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509335799"/>
        <w:docPartObj>
          <w:docPartGallery w:val="Table of Contents"/>
          <w:docPartUnique/>
        </w:docPartObj>
      </w:sdtPr>
      <w:sdtEndPr>
        <w:rPr>
          <w:b/>
          <w:bCs/>
          <w:noProof/>
        </w:rPr>
      </w:sdtEndPr>
      <w:sdtContent>
        <w:p w14:paraId="48DA653B" w14:textId="3A994F2C" w:rsidR="005C484B" w:rsidRDefault="005C484B">
          <w:pPr>
            <w:pStyle w:val="TOCHeading"/>
          </w:pPr>
          <w:r>
            <w:t>Contents</w:t>
          </w:r>
        </w:p>
        <w:p w14:paraId="2437B981" w14:textId="0B25AF3F" w:rsidR="00F35561" w:rsidRDefault="005C48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500340" w:history="1">
            <w:r w:rsidR="00F35561" w:rsidRPr="000F6015">
              <w:rPr>
                <w:rStyle w:val="Hyperlink"/>
                <w:rFonts w:ascii="Cambria" w:hAnsi="Cambria"/>
                <w:b/>
                <w:bCs/>
                <w:noProof/>
              </w:rPr>
              <w:t>DATA PREPARATION PHASE:</w:t>
            </w:r>
            <w:r w:rsidR="00F35561">
              <w:rPr>
                <w:noProof/>
                <w:webHidden/>
              </w:rPr>
              <w:tab/>
            </w:r>
            <w:r w:rsidR="00F35561">
              <w:rPr>
                <w:noProof/>
                <w:webHidden/>
              </w:rPr>
              <w:fldChar w:fldCharType="begin"/>
            </w:r>
            <w:r w:rsidR="00F35561">
              <w:rPr>
                <w:noProof/>
                <w:webHidden/>
              </w:rPr>
              <w:instrText xml:space="preserve"> PAGEREF _Toc60500340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08D45E29" w14:textId="22562851" w:rsidR="00F35561" w:rsidRDefault="00EB5FEB">
          <w:pPr>
            <w:pStyle w:val="TOC1"/>
            <w:tabs>
              <w:tab w:val="left" w:pos="440"/>
              <w:tab w:val="right" w:leader="dot" w:pos="9350"/>
            </w:tabs>
            <w:rPr>
              <w:rFonts w:eastAsiaTheme="minorEastAsia"/>
              <w:noProof/>
            </w:rPr>
          </w:pPr>
          <w:hyperlink w:anchor="_Toc60500341" w:history="1">
            <w:r w:rsidR="00F35561" w:rsidRPr="000F6015">
              <w:rPr>
                <w:rStyle w:val="Hyperlink"/>
                <w:rFonts w:ascii="Cambria" w:hAnsi="Cambria"/>
                <w:b/>
                <w:bCs/>
                <w:noProof/>
              </w:rPr>
              <w:t>1.</w:t>
            </w:r>
            <w:r w:rsidR="00F35561">
              <w:rPr>
                <w:rFonts w:eastAsiaTheme="minorEastAsia"/>
                <w:noProof/>
              </w:rPr>
              <w:tab/>
            </w:r>
            <w:r w:rsidR="00F35561" w:rsidRPr="000F6015">
              <w:rPr>
                <w:rStyle w:val="Hyperlink"/>
                <w:rFonts w:ascii="Cambria" w:hAnsi="Cambria"/>
                <w:b/>
                <w:bCs/>
                <w:noProof/>
              </w:rPr>
              <w:t>Introduction</w:t>
            </w:r>
            <w:r w:rsidR="00F35561">
              <w:rPr>
                <w:noProof/>
                <w:webHidden/>
              </w:rPr>
              <w:tab/>
            </w:r>
            <w:r w:rsidR="00F35561">
              <w:rPr>
                <w:noProof/>
                <w:webHidden/>
              </w:rPr>
              <w:fldChar w:fldCharType="begin"/>
            </w:r>
            <w:r w:rsidR="00F35561">
              <w:rPr>
                <w:noProof/>
                <w:webHidden/>
              </w:rPr>
              <w:instrText xml:space="preserve"> PAGEREF _Toc60500341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562D0BA2" w14:textId="6FFA6EBD" w:rsidR="00F35561" w:rsidRDefault="00EB5FEB">
          <w:pPr>
            <w:pStyle w:val="TOC2"/>
            <w:tabs>
              <w:tab w:val="left" w:pos="880"/>
              <w:tab w:val="right" w:leader="dot" w:pos="9350"/>
            </w:tabs>
            <w:rPr>
              <w:rFonts w:eastAsiaTheme="minorEastAsia"/>
              <w:noProof/>
            </w:rPr>
          </w:pPr>
          <w:hyperlink w:anchor="_Toc60500342" w:history="1">
            <w:r w:rsidR="00F35561" w:rsidRPr="000F6015">
              <w:rPr>
                <w:rStyle w:val="Hyperlink"/>
                <w:rFonts w:ascii="Cambria" w:hAnsi="Cambria"/>
                <w:b/>
                <w:bCs/>
                <w:noProof/>
              </w:rPr>
              <w:t>1.1.</w:t>
            </w:r>
            <w:r w:rsidR="00F35561">
              <w:rPr>
                <w:rFonts w:eastAsiaTheme="minorEastAsia"/>
                <w:noProof/>
              </w:rPr>
              <w:tab/>
            </w:r>
            <w:r w:rsidR="00F35561" w:rsidRPr="000F6015">
              <w:rPr>
                <w:rStyle w:val="Hyperlink"/>
                <w:rFonts w:ascii="Cambria" w:hAnsi="Cambria"/>
                <w:b/>
                <w:bCs/>
                <w:noProof/>
              </w:rPr>
              <w:t>Objective</w:t>
            </w:r>
            <w:r w:rsidR="00F35561">
              <w:rPr>
                <w:noProof/>
                <w:webHidden/>
              </w:rPr>
              <w:tab/>
            </w:r>
            <w:r w:rsidR="00F35561">
              <w:rPr>
                <w:noProof/>
                <w:webHidden/>
              </w:rPr>
              <w:fldChar w:fldCharType="begin"/>
            </w:r>
            <w:r w:rsidR="00F35561">
              <w:rPr>
                <w:noProof/>
                <w:webHidden/>
              </w:rPr>
              <w:instrText xml:space="preserve"> PAGEREF _Toc60500342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19241D4C" w14:textId="77406735" w:rsidR="00F35561" w:rsidRDefault="00EB5FEB">
          <w:pPr>
            <w:pStyle w:val="TOC2"/>
            <w:tabs>
              <w:tab w:val="left" w:pos="880"/>
              <w:tab w:val="right" w:leader="dot" w:pos="9350"/>
            </w:tabs>
            <w:rPr>
              <w:rFonts w:eastAsiaTheme="minorEastAsia"/>
              <w:noProof/>
            </w:rPr>
          </w:pPr>
          <w:hyperlink w:anchor="_Toc60500343" w:history="1">
            <w:r w:rsidR="00F35561" w:rsidRPr="000F6015">
              <w:rPr>
                <w:rStyle w:val="Hyperlink"/>
                <w:rFonts w:ascii="Cambria" w:hAnsi="Cambria"/>
                <w:b/>
                <w:bCs/>
                <w:noProof/>
              </w:rPr>
              <w:t>1.2.</w:t>
            </w:r>
            <w:r w:rsidR="00F35561">
              <w:rPr>
                <w:rFonts w:eastAsiaTheme="minorEastAsia"/>
                <w:noProof/>
              </w:rPr>
              <w:tab/>
            </w:r>
            <w:r w:rsidR="00F35561" w:rsidRPr="000F6015">
              <w:rPr>
                <w:rStyle w:val="Hyperlink"/>
                <w:rFonts w:ascii="Cambria" w:hAnsi="Cambria"/>
                <w:b/>
                <w:bCs/>
                <w:noProof/>
              </w:rPr>
              <w:t>Datasets</w:t>
            </w:r>
            <w:r w:rsidR="00F35561">
              <w:rPr>
                <w:noProof/>
                <w:webHidden/>
              </w:rPr>
              <w:tab/>
            </w:r>
            <w:r w:rsidR="00F35561">
              <w:rPr>
                <w:noProof/>
                <w:webHidden/>
              </w:rPr>
              <w:fldChar w:fldCharType="begin"/>
            </w:r>
            <w:r w:rsidR="00F35561">
              <w:rPr>
                <w:noProof/>
                <w:webHidden/>
              </w:rPr>
              <w:instrText xml:space="preserve"> PAGEREF _Toc60500343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19849F1D" w14:textId="717F9ECB" w:rsidR="00F35561" w:rsidRDefault="00EB5FEB">
          <w:pPr>
            <w:pStyle w:val="TOC3"/>
            <w:tabs>
              <w:tab w:val="left" w:pos="1320"/>
              <w:tab w:val="right" w:leader="dot" w:pos="9350"/>
            </w:tabs>
            <w:rPr>
              <w:rFonts w:eastAsiaTheme="minorEastAsia"/>
              <w:noProof/>
            </w:rPr>
          </w:pPr>
          <w:hyperlink w:anchor="_Toc60500344" w:history="1">
            <w:r w:rsidR="00F35561" w:rsidRPr="000F6015">
              <w:rPr>
                <w:rStyle w:val="Hyperlink"/>
                <w:rFonts w:ascii="Cambria" w:hAnsi="Cambria"/>
                <w:b/>
                <w:bCs/>
                <w:noProof/>
              </w:rPr>
              <w:t>1.2.1.</w:t>
            </w:r>
            <w:r w:rsidR="00F35561">
              <w:rPr>
                <w:rFonts w:eastAsiaTheme="minorEastAsia"/>
                <w:noProof/>
              </w:rPr>
              <w:tab/>
            </w:r>
            <w:r w:rsidR="00F35561" w:rsidRPr="000F6015">
              <w:rPr>
                <w:rStyle w:val="Hyperlink"/>
                <w:rFonts w:ascii="Cambria" w:hAnsi="Cambria"/>
                <w:b/>
                <w:bCs/>
                <w:noProof/>
              </w:rPr>
              <w:t>Historical Weather Data</w:t>
            </w:r>
            <w:r w:rsidR="00F35561">
              <w:rPr>
                <w:noProof/>
                <w:webHidden/>
              </w:rPr>
              <w:tab/>
            </w:r>
            <w:r w:rsidR="00F35561">
              <w:rPr>
                <w:noProof/>
                <w:webHidden/>
              </w:rPr>
              <w:fldChar w:fldCharType="begin"/>
            </w:r>
            <w:r w:rsidR="00F35561">
              <w:rPr>
                <w:noProof/>
                <w:webHidden/>
              </w:rPr>
              <w:instrText xml:space="preserve"> PAGEREF _Toc60500344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0FD8DF59" w14:textId="7949868E" w:rsidR="00F35561" w:rsidRDefault="00EB5FEB">
          <w:pPr>
            <w:pStyle w:val="TOC3"/>
            <w:tabs>
              <w:tab w:val="left" w:pos="1320"/>
              <w:tab w:val="right" w:leader="dot" w:pos="9350"/>
            </w:tabs>
            <w:rPr>
              <w:rFonts w:eastAsiaTheme="minorEastAsia"/>
              <w:noProof/>
            </w:rPr>
          </w:pPr>
          <w:hyperlink w:anchor="_Toc60500345" w:history="1">
            <w:r w:rsidR="00F35561" w:rsidRPr="000F6015">
              <w:rPr>
                <w:rStyle w:val="Hyperlink"/>
                <w:rFonts w:ascii="Cambria" w:hAnsi="Cambria"/>
                <w:b/>
                <w:bCs/>
                <w:noProof/>
              </w:rPr>
              <w:t>1.2.2.</w:t>
            </w:r>
            <w:r w:rsidR="00F35561">
              <w:rPr>
                <w:rFonts w:eastAsiaTheme="minorEastAsia"/>
                <w:noProof/>
              </w:rPr>
              <w:tab/>
            </w:r>
            <w:r w:rsidR="00F35561" w:rsidRPr="000F6015">
              <w:rPr>
                <w:rStyle w:val="Hyperlink"/>
                <w:rFonts w:ascii="Cambria" w:hAnsi="Cambria"/>
                <w:b/>
                <w:bCs/>
                <w:noProof/>
              </w:rPr>
              <w:t>Historical Wildfires Data</w:t>
            </w:r>
            <w:r w:rsidR="00F35561">
              <w:rPr>
                <w:noProof/>
                <w:webHidden/>
              </w:rPr>
              <w:tab/>
            </w:r>
            <w:r w:rsidR="00F35561">
              <w:rPr>
                <w:noProof/>
                <w:webHidden/>
              </w:rPr>
              <w:fldChar w:fldCharType="begin"/>
            </w:r>
            <w:r w:rsidR="00F35561">
              <w:rPr>
                <w:noProof/>
                <w:webHidden/>
              </w:rPr>
              <w:instrText xml:space="preserve"> PAGEREF _Toc60500345 \h </w:instrText>
            </w:r>
            <w:r w:rsidR="00F35561">
              <w:rPr>
                <w:noProof/>
                <w:webHidden/>
              </w:rPr>
            </w:r>
            <w:r w:rsidR="00F35561">
              <w:rPr>
                <w:noProof/>
                <w:webHidden/>
              </w:rPr>
              <w:fldChar w:fldCharType="separate"/>
            </w:r>
            <w:r w:rsidR="00F35561">
              <w:rPr>
                <w:noProof/>
                <w:webHidden/>
              </w:rPr>
              <w:t>2</w:t>
            </w:r>
            <w:r w:rsidR="00F35561">
              <w:rPr>
                <w:noProof/>
                <w:webHidden/>
              </w:rPr>
              <w:fldChar w:fldCharType="end"/>
            </w:r>
          </w:hyperlink>
        </w:p>
        <w:p w14:paraId="0DFD1B92" w14:textId="509A4588" w:rsidR="00F35561" w:rsidRDefault="00EB5FEB">
          <w:pPr>
            <w:pStyle w:val="TOC3"/>
            <w:tabs>
              <w:tab w:val="left" w:pos="1320"/>
              <w:tab w:val="right" w:leader="dot" w:pos="9350"/>
            </w:tabs>
            <w:rPr>
              <w:rFonts w:eastAsiaTheme="minorEastAsia"/>
              <w:noProof/>
            </w:rPr>
          </w:pPr>
          <w:hyperlink w:anchor="_Toc60500346" w:history="1">
            <w:r w:rsidR="00F35561" w:rsidRPr="000F6015">
              <w:rPr>
                <w:rStyle w:val="Hyperlink"/>
                <w:rFonts w:ascii="Cambria" w:hAnsi="Cambria"/>
                <w:b/>
                <w:bCs/>
                <w:noProof/>
              </w:rPr>
              <w:t>1.2.3.</w:t>
            </w:r>
            <w:r w:rsidR="00F35561">
              <w:rPr>
                <w:rFonts w:eastAsiaTheme="minorEastAsia"/>
                <w:noProof/>
              </w:rPr>
              <w:tab/>
            </w:r>
            <w:r w:rsidR="00F35561" w:rsidRPr="000F6015">
              <w:rPr>
                <w:rStyle w:val="Hyperlink"/>
                <w:rFonts w:ascii="Cambria" w:hAnsi="Cambria"/>
                <w:b/>
                <w:bCs/>
                <w:noProof/>
              </w:rPr>
              <w:t>Historical Weather Forecast Data</w:t>
            </w:r>
            <w:r w:rsidR="00F35561">
              <w:rPr>
                <w:noProof/>
                <w:webHidden/>
              </w:rPr>
              <w:tab/>
            </w:r>
            <w:r w:rsidR="00F35561">
              <w:rPr>
                <w:noProof/>
                <w:webHidden/>
              </w:rPr>
              <w:fldChar w:fldCharType="begin"/>
            </w:r>
            <w:r w:rsidR="00F35561">
              <w:rPr>
                <w:noProof/>
                <w:webHidden/>
              </w:rPr>
              <w:instrText xml:space="preserve"> PAGEREF _Toc60500346 \h </w:instrText>
            </w:r>
            <w:r w:rsidR="00F35561">
              <w:rPr>
                <w:noProof/>
                <w:webHidden/>
              </w:rPr>
            </w:r>
            <w:r w:rsidR="00F35561">
              <w:rPr>
                <w:noProof/>
                <w:webHidden/>
              </w:rPr>
              <w:fldChar w:fldCharType="separate"/>
            </w:r>
            <w:r w:rsidR="00F35561">
              <w:rPr>
                <w:noProof/>
                <w:webHidden/>
              </w:rPr>
              <w:t>3</w:t>
            </w:r>
            <w:r w:rsidR="00F35561">
              <w:rPr>
                <w:noProof/>
                <w:webHidden/>
              </w:rPr>
              <w:fldChar w:fldCharType="end"/>
            </w:r>
          </w:hyperlink>
        </w:p>
        <w:p w14:paraId="42177965" w14:textId="56776CFE" w:rsidR="00F35561" w:rsidRDefault="00EB5FEB">
          <w:pPr>
            <w:pStyle w:val="TOC3"/>
            <w:tabs>
              <w:tab w:val="left" w:pos="1320"/>
              <w:tab w:val="right" w:leader="dot" w:pos="9350"/>
            </w:tabs>
            <w:rPr>
              <w:rFonts w:eastAsiaTheme="minorEastAsia"/>
              <w:noProof/>
            </w:rPr>
          </w:pPr>
          <w:hyperlink w:anchor="_Toc60500347" w:history="1">
            <w:r w:rsidR="00F35561" w:rsidRPr="000F6015">
              <w:rPr>
                <w:rStyle w:val="Hyperlink"/>
                <w:rFonts w:ascii="Cambria" w:hAnsi="Cambria"/>
                <w:b/>
                <w:bCs/>
                <w:noProof/>
              </w:rPr>
              <w:t>1.2.4.</w:t>
            </w:r>
            <w:r w:rsidR="00F35561">
              <w:rPr>
                <w:rFonts w:eastAsiaTheme="minorEastAsia"/>
                <w:noProof/>
              </w:rPr>
              <w:tab/>
            </w:r>
            <w:r w:rsidR="00F35561" w:rsidRPr="000F6015">
              <w:rPr>
                <w:rStyle w:val="Hyperlink"/>
                <w:rFonts w:ascii="Cambria" w:hAnsi="Cambria"/>
                <w:b/>
                <w:bCs/>
                <w:noProof/>
              </w:rPr>
              <w:t>Historical Vegetation Data</w:t>
            </w:r>
            <w:r w:rsidR="00F35561">
              <w:rPr>
                <w:noProof/>
                <w:webHidden/>
              </w:rPr>
              <w:tab/>
            </w:r>
            <w:r w:rsidR="00F35561">
              <w:rPr>
                <w:noProof/>
                <w:webHidden/>
              </w:rPr>
              <w:fldChar w:fldCharType="begin"/>
            </w:r>
            <w:r w:rsidR="00F35561">
              <w:rPr>
                <w:noProof/>
                <w:webHidden/>
              </w:rPr>
              <w:instrText xml:space="preserve"> PAGEREF _Toc60500347 \h </w:instrText>
            </w:r>
            <w:r w:rsidR="00F35561">
              <w:rPr>
                <w:noProof/>
                <w:webHidden/>
              </w:rPr>
            </w:r>
            <w:r w:rsidR="00F35561">
              <w:rPr>
                <w:noProof/>
                <w:webHidden/>
              </w:rPr>
              <w:fldChar w:fldCharType="separate"/>
            </w:r>
            <w:r w:rsidR="00F35561">
              <w:rPr>
                <w:noProof/>
                <w:webHidden/>
              </w:rPr>
              <w:t>3</w:t>
            </w:r>
            <w:r w:rsidR="00F35561">
              <w:rPr>
                <w:noProof/>
                <w:webHidden/>
              </w:rPr>
              <w:fldChar w:fldCharType="end"/>
            </w:r>
          </w:hyperlink>
        </w:p>
        <w:p w14:paraId="1998EADD" w14:textId="39BC0AEA" w:rsidR="00F35561" w:rsidRDefault="00EB5FEB">
          <w:pPr>
            <w:pStyle w:val="TOC3"/>
            <w:tabs>
              <w:tab w:val="left" w:pos="1320"/>
              <w:tab w:val="right" w:leader="dot" w:pos="9350"/>
            </w:tabs>
            <w:rPr>
              <w:rFonts w:eastAsiaTheme="minorEastAsia"/>
              <w:noProof/>
            </w:rPr>
          </w:pPr>
          <w:hyperlink w:anchor="_Toc60500348" w:history="1">
            <w:r w:rsidR="00F35561" w:rsidRPr="000F6015">
              <w:rPr>
                <w:rStyle w:val="Hyperlink"/>
                <w:rFonts w:ascii="Cambria" w:hAnsi="Cambria"/>
                <w:b/>
                <w:bCs/>
                <w:noProof/>
              </w:rPr>
              <w:t>1.2.5.</w:t>
            </w:r>
            <w:r w:rsidR="00F35561">
              <w:rPr>
                <w:rFonts w:eastAsiaTheme="minorEastAsia"/>
                <w:noProof/>
              </w:rPr>
              <w:tab/>
            </w:r>
            <w:r w:rsidR="00F35561" w:rsidRPr="000F6015">
              <w:rPr>
                <w:rStyle w:val="Hyperlink"/>
                <w:rFonts w:ascii="Cambria" w:hAnsi="Cambria"/>
                <w:b/>
                <w:bCs/>
                <w:noProof/>
              </w:rPr>
              <w:t>Land Class Data</w:t>
            </w:r>
            <w:r w:rsidR="00F35561">
              <w:rPr>
                <w:noProof/>
                <w:webHidden/>
              </w:rPr>
              <w:tab/>
            </w:r>
            <w:r w:rsidR="00F35561">
              <w:rPr>
                <w:noProof/>
                <w:webHidden/>
              </w:rPr>
              <w:fldChar w:fldCharType="begin"/>
            </w:r>
            <w:r w:rsidR="00F35561">
              <w:rPr>
                <w:noProof/>
                <w:webHidden/>
              </w:rPr>
              <w:instrText xml:space="preserve"> PAGEREF _Toc60500348 \h </w:instrText>
            </w:r>
            <w:r w:rsidR="00F35561">
              <w:rPr>
                <w:noProof/>
                <w:webHidden/>
              </w:rPr>
            </w:r>
            <w:r w:rsidR="00F35561">
              <w:rPr>
                <w:noProof/>
                <w:webHidden/>
              </w:rPr>
              <w:fldChar w:fldCharType="separate"/>
            </w:r>
            <w:r w:rsidR="00F35561">
              <w:rPr>
                <w:noProof/>
                <w:webHidden/>
              </w:rPr>
              <w:t>3</w:t>
            </w:r>
            <w:r w:rsidR="00F35561">
              <w:rPr>
                <w:noProof/>
                <w:webHidden/>
              </w:rPr>
              <w:fldChar w:fldCharType="end"/>
            </w:r>
          </w:hyperlink>
        </w:p>
        <w:p w14:paraId="1A76EB97" w14:textId="133C0C30" w:rsidR="00F35561" w:rsidRDefault="00EB5FEB">
          <w:pPr>
            <w:pStyle w:val="TOC2"/>
            <w:tabs>
              <w:tab w:val="left" w:pos="880"/>
              <w:tab w:val="right" w:leader="dot" w:pos="9350"/>
            </w:tabs>
            <w:rPr>
              <w:rFonts w:eastAsiaTheme="minorEastAsia"/>
              <w:noProof/>
            </w:rPr>
          </w:pPr>
          <w:hyperlink w:anchor="_Toc60500349" w:history="1">
            <w:r w:rsidR="00F35561" w:rsidRPr="000F6015">
              <w:rPr>
                <w:rStyle w:val="Hyperlink"/>
                <w:rFonts w:ascii="Cambria" w:hAnsi="Cambria"/>
                <w:b/>
                <w:bCs/>
                <w:noProof/>
              </w:rPr>
              <w:t>1.3.</w:t>
            </w:r>
            <w:r w:rsidR="00F35561">
              <w:rPr>
                <w:rFonts w:eastAsiaTheme="minorEastAsia"/>
                <w:noProof/>
              </w:rPr>
              <w:tab/>
            </w:r>
            <w:r w:rsidR="00F35561" w:rsidRPr="000F6015">
              <w:rPr>
                <w:rStyle w:val="Hyperlink"/>
                <w:rFonts w:ascii="Cambria" w:hAnsi="Cambria"/>
                <w:b/>
                <w:bCs/>
                <w:noProof/>
              </w:rPr>
              <w:t>Approach Introduction</w:t>
            </w:r>
            <w:r w:rsidR="00F35561">
              <w:rPr>
                <w:noProof/>
                <w:webHidden/>
              </w:rPr>
              <w:tab/>
            </w:r>
            <w:r w:rsidR="00F35561">
              <w:rPr>
                <w:noProof/>
                <w:webHidden/>
              </w:rPr>
              <w:fldChar w:fldCharType="begin"/>
            </w:r>
            <w:r w:rsidR="00F35561">
              <w:rPr>
                <w:noProof/>
                <w:webHidden/>
              </w:rPr>
              <w:instrText xml:space="preserve"> PAGEREF _Toc60500349 \h </w:instrText>
            </w:r>
            <w:r w:rsidR="00F35561">
              <w:rPr>
                <w:noProof/>
                <w:webHidden/>
              </w:rPr>
            </w:r>
            <w:r w:rsidR="00F35561">
              <w:rPr>
                <w:noProof/>
                <w:webHidden/>
              </w:rPr>
              <w:fldChar w:fldCharType="separate"/>
            </w:r>
            <w:r w:rsidR="00F35561">
              <w:rPr>
                <w:noProof/>
                <w:webHidden/>
              </w:rPr>
              <w:t>3</w:t>
            </w:r>
            <w:r w:rsidR="00F35561">
              <w:rPr>
                <w:noProof/>
                <w:webHidden/>
              </w:rPr>
              <w:fldChar w:fldCharType="end"/>
            </w:r>
          </w:hyperlink>
        </w:p>
        <w:p w14:paraId="5F38C862" w14:textId="10ABEF88" w:rsidR="00F35561" w:rsidRDefault="00EB5FEB">
          <w:pPr>
            <w:pStyle w:val="TOC1"/>
            <w:tabs>
              <w:tab w:val="left" w:pos="440"/>
              <w:tab w:val="right" w:leader="dot" w:pos="9350"/>
            </w:tabs>
            <w:rPr>
              <w:rFonts w:eastAsiaTheme="minorEastAsia"/>
              <w:noProof/>
            </w:rPr>
          </w:pPr>
          <w:hyperlink w:anchor="_Toc60500350" w:history="1">
            <w:r w:rsidR="00F35561" w:rsidRPr="000F6015">
              <w:rPr>
                <w:rStyle w:val="Hyperlink"/>
                <w:rFonts w:ascii="Cambria" w:hAnsi="Cambria"/>
                <w:b/>
                <w:bCs/>
                <w:noProof/>
              </w:rPr>
              <w:t>2.</w:t>
            </w:r>
            <w:r w:rsidR="00F35561">
              <w:rPr>
                <w:rFonts w:eastAsiaTheme="minorEastAsia"/>
                <w:noProof/>
              </w:rPr>
              <w:tab/>
            </w:r>
            <w:r w:rsidR="00F35561" w:rsidRPr="000F6015">
              <w:rPr>
                <w:rStyle w:val="Hyperlink"/>
                <w:rFonts w:ascii="Cambria" w:hAnsi="Cambria"/>
                <w:b/>
                <w:bCs/>
                <w:noProof/>
              </w:rPr>
              <w:t>Cleaning and Preprocessing</w:t>
            </w:r>
            <w:r w:rsidR="00F35561">
              <w:rPr>
                <w:noProof/>
                <w:webHidden/>
              </w:rPr>
              <w:tab/>
            </w:r>
            <w:r w:rsidR="00F35561">
              <w:rPr>
                <w:noProof/>
                <w:webHidden/>
              </w:rPr>
              <w:fldChar w:fldCharType="begin"/>
            </w:r>
            <w:r w:rsidR="00F35561">
              <w:rPr>
                <w:noProof/>
                <w:webHidden/>
              </w:rPr>
              <w:instrText xml:space="preserve"> PAGEREF _Toc60500350 \h </w:instrText>
            </w:r>
            <w:r w:rsidR="00F35561">
              <w:rPr>
                <w:noProof/>
                <w:webHidden/>
              </w:rPr>
            </w:r>
            <w:r w:rsidR="00F35561">
              <w:rPr>
                <w:noProof/>
                <w:webHidden/>
              </w:rPr>
              <w:fldChar w:fldCharType="separate"/>
            </w:r>
            <w:r w:rsidR="00F35561">
              <w:rPr>
                <w:noProof/>
                <w:webHidden/>
              </w:rPr>
              <w:t>3</w:t>
            </w:r>
            <w:r w:rsidR="00F35561">
              <w:rPr>
                <w:noProof/>
                <w:webHidden/>
              </w:rPr>
              <w:fldChar w:fldCharType="end"/>
            </w:r>
          </w:hyperlink>
        </w:p>
        <w:p w14:paraId="206C5136" w14:textId="23B6956C" w:rsidR="00F35561" w:rsidRDefault="00EB5FEB">
          <w:pPr>
            <w:pStyle w:val="TOC2"/>
            <w:tabs>
              <w:tab w:val="left" w:pos="880"/>
              <w:tab w:val="right" w:leader="dot" w:pos="9350"/>
            </w:tabs>
            <w:rPr>
              <w:rFonts w:eastAsiaTheme="minorEastAsia"/>
              <w:noProof/>
            </w:rPr>
          </w:pPr>
          <w:hyperlink w:anchor="_Toc60500351" w:history="1">
            <w:r w:rsidR="00F35561" w:rsidRPr="000F6015">
              <w:rPr>
                <w:rStyle w:val="Hyperlink"/>
                <w:rFonts w:ascii="Cambria" w:hAnsi="Cambria"/>
                <w:b/>
                <w:bCs/>
                <w:noProof/>
              </w:rPr>
              <w:t>2.1.</w:t>
            </w:r>
            <w:r w:rsidR="00F35561">
              <w:rPr>
                <w:rFonts w:eastAsiaTheme="minorEastAsia"/>
                <w:noProof/>
              </w:rPr>
              <w:tab/>
            </w:r>
            <w:r w:rsidR="00F35561" w:rsidRPr="000F6015">
              <w:rPr>
                <w:rStyle w:val="Hyperlink"/>
                <w:rFonts w:ascii="Cambria" w:hAnsi="Cambria"/>
                <w:b/>
                <w:bCs/>
                <w:noProof/>
              </w:rPr>
              <w:t>Normalizing Data</w:t>
            </w:r>
            <w:r w:rsidR="00F35561">
              <w:rPr>
                <w:noProof/>
                <w:webHidden/>
              </w:rPr>
              <w:tab/>
            </w:r>
            <w:r w:rsidR="00F35561">
              <w:rPr>
                <w:noProof/>
                <w:webHidden/>
              </w:rPr>
              <w:fldChar w:fldCharType="begin"/>
            </w:r>
            <w:r w:rsidR="00F35561">
              <w:rPr>
                <w:noProof/>
                <w:webHidden/>
              </w:rPr>
              <w:instrText xml:space="preserve"> PAGEREF _Toc60500351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767456E3" w14:textId="24FA4400" w:rsidR="00F35561" w:rsidRDefault="00EB5FEB">
          <w:pPr>
            <w:pStyle w:val="TOC2"/>
            <w:tabs>
              <w:tab w:val="left" w:pos="880"/>
              <w:tab w:val="right" w:leader="dot" w:pos="9350"/>
            </w:tabs>
            <w:rPr>
              <w:rFonts w:eastAsiaTheme="minorEastAsia"/>
              <w:noProof/>
            </w:rPr>
          </w:pPr>
          <w:hyperlink w:anchor="_Toc60500352" w:history="1">
            <w:r w:rsidR="00F35561" w:rsidRPr="000F6015">
              <w:rPr>
                <w:rStyle w:val="Hyperlink"/>
                <w:rFonts w:ascii="Cambria" w:hAnsi="Cambria"/>
                <w:b/>
                <w:bCs/>
                <w:noProof/>
              </w:rPr>
              <w:t>2.2.</w:t>
            </w:r>
            <w:r w:rsidR="00F35561">
              <w:rPr>
                <w:rFonts w:eastAsiaTheme="minorEastAsia"/>
                <w:noProof/>
              </w:rPr>
              <w:tab/>
            </w:r>
            <w:r w:rsidR="00F35561" w:rsidRPr="000F6015">
              <w:rPr>
                <w:rStyle w:val="Hyperlink"/>
                <w:rFonts w:ascii="Cambria" w:hAnsi="Cambria"/>
                <w:b/>
                <w:bCs/>
                <w:noProof/>
              </w:rPr>
              <w:t>Handling Missing (NaN) Values</w:t>
            </w:r>
            <w:r w:rsidR="00F35561">
              <w:rPr>
                <w:noProof/>
                <w:webHidden/>
              </w:rPr>
              <w:tab/>
            </w:r>
            <w:r w:rsidR="00F35561">
              <w:rPr>
                <w:noProof/>
                <w:webHidden/>
              </w:rPr>
              <w:fldChar w:fldCharType="begin"/>
            </w:r>
            <w:r w:rsidR="00F35561">
              <w:rPr>
                <w:noProof/>
                <w:webHidden/>
              </w:rPr>
              <w:instrText xml:space="preserve"> PAGEREF _Toc60500352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68362D3C" w14:textId="363DE844" w:rsidR="00F35561" w:rsidRDefault="00EB5FEB">
          <w:pPr>
            <w:pStyle w:val="TOC2"/>
            <w:tabs>
              <w:tab w:val="left" w:pos="880"/>
              <w:tab w:val="right" w:leader="dot" w:pos="9350"/>
            </w:tabs>
            <w:rPr>
              <w:rFonts w:eastAsiaTheme="minorEastAsia"/>
              <w:noProof/>
            </w:rPr>
          </w:pPr>
          <w:hyperlink w:anchor="_Toc60500353" w:history="1">
            <w:r w:rsidR="00F35561" w:rsidRPr="000F6015">
              <w:rPr>
                <w:rStyle w:val="Hyperlink"/>
                <w:rFonts w:ascii="Cambria" w:hAnsi="Cambria"/>
                <w:b/>
                <w:bCs/>
                <w:noProof/>
              </w:rPr>
              <w:t>2.3.</w:t>
            </w:r>
            <w:r w:rsidR="00F35561">
              <w:rPr>
                <w:rFonts w:eastAsiaTheme="minorEastAsia"/>
                <w:noProof/>
              </w:rPr>
              <w:tab/>
            </w:r>
            <w:r w:rsidR="00F35561" w:rsidRPr="000F6015">
              <w:rPr>
                <w:rStyle w:val="Hyperlink"/>
                <w:rFonts w:ascii="Cambria" w:hAnsi="Cambria"/>
                <w:b/>
                <w:bCs/>
                <w:noProof/>
              </w:rPr>
              <w:t>Handling Duplicate Data</w:t>
            </w:r>
            <w:r w:rsidR="00F35561">
              <w:rPr>
                <w:noProof/>
                <w:webHidden/>
              </w:rPr>
              <w:tab/>
            </w:r>
            <w:r w:rsidR="00F35561">
              <w:rPr>
                <w:noProof/>
                <w:webHidden/>
              </w:rPr>
              <w:fldChar w:fldCharType="begin"/>
            </w:r>
            <w:r w:rsidR="00F35561">
              <w:rPr>
                <w:noProof/>
                <w:webHidden/>
              </w:rPr>
              <w:instrText xml:space="preserve"> PAGEREF _Toc60500353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017250DC" w14:textId="7EA3010E" w:rsidR="00F35561" w:rsidRDefault="00EB5FEB">
          <w:pPr>
            <w:pStyle w:val="TOC2"/>
            <w:tabs>
              <w:tab w:val="left" w:pos="880"/>
              <w:tab w:val="right" w:leader="dot" w:pos="9350"/>
            </w:tabs>
            <w:rPr>
              <w:rFonts w:eastAsiaTheme="minorEastAsia"/>
              <w:noProof/>
            </w:rPr>
          </w:pPr>
          <w:hyperlink w:anchor="_Toc60500354" w:history="1">
            <w:r w:rsidR="00F35561" w:rsidRPr="000F6015">
              <w:rPr>
                <w:rStyle w:val="Hyperlink"/>
                <w:rFonts w:ascii="Cambria" w:hAnsi="Cambria"/>
                <w:b/>
                <w:bCs/>
                <w:noProof/>
              </w:rPr>
              <w:t>2.4.</w:t>
            </w:r>
            <w:r w:rsidR="00F35561">
              <w:rPr>
                <w:rFonts w:eastAsiaTheme="minorEastAsia"/>
                <w:noProof/>
              </w:rPr>
              <w:tab/>
            </w:r>
            <w:r w:rsidR="00F35561" w:rsidRPr="000F6015">
              <w:rPr>
                <w:rStyle w:val="Hyperlink"/>
                <w:rFonts w:ascii="Cambria" w:hAnsi="Cambria"/>
                <w:b/>
                <w:bCs/>
                <w:noProof/>
              </w:rPr>
              <w:t>Transforming Data</w:t>
            </w:r>
            <w:r w:rsidR="00F35561">
              <w:rPr>
                <w:noProof/>
                <w:webHidden/>
              </w:rPr>
              <w:tab/>
            </w:r>
            <w:r w:rsidR="00F35561">
              <w:rPr>
                <w:noProof/>
                <w:webHidden/>
              </w:rPr>
              <w:fldChar w:fldCharType="begin"/>
            </w:r>
            <w:r w:rsidR="00F35561">
              <w:rPr>
                <w:noProof/>
                <w:webHidden/>
              </w:rPr>
              <w:instrText xml:space="preserve"> PAGEREF _Toc60500354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1994B747" w14:textId="6460396E" w:rsidR="00F35561" w:rsidRDefault="00EB5FEB">
          <w:pPr>
            <w:pStyle w:val="TOC1"/>
            <w:tabs>
              <w:tab w:val="right" w:leader="dot" w:pos="9350"/>
            </w:tabs>
            <w:rPr>
              <w:rFonts w:eastAsiaTheme="minorEastAsia"/>
              <w:noProof/>
            </w:rPr>
          </w:pPr>
          <w:hyperlink w:anchor="_Toc60500355" w:history="1">
            <w:r w:rsidR="00F35561" w:rsidRPr="000F6015">
              <w:rPr>
                <w:rStyle w:val="Hyperlink"/>
                <w:rFonts w:ascii="Cambria" w:hAnsi="Cambria"/>
                <w:b/>
                <w:bCs/>
                <w:noProof/>
              </w:rPr>
              <w:t>DATA UNDERSTANDING PHASE:</w:t>
            </w:r>
            <w:r w:rsidR="00F35561">
              <w:rPr>
                <w:noProof/>
                <w:webHidden/>
              </w:rPr>
              <w:tab/>
            </w:r>
            <w:r w:rsidR="00F35561">
              <w:rPr>
                <w:noProof/>
                <w:webHidden/>
              </w:rPr>
              <w:fldChar w:fldCharType="begin"/>
            </w:r>
            <w:r w:rsidR="00F35561">
              <w:rPr>
                <w:noProof/>
                <w:webHidden/>
              </w:rPr>
              <w:instrText xml:space="preserve"> PAGEREF _Toc60500355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7947F0D6" w14:textId="68B83716" w:rsidR="00F35561" w:rsidRDefault="00EB5FEB">
          <w:pPr>
            <w:pStyle w:val="TOC1"/>
            <w:tabs>
              <w:tab w:val="left" w:pos="440"/>
              <w:tab w:val="right" w:leader="dot" w:pos="9350"/>
            </w:tabs>
            <w:rPr>
              <w:rFonts w:eastAsiaTheme="minorEastAsia"/>
              <w:noProof/>
            </w:rPr>
          </w:pPr>
          <w:hyperlink w:anchor="_Toc60500356" w:history="1">
            <w:r w:rsidR="00F35561" w:rsidRPr="000F6015">
              <w:rPr>
                <w:rStyle w:val="Hyperlink"/>
                <w:rFonts w:ascii="Cambria" w:hAnsi="Cambria"/>
                <w:b/>
                <w:bCs/>
                <w:noProof/>
              </w:rPr>
              <w:t>3.</w:t>
            </w:r>
            <w:r w:rsidR="00F35561">
              <w:rPr>
                <w:rFonts w:eastAsiaTheme="minorEastAsia"/>
                <w:noProof/>
              </w:rPr>
              <w:tab/>
            </w:r>
            <w:r w:rsidR="00F35561" w:rsidRPr="000F6015">
              <w:rPr>
                <w:rStyle w:val="Hyperlink"/>
                <w:rFonts w:ascii="Cambria" w:hAnsi="Cambria"/>
                <w:b/>
                <w:bCs/>
                <w:noProof/>
              </w:rPr>
              <w:t>Exploratory Data Analysis (EDA)</w:t>
            </w:r>
            <w:r w:rsidR="00F35561">
              <w:rPr>
                <w:noProof/>
                <w:webHidden/>
              </w:rPr>
              <w:tab/>
            </w:r>
            <w:r w:rsidR="00F35561">
              <w:rPr>
                <w:noProof/>
                <w:webHidden/>
              </w:rPr>
              <w:fldChar w:fldCharType="begin"/>
            </w:r>
            <w:r w:rsidR="00F35561">
              <w:rPr>
                <w:noProof/>
                <w:webHidden/>
              </w:rPr>
              <w:instrText xml:space="preserve"> PAGEREF _Toc60500356 \h </w:instrText>
            </w:r>
            <w:r w:rsidR="00F35561">
              <w:rPr>
                <w:noProof/>
                <w:webHidden/>
              </w:rPr>
            </w:r>
            <w:r w:rsidR="00F35561">
              <w:rPr>
                <w:noProof/>
                <w:webHidden/>
              </w:rPr>
              <w:fldChar w:fldCharType="separate"/>
            </w:r>
            <w:r w:rsidR="00F35561">
              <w:rPr>
                <w:noProof/>
                <w:webHidden/>
              </w:rPr>
              <w:t>4</w:t>
            </w:r>
            <w:r w:rsidR="00F35561">
              <w:rPr>
                <w:noProof/>
                <w:webHidden/>
              </w:rPr>
              <w:fldChar w:fldCharType="end"/>
            </w:r>
          </w:hyperlink>
        </w:p>
        <w:p w14:paraId="57EF4979" w14:textId="0287D08A" w:rsidR="00F35561" w:rsidRDefault="00EB5FEB">
          <w:pPr>
            <w:pStyle w:val="TOC2"/>
            <w:tabs>
              <w:tab w:val="right" w:leader="dot" w:pos="9350"/>
            </w:tabs>
            <w:rPr>
              <w:rFonts w:eastAsiaTheme="minorEastAsia"/>
              <w:noProof/>
            </w:rPr>
          </w:pPr>
          <w:hyperlink w:anchor="_Toc60500357" w:history="1">
            <w:r w:rsidR="00F35561" w:rsidRPr="000F6015">
              <w:rPr>
                <w:rStyle w:val="Hyperlink"/>
                <w:rFonts w:ascii="Cambria" w:hAnsi="Cambria"/>
                <w:b/>
                <w:bCs/>
                <w:noProof/>
              </w:rPr>
              <w:t>PHASE 1 – Explore and gain insight into trends and seasonality of weather and wildfires data by looking at data year by year, and within regions year by year and by specific parameter comparison</w:t>
            </w:r>
            <w:r w:rsidR="00F35561">
              <w:rPr>
                <w:noProof/>
                <w:webHidden/>
              </w:rPr>
              <w:tab/>
            </w:r>
            <w:r w:rsidR="00F35561">
              <w:rPr>
                <w:noProof/>
                <w:webHidden/>
              </w:rPr>
              <w:fldChar w:fldCharType="begin"/>
            </w:r>
            <w:r w:rsidR="00F35561">
              <w:rPr>
                <w:noProof/>
                <w:webHidden/>
              </w:rPr>
              <w:instrText xml:space="preserve"> PAGEREF _Toc60500357 \h </w:instrText>
            </w:r>
            <w:r w:rsidR="00F35561">
              <w:rPr>
                <w:noProof/>
                <w:webHidden/>
              </w:rPr>
            </w:r>
            <w:r w:rsidR="00F35561">
              <w:rPr>
                <w:noProof/>
                <w:webHidden/>
              </w:rPr>
              <w:fldChar w:fldCharType="separate"/>
            </w:r>
            <w:r w:rsidR="00F35561">
              <w:rPr>
                <w:noProof/>
                <w:webHidden/>
              </w:rPr>
              <w:t>5</w:t>
            </w:r>
            <w:r w:rsidR="00F35561">
              <w:rPr>
                <w:noProof/>
                <w:webHidden/>
              </w:rPr>
              <w:fldChar w:fldCharType="end"/>
            </w:r>
          </w:hyperlink>
        </w:p>
        <w:p w14:paraId="11E295A1" w14:textId="02F34E82" w:rsidR="00F35561" w:rsidRDefault="00EB5FEB">
          <w:pPr>
            <w:pStyle w:val="TOC2"/>
            <w:tabs>
              <w:tab w:val="right" w:leader="dot" w:pos="9350"/>
            </w:tabs>
            <w:rPr>
              <w:rFonts w:eastAsiaTheme="minorEastAsia"/>
              <w:noProof/>
            </w:rPr>
          </w:pPr>
          <w:hyperlink w:anchor="_Toc60500358" w:history="1">
            <w:r w:rsidR="00F35561" w:rsidRPr="000F6015">
              <w:rPr>
                <w:rStyle w:val="Hyperlink"/>
                <w:rFonts w:ascii="Cambria" w:hAnsi="Cambria"/>
                <w:noProof/>
              </w:rPr>
              <w:t>3.1 Historical Weather – Trends &amp; Seasonality</w:t>
            </w:r>
            <w:r w:rsidR="00F35561">
              <w:rPr>
                <w:noProof/>
                <w:webHidden/>
              </w:rPr>
              <w:tab/>
            </w:r>
            <w:r w:rsidR="00F35561">
              <w:rPr>
                <w:noProof/>
                <w:webHidden/>
              </w:rPr>
              <w:fldChar w:fldCharType="begin"/>
            </w:r>
            <w:r w:rsidR="00F35561">
              <w:rPr>
                <w:noProof/>
                <w:webHidden/>
              </w:rPr>
              <w:instrText xml:space="preserve"> PAGEREF _Toc60500358 \h </w:instrText>
            </w:r>
            <w:r w:rsidR="00F35561">
              <w:rPr>
                <w:noProof/>
                <w:webHidden/>
              </w:rPr>
            </w:r>
            <w:r w:rsidR="00F35561">
              <w:rPr>
                <w:noProof/>
                <w:webHidden/>
              </w:rPr>
              <w:fldChar w:fldCharType="separate"/>
            </w:r>
            <w:r w:rsidR="00F35561">
              <w:rPr>
                <w:noProof/>
                <w:webHidden/>
              </w:rPr>
              <w:t>5</w:t>
            </w:r>
            <w:r w:rsidR="00F35561">
              <w:rPr>
                <w:noProof/>
                <w:webHidden/>
              </w:rPr>
              <w:fldChar w:fldCharType="end"/>
            </w:r>
          </w:hyperlink>
        </w:p>
        <w:p w14:paraId="3C92FFD4" w14:textId="4C1801DF" w:rsidR="00F35561" w:rsidRDefault="00EB5FEB">
          <w:pPr>
            <w:pStyle w:val="TOC2"/>
            <w:tabs>
              <w:tab w:val="right" w:leader="dot" w:pos="9350"/>
            </w:tabs>
            <w:rPr>
              <w:rFonts w:eastAsiaTheme="minorEastAsia"/>
              <w:noProof/>
            </w:rPr>
          </w:pPr>
          <w:hyperlink w:anchor="_Toc60500359" w:history="1">
            <w:r w:rsidR="00F35561" w:rsidRPr="000F6015">
              <w:rPr>
                <w:rStyle w:val="Hyperlink"/>
                <w:rFonts w:ascii="Cambria" w:hAnsi="Cambria"/>
                <w:noProof/>
              </w:rPr>
              <w:t>3.2 Historical Wildfires – Trends &amp; Seasonality</w:t>
            </w:r>
            <w:r w:rsidR="00F35561">
              <w:rPr>
                <w:noProof/>
                <w:webHidden/>
              </w:rPr>
              <w:tab/>
            </w:r>
            <w:r w:rsidR="00F35561">
              <w:rPr>
                <w:noProof/>
                <w:webHidden/>
              </w:rPr>
              <w:fldChar w:fldCharType="begin"/>
            </w:r>
            <w:r w:rsidR="00F35561">
              <w:rPr>
                <w:noProof/>
                <w:webHidden/>
              </w:rPr>
              <w:instrText xml:space="preserve"> PAGEREF _Toc60500359 \h </w:instrText>
            </w:r>
            <w:r w:rsidR="00F35561">
              <w:rPr>
                <w:noProof/>
                <w:webHidden/>
              </w:rPr>
            </w:r>
            <w:r w:rsidR="00F35561">
              <w:rPr>
                <w:noProof/>
                <w:webHidden/>
              </w:rPr>
              <w:fldChar w:fldCharType="separate"/>
            </w:r>
            <w:r w:rsidR="00F35561">
              <w:rPr>
                <w:noProof/>
                <w:webHidden/>
              </w:rPr>
              <w:t>10</w:t>
            </w:r>
            <w:r w:rsidR="00F35561">
              <w:rPr>
                <w:noProof/>
                <w:webHidden/>
              </w:rPr>
              <w:fldChar w:fldCharType="end"/>
            </w:r>
          </w:hyperlink>
        </w:p>
        <w:p w14:paraId="6E6D46A6" w14:textId="4AC6951C" w:rsidR="00F35561" w:rsidRDefault="00EB5FEB">
          <w:pPr>
            <w:pStyle w:val="TOC1"/>
            <w:tabs>
              <w:tab w:val="left" w:pos="440"/>
              <w:tab w:val="right" w:leader="dot" w:pos="9350"/>
            </w:tabs>
            <w:rPr>
              <w:rFonts w:eastAsiaTheme="minorEastAsia"/>
              <w:noProof/>
            </w:rPr>
          </w:pPr>
          <w:hyperlink w:anchor="_Toc60500360" w:history="1">
            <w:r w:rsidR="00F35561" w:rsidRPr="000F6015">
              <w:rPr>
                <w:rStyle w:val="Hyperlink"/>
                <w:rFonts w:ascii="Cambria" w:hAnsi="Cambria"/>
                <w:noProof/>
              </w:rPr>
              <w:t>5.</w:t>
            </w:r>
            <w:r w:rsidR="00F35561">
              <w:rPr>
                <w:rFonts w:eastAsiaTheme="minorEastAsia"/>
                <w:noProof/>
              </w:rPr>
              <w:tab/>
            </w:r>
            <w:r w:rsidR="00F35561" w:rsidRPr="000F6015">
              <w:rPr>
                <w:rStyle w:val="Hyperlink"/>
                <w:rFonts w:ascii="Cambria" w:hAnsi="Cambria"/>
                <w:noProof/>
              </w:rPr>
              <w:t>Modeling</w:t>
            </w:r>
            <w:r w:rsidR="00F35561">
              <w:rPr>
                <w:noProof/>
                <w:webHidden/>
              </w:rPr>
              <w:tab/>
            </w:r>
            <w:r w:rsidR="00F35561">
              <w:rPr>
                <w:noProof/>
                <w:webHidden/>
              </w:rPr>
              <w:fldChar w:fldCharType="begin"/>
            </w:r>
            <w:r w:rsidR="00F35561">
              <w:rPr>
                <w:noProof/>
                <w:webHidden/>
              </w:rPr>
              <w:instrText xml:space="preserve"> PAGEREF _Toc60500360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713C37F3" w14:textId="0354700C" w:rsidR="00F35561" w:rsidRDefault="00EB5FEB">
          <w:pPr>
            <w:pStyle w:val="TOC2"/>
            <w:tabs>
              <w:tab w:val="left" w:pos="880"/>
              <w:tab w:val="right" w:leader="dot" w:pos="9350"/>
            </w:tabs>
            <w:rPr>
              <w:rFonts w:eastAsiaTheme="minorEastAsia"/>
              <w:noProof/>
            </w:rPr>
          </w:pPr>
          <w:hyperlink w:anchor="_Toc60500361" w:history="1">
            <w:r w:rsidR="00F35561" w:rsidRPr="000F6015">
              <w:rPr>
                <w:rStyle w:val="Hyperlink"/>
                <w:rFonts w:ascii="Cambria" w:hAnsi="Cambria"/>
                <w:noProof/>
              </w:rPr>
              <w:t>5.1.</w:t>
            </w:r>
            <w:r w:rsidR="00F35561">
              <w:rPr>
                <w:rFonts w:eastAsiaTheme="minorEastAsia"/>
                <w:noProof/>
              </w:rPr>
              <w:tab/>
            </w:r>
            <w:r w:rsidR="00F35561" w:rsidRPr="000F6015">
              <w:rPr>
                <w:rStyle w:val="Hyperlink"/>
                <w:rFonts w:ascii="Cambria" w:hAnsi="Cambria"/>
                <w:noProof/>
              </w:rPr>
              <w:t>Regression Models</w:t>
            </w:r>
            <w:r w:rsidR="00F35561">
              <w:rPr>
                <w:noProof/>
                <w:webHidden/>
              </w:rPr>
              <w:tab/>
            </w:r>
            <w:r w:rsidR="00F35561">
              <w:rPr>
                <w:noProof/>
                <w:webHidden/>
              </w:rPr>
              <w:fldChar w:fldCharType="begin"/>
            </w:r>
            <w:r w:rsidR="00F35561">
              <w:rPr>
                <w:noProof/>
                <w:webHidden/>
              </w:rPr>
              <w:instrText xml:space="preserve"> PAGEREF _Toc60500361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2E3B69FA" w14:textId="20DD15DD" w:rsidR="00F35561" w:rsidRDefault="00EB5FEB">
          <w:pPr>
            <w:pStyle w:val="TOC3"/>
            <w:tabs>
              <w:tab w:val="left" w:pos="1320"/>
              <w:tab w:val="right" w:leader="dot" w:pos="9350"/>
            </w:tabs>
            <w:rPr>
              <w:rFonts w:eastAsiaTheme="minorEastAsia"/>
              <w:noProof/>
            </w:rPr>
          </w:pPr>
          <w:hyperlink w:anchor="_Toc60500362" w:history="1">
            <w:r w:rsidR="00F35561" w:rsidRPr="000F6015">
              <w:rPr>
                <w:rStyle w:val="Hyperlink"/>
                <w:rFonts w:ascii="Cambria" w:hAnsi="Cambria"/>
                <w:noProof/>
              </w:rPr>
              <w:t>5.1.1.</w:t>
            </w:r>
            <w:r w:rsidR="00F35561">
              <w:rPr>
                <w:rFonts w:eastAsiaTheme="minorEastAsia"/>
                <w:noProof/>
              </w:rPr>
              <w:tab/>
            </w:r>
            <w:r w:rsidR="00F35561" w:rsidRPr="000F6015">
              <w:rPr>
                <w:rStyle w:val="Hyperlink"/>
                <w:rFonts w:ascii="Cambria" w:hAnsi="Cambria"/>
                <w:noProof/>
              </w:rPr>
              <w:t>Applying algorithm</w:t>
            </w:r>
            <w:r w:rsidR="00F35561">
              <w:rPr>
                <w:noProof/>
                <w:webHidden/>
              </w:rPr>
              <w:tab/>
            </w:r>
            <w:r w:rsidR="00F35561">
              <w:rPr>
                <w:noProof/>
                <w:webHidden/>
              </w:rPr>
              <w:fldChar w:fldCharType="begin"/>
            </w:r>
            <w:r w:rsidR="00F35561">
              <w:rPr>
                <w:noProof/>
                <w:webHidden/>
              </w:rPr>
              <w:instrText xml:space="preserve"> PAGEREF _Toc60500362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385D69AC" w14:textId="234C716F" w:rsidR="00F35561" w:rsidRDefault="00EB5FEB">
          <w:pPr>
            <w:pStyle w:val="TOC3"/>
            <w:tabs>
              <w:tab w:val="left" w:pos="1320"/>
              <w:tab w:val="right" w:leader="dot" w:pos="9350"/>
            </w:tabs>
            <w:rPr>
              <w:rFonts w:eastAsiaTheme="minorEastAsia"/>
              <w:noProof/>
            </w:rPr>
          </w:pPr>
          <w:hyperlink w:anchor="_Toc60500363" w:history="1">
            <w:r w:rsidR="00F35561" w:rsidRPr="000F6015">
              <w:rPr>
                <w:rStyle w:val="Hyperlink"/>
                <w:rFonts w:ascii="Cambria" w:hAnsi="Cambria"/>
                <w:noProof/>
              </w:rPr>
              <w:t>5.1.2.</w:t>
            </w:r>
            <w:r w:rsidR="00F35561">
              <w:rPr>
                <w:rFonts w:eastAsiaTheme="minorEastAsia"/>
                <w:noProof/>
              </w:rPr>
              <w:tab/>
            </w:r>
            <w:r w:rsidR="00F35561" w:rsidRPr="000F6015">
              <w:rPr>
                <w:rStyle w:val="Hyperlink"/>
                <w:rFonts w:ascii="Cambria" w:hAnsi="Cambria"/>
                <w:noProof/>
              </w:rPr>
              <w:t>Solution to the problem</w:t>
            </w:r>
            <w:r w:rsidR="00F35561">
              <w:rPr>
                <w:noProof/>
                <w:webHidden/>
              </w:rPr>
              <w:tab/>
            </w:r>
            <w:r w:rsidR="00F35561">
              <w:rPr>
                <w:noProof/>
                <w:webHidden/>
              </w:rPr>
              <w:fldChar w:fldCharType="begin"/>
            </w:r>
            <w:r w:rsidR="00F35561">
              <w:rPr>
                <w:noProof/>
                <w:webHidden/>
              </w:rPr>
              <w:instrText xml:space="preserve"> PAGEREF _Toc60500363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72ABBAC1" w14:textId="0970A0AC" w:rsidR="00F35561" w:rsidRDefault="00EB5FEB">
          <w:pPr>
            <w:pStyle w:val="TOC3"/>
            <w:tabs>
              <w:tab w:val="left" w:pos="1320"/>
              <w:tab w:val="right" w:leader="dot" w:pos="9350"/>
            </w:tabs>
            <w:rPr>
              <w:rFonts w:eastAsiaTheme="minorEastAsia"/>
              <w:noProof/>
            </w:rPr>
          </w:pPr>
          <w:hyperlink w:anchor="_Toc60500364" w:history="1">
            <w:r w:rsidR="00F35561" w:rsidRPr="000F6015">
              <w:rPr>
                <w:rStyle w:val="Hyperlink"/>
                <w:rFonts w:ascii="Cambria" w:hAnsi="Cambria"/>
                <w:noProof/>
              </w:rPr>
              <w:t>5.1.3.</w:t>
            </w:r>
            <w:r w:rsidR="00F35561">
              <w:rPr>
                <w:rFonts w:eastAsiaTheme="minorEastAsia"/>
                <w:noProof/>
              </w:rPr>
              <w:tab/>
            </w:r>
            <w:r w:rsidR="00F35561" w:rsidRPr="000F6015">
              <w:rPr>
                <w:rStyle w:val="Hyperlink"/>
                <w:rFonts w:ascii="Cambria" w:hAnsi="Cambria"/>
                <w:noProof/>
              </w:rPr>
              <w:t>Performance of Different Models</w:t>
            </w:r>
            <w:r w:rsidR="00F35561">
              <w:rPr>
                <w:noProof/>
                <w:webHidden/>
              </w:rPr>
              <w:tab/>
            </w:r>
            <w:r w:rsidR="00F35561">
              <w:rPr>
                <w:noProof/>
                <w:webHidden/>
              </w:rPr>
              <w:fldChar w:fldCharType="begin"/>
            </w:r>
            <w:r w:rsidR="00F35561">
              <w:rPr>
                <w:noProof/>
                <w:webHidden/>
              </w:rPr>
              <w:instrText xml:space="preserve"> PAGEREF _Toc60500364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4128850F" w14:textId="25C09912" w:rsidR="00F35561" w:rsidRDefault="00EB5FEB">
          <w:pPr>
            <w:pStyle w:val="TOC2"/>
            <w:tabs>
              <w:tab w:val="left" w:pos="880"/>
              <w:tab w:val="right" w:leader="dot" w:pos="9350"/>
            </w:tabs>
            <w:rPr>
              <w:rFonts w:eastAsiaTheme="minorEastAsia"/>
              <w:noProof/>
            </w:rPr>
          </w:pPr>
          <w:hyperlink w:anchor="_Toc60500365" w:history="1">
            <w:r w:rsidR="00F35561" w:rsidRPr="000F6015">
              <w:rPr>
                <w:rStyle w:val="Hyperlink"/>
                <w:rFonts w:ascii="Cambria" w:hAnsi="Cambria"/>
                <w:noProof/>
              </w:rPr>
              <w:t>5.2.</w:t>
            </w:r>
            <w:r w:rsidR="00F35561">
              <w:rPr>
                <w:rFonts w:eastAsiaTheme="minorEastAsia"/>
                <w:noProof/>
              </w:rPr>
              <w:tab/>
            </w:r>
            <w:r w:rsidR="00F35561" w:rsidRPr="000F6015">
              <w:rPr>
                <w:rStyle w:val="Hyperlink"/>
                <w:rFonts w:ascii="Cambria" w:hAnsi="Cambria"/>
                <w:noProof/>
              </w:rPr>
              <w:t>Classification Models</w:t>
            </w:r>
            <w:r w:rsidR="00F35561">
              <w:rPr>
                <w:noProof/>
                <w:webHidden/>
              </w:rPr>
              <w:tab/>
            </w:r>
            <w:r w:rsidR="00F35561">
              <w:rPr>
                <w:noProof/>
                <w:webHidden/>
              </w:rPr>
              <w:fldChar w:fldCharType="begin"/>
            </w:r>
            <w:r w:rsidR="00F35561">
              <w:rPr>
                <w:noProof/>
                <w:webHidden/>
              </w:rPr>
              <w:instrText xml:space="preserve"> PAGEREF _Toc60500365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4A856F88" w14:textId="25568CED" w:rsidR="00F35561" w:rsidRDefault="00EB5FEB">
          <w:pPr>
            <w:pStyle w:val="TOC1"/>
            <w:tabs>
              <w:tab w:val="left" w:pos="440"/>
              <w:tab w:val="right" w:leader="dot" w:pos="9350"/>
            </w:tabs>
            <w:rPr>
              <w:rFonts w:eastAsiaTheme="minorEastAsia"/>
              <w:noProof/>
            </w:rPr>
          </w:pPr>
          <w:hyperlink w:anchor="_Toc60500366" w:history="1">
            <w:r w:rsidR="00F35561" w:rsidRPr="000F6015">
              <w:rPr>
                <w:rStyle w:val="Hyperlink"/>
                <w:rFonts w:ascii="Cambria" w:hAnsi="Cambria"/>
                <w:noProof/>
              </w:rPr>
              <w:t>6.</w:t>
            </w:r>
            <w:r w:rsidR="00F35561">
              <w:rPr>
                <w:rFonts w:eastAsiaTheme="minorEastAsia"/>
                <w:noProof/>
              </w:rPr>
              <w:tab/>
            </w:r>
            <w:r w:rsidR="00F35561" w:rsidRPr="000F6015">
              <w:rPr>
                <w:rStyle w:val="Hyperlink"/>
                <w:rFonts w:ascii="Cambria" w:hAnsi="Cambria"/>
                <w:noProof/>
              </w:rPr>
              <w:t>Conclusions</w:t>
            </w:r>
            <w:r w:rsidR="00F35561">
              <w:rPr>
                <w:noProof/>
                <w:webHidden/>
              </w:rPr>
              <w:tab/>
            </w:r>
            <w:r w:rsidR="00F35561">
              <w:rPr>
                <w:noProof/>
                <w:webHidden/>
              </w:rPr>
              <w:fldChar w:fldCharType="begin"/>
            </w:r>
            <w:r w:rsidR="00F35561">
              <w:rPr>
                <w:noProof/>
                <w:webHidden/>
              </w:rPr>
              <w:instrText xml:space="preserve"> PAGEREF _Toc60500366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7C14A180" w14:textId="3C1822AC" w:rsidR="00F35561" w:rsidRDefault="00EB5FEB">
          <w:pPr>
            <w:pStyle w:val="TOC1"/>
            <w:tabs>
              <w:tab w:val="left" w:pos="440"/>
              <w:tab w:val="right" w:leader="dot" w:pos="9350"/>
            </w:tabs>
            <w:rPr>
              <w:rFonts w:eastAsiaTheme="minorEastAsia"/>
              <w:noProof/>
            </w:rPr>
          </w:pPr>
          <w:hyperlink w:anchor="_Toc60500367" w:history="1">
            <w:r w:rsidR="00F35561" w:rsidRPr="000F6015">
              <w:rPr>
                <w:rStyle w:val="Hyperlink"/>
                <w:rFonts w:ascii="Cambria" w:hAnsi="Cambria"/>
                <w:noProof/>
              </w:rPr>
              <w:t>7.</w:t>
            </w:r>
            <w:r w:rsidR="00F35561">
              <w:rPr>
                <w:rFonts w:eastAsiaTheme="minorEastAsia"/>
                <w:noProof/>
              </w:rPr>
              <w:tab/>
            </w:r>
            <w:r w:rsidR="00F35561" w:rsidRPr="000F6015">
              <w:rPr>
                <w:rStyle w:val="Hyperlink"/>
                <w:rFonts w:ascii="Cambria" w:hAnsi="Cambria"/>
                <w:noProof/>
              </w:rPr>
              <w:t>Future Directions</w:t>
            </w:r>
            <w:r w:rsidR="00F35561">
              <w:rPr>
                <w:noProof/>
                <w:webHidden/>
              </w:rPr>
              <w:tab/>
            </w:r>
            <w:r w:rsidR="00F35561">
              <w:rPr>
                <w:noProof/>
                <w:webHidden/>
              </w:rPr>
              <w:fldChar w:fldCharType="begin"/>
            </w:r>
            <w:r w:rsidR="00F35561">
              <w:rPr>
                <w:noProof/>
                <w:webHidden/>
              </w:rPr>
              <w:instrText xml:space="preserve"> PAGEREF _Toc60500367 \h </w:instrText>
            </w:r>
            <w:r w:rsidR="00F35561">
              <w:rPr>
                <w:noProof/>
                <w:webHidden/>
              </w:rPr>
            </w:r>
            <w:r w:rsidR="00F35561">
              <w:rPr>
                <w:noProof/>
                <w:webHidden/>
              </w:rPr>
              <w:fldChar w:fldCharType="separate"/>
            </w:r>
            <w:r w:rsidR="00F35561">
              <w:rPr>
                <w:noProof/>
                <w:webHidden/>
              </w:rPr>
              <w:t>11</w:t>
            </w:r>
            <w:r w:rsidR="00F35561">
              <w:rPr>
                <w:noProof/>
                <w:webHidden/>
              </w:rPr>
              <w:fldChar w:fldCharType="end"/>
            </w:r>
          </w:hyperlink>
        </w:p>
        <w:p w14:paraId="7D6A5D8C" w14:textId="3E849752" w:rsidR="005C484B" w:rsidRDefault="005C484B">
          <w:r>
            <w:rPr>
              <w:b/>
              <w:bCs/>
              <w:noProof/>
            </w:rPr>
            <w:fldChar w:fldCharType="end"/>
          </w:r>
        </w:p>
      </w:sdtContent>
    </w:sdt>
    <w:p w14:paraId="3D9B4B00" w14:textId="644D79E1" w:rsidR="006B294D" w:rsidRDefault="006B294D" w:rsidP="00D1310C">
      <w:pPr>
        <w:spacing w:after="0" w:line="240" w:lineRule="auto"/>
        <w:rPr>
          <w:rFonts w:ascii="Cambria" w:hAnsi="Cambria"/>
        </w:rPr>
      </w:pPr>
    </w:p>
    <w:p w14:paraId="7726F1DB" w14:textId="77777777" w:rsidR="00012BD0" w:rsidRDefault="00012BD0" w:rsidP="00D1310C">
      <w:pPr>
        <w:spacing w:after="0" w:line="240" w:lineRule="auto"/>
        <w:rPr>
          <w:rFonts w:ascii="Cambria" w:hAnsi="Cambria"/>
        </w:rPr>
      </w:pPr>
    </w:p>
    <w:p w14:paraId="0473DF9F" w14:textId="77777777" w:rsidR="00012BD0" w:rsidRDefault="00012BD0" w:rsidP="00D1310C">
      <w:pPr>
        <w:spacing w:after="0" w:line="240" w:lineRule="auto"/>
        <w:rPr>
          <w:rFonts w:ascii="Cambria" w:hAnsi="Cambria"/>
        </w:rPr>
      </w:pPr>
    </w:p>
    <w:p w14:paraId="511B9FA6" w14:textId="77777777" w:rsidR="00012BD0" w:rsidRDefault="00012BD0" w:rsidP="00D1310C">
      <w:pPr>
        <w:spacing w:after="0" w:line="240" w:lineRule="auto"/>
        <w:rPr>
          <w:rFonts w:ascii="Cambria" w:hAnsi="Cambria"/>
        </w:rPr>
      </w:pPr>
    </w:p>
    <w:p w14:paraId="44E60C94" w14:textId="77777777" w:rsidR="00012BD0" w:rsidRDefault="00012BD0" w:rsidP="00D1310C">
      <w:pPr>
        <w:spacing w:after="0" w:line="240" w:lineRule="auto"/>
        <w:rPr>
          <w:rFonts w:ascii="Cambria" w:hAnsi="Cambria"/>
        </w:rPr>
      </w:pPr>
    </w:p>
    <w:p w14:paraId="16435296" w14:textId="327EC3AC" w:rsidR="00012BD0" w:rsidRDefault="00012BD0" w:rsidP="00012BD0">
      <w:pPr>
        <w:spacing w:after="0" w:line="240" w:lineRule="auto"/>
        <w:outlineLvl w:val="0"/>
        <w:rPr>
          <w:rFonts w:ascii="Cambria" w:hAnsi="Cambria"/>
        </w:rPr>
      </w:pPr>
    </w:p>
    <w:p w14:paraId="44256CD5" w14:textId="6AB93FDD" w:rsidR="00012BD0" w:rsidRPr="00012BD0" w:rsidRDefault="00012BD0" w:rsidP="00012BD0">
      <w:pPr>
        <w:pStyle w:val="Heading1"/>
        <w:rPr>
          <w:rFonts w:ascii="Cambria" w:hAnsi="Cambria"/>
          <w:b/>
          <w:bCs/>
        </w:rPr>
      </w:pPr>
      <w:bookmarkStart w:id="0" w:name="_Toc60500340"/>
      <w:r w:rsidRPr="00012BD0">
        <w:rPr>
          <w:rFonts w:ascii="Cambria" w:hAnsi="Cambria"/>
          <w:b/>
          <w:bCs/>
        </w:rPr>
        <w:t>DATA PREPARATION PHASE:</w:t>
      </w:r>
      <w:bookmarkEnd w:id="0"/>
    </w:p>
    <w:p w14:paraId="74D88BF9" w14:textId="77777777" w:rsidR="00012BD0" w:rsidRPr="00012BD0" w:rsidRDefault="00012BD0" w:rsidP="00012BD0">
      <w:pPr>
        <w:spacing w:after="0" w:line="240" w:lineRule="auto"/>
        <w:outlineLvl w:val="0"/>
        <w:rPr>
          <w:rFonts w:ascii="Cambria" w:hAnsi="Cambria"/>
          <w:b/>
          <w:bCs/>
        </w:rPr>
      </w:pPr>
    </w:p>
    <w:p w14:paraId="5F3172E9" w14:textId="437C6534" w:rsidR="00D1310C" w:rsidRPr="005C484B" w:rsidRDefault="00D1310C" w:rsidP="005C484B">
      <w:pPr>
        <w:pStyle w:val="ListParagraph"/>
        <w:numPr>
          <w:ilvl w:val="0"/>
          <w:numId w:val="1"/>
        </w:numPr>
        <w:spacing w:after="0" w:line="240" w:lineRule="auto"/>
        <w:outlineLvl w:val="0"/>
        <w:rPr>
          <w:rFonts w:ascii="Cambria" w:hAnsi="Cambria"/>
          <w:b/>
          <w:bCs/>
        </w:rPr>
      </w:pPr>
      <w:bookmarkStart w:id="1" w:name="_Toc60500341"/>
      <w:r w:rsidRPr="005C484B">
        <w:rPr>
          <w:rFonts w:ascii="Cambria" w:hAnsi="Cambria"/>
          <w:b/>
          <w:bCs/>
        </w:rPr>
        <w:t>Introduction</w:t>
      </w:r>
      <w:bookmarkEnd w:id="1"/>
    </w:p>
    <w:p w14:paraId="52FEDEA1" w14:textId="16AFB84F" w:rsidR="005C484B" w:rsidRPr="00012BD0" w:rsidRDefault="005C484B" w:rsidP="00012BD0">
      <w:pPr>
        <w:spacing w:after="0" w:line="240" w:lineRule="auto"/>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60500342"/>
      <w:r w:rsidRPr="005C484B">
        <w:rPr>
          <w:rFonts w:ascii="Cambria" w:hAnsi="Cambria"/>
          <w:b/>
          <w:bCs/>
        </w:rPr>
        <w:t>Objective</w:t>
      </w:r>
      <w:bookmarkEnd w:id="2"/>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3" w:name="_Toc60500343"/>
      <w:r w:rsidRPr="005C484B">
        <w:rPr>
          <w:rFonts w:ascii="Cambria" w:hAnsi="Cambria"/>
          <w:b/>
          <w:bCs/>
        </w:rPr>
        <w:t>Datasets</w:t>
      </w:r>
      <w:bookmarkEnd w:id="3"/>
    </w:p>
    <w:p w14:paraId="09B46D25" w14:textId="77777777" w:rsidR="005C484B" w:rsidRPr="005C484B" w:rsidRDefault="005C484B" w:rsidP="005C484B">
      <w:pPr>
        <w:spacing w:after="0" w:line="240" w:lineRule="auto"/>
        <w:rPr>
          <w:rFonts w:ascii="Cambria" w:hAnsi="Cambria"/>
        </w:rPr>
      </w:pPr>
    </w:p>
    <w:p w14:paraId="238C845F" w14:textId="272EBD5E"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60500344"/>
      <w:r w:rsidRPr="005C484B">
        <w:rPr>
          <w:rFonts w:ascii="Cambria" w:hAnsi="Cambria"/>
          <w:b/>
          <w:bCs/>
        </w:rPr>
        <w:t>Historical W</w:t>
      </w:r>
      <w:r w:rsidR="00405453">
        <w:rPr>
          <w:rFonts w:ascii="Cambria" w:hAnsi="Cambria"/>
          <w:b/>
          <w:bCs/>
        </w:rPr>
        <w:t>eather</w:t>
      </w:r>
      <w:r w:rsidRPr="005C484B">
        <w:rPr>
          <w:rFonts w:ascii="Cambria" w:hAnsi="Cambria"/>
          <w:b/>
          <w:bCs/>
        </w:rPr>
        <w:t xml:space="preserve"> Data</w:t>
      </w:r>
      <w:bookmarkEnd w:id="4"/>
    </w:p>
    <w:p w14:paraId="1301011F" w14:textId="6780F600" w:rsidR="00D1310C" w:rsidRDefault="00D1310C" w:rsidP="00D1310C">
      <w:pPr>
        <w:spacing w:after="0" w:line="240" w:lineRule="auto"/>
        <w:ind w:left="720"/>
        <w:rPr>
          <w:rFonts w:ascii="Cambria" w:hAnsi="Cambria"/>
        </w:rPr>
      </w:pPr>
    </w:p>
    <w:p w14:paraId="172030EC" w14:textId="77777777" w:rsidR="00405453" w:rsidRDefault="00405453" w:rsidP="00405453">
      <w:pPr>
        <w:spacing w:after="0" w:line="240" w:lineRule="auto"/>
        <w:rPr>
          <w:rFonts w:ascii="Cambria" w:hAnsi="Cambria"/>
        </w:rPr>
      </w:pPr>
    </w:p>
    <w:p w14:paraId="49018F99" w14:textId="77777777" w:rsidR="00405453" w:rsidRDefault="00405453" w:rsidP="00405453">
      <w:pPr>
        <w:spacing w:after="0" w:line="240" w:lineRule="auto"/>
        <w:ind w:left="1224"/>
        <w:rPr>
          <w:rFonts w:ascii="Cambria" w:hAnsi="Cambria"/>
        </w:rPr>
      </w:pPr>
      <w:r>
        <w:rPr>
          <w:rFonts w:ascii="Cambria" w:hAnsi="Cambria"/>
          <w:u w:val="single"/>
        </w:rPr>
        <w:t>D</w:t>
      </w:r>
      <w:r w:rsidRPr="00DF65B3">
        <w:rPr>
          <w:rFonts w:ascii="Cambria" w:hAnsi="Cambria"/>
          <w:u w:val="single"/>
        </w:rPr>
        <w:t xml:space="preserve">ata Elements of </w:t>
      </w:r>
      <w:r>
        <w:rPr>
          <w:rFonts w:ascii="Cambria" w:hAnsi="Cambria"/>
          <w:u w:val="single"/>
        </w:rPr>
        <w:t>Weather Data</w:t>
      </w:r>
      <w:r w:rsidRPr="00DF65B3">
        <w:rPr>
          <w:rFonts w:ascii="Cambria" w:hAnsi="Cambria"/>
          <w:u w:val="single"/>
        </w:rPr>
        <w:t>:</w:t>
      </w:r>
    </w:p>
    <w:p w14:paraId="5BEEAD75" w14:textId="6F3F0B0C" w:rsidR="00405453" w:rsidRPr="00405453" w:rsidRDefault="00405453" w:rsidP="00405453">
      <w:pPr>
        <w:pStyle w:val="ListParagraph"/>
        <w:numPr>
          <w:ilvl w:val="0"/>
          <w:numId w:val="9"/>
        </w:numPr>
        <w:spacing w:after="0" w:line="240" w:lineRule="auto"/>
        <w:rPr>
          <w:rFonts w:ascii="Cambria" w:hAnsi="Cambria"/>
        </w:rPr>
      </w:pPr>
      <w:r w:rsidRPr="00405453">
        <w:rPr>
          <w:rFonts w:ascii="Cambria" w:hAnsi="Cambria"/>
        </w:rPr>
        <w:t>All variables are aggregated to daily values from YYYY-mm-ddT01:00:00Z to YYYY-mm-(dd+1)T00:00:00Z</w:t>
      </w:r>
    </w:p>
    <w:p w14:paraId="08D2C2AB"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`Precipitation`</w:t>
      </w:r>
      <w:r w:rsidRPr="00405453">
        <w:rPr>
          <w:rFonts w:ascii="Cambria" w:hAnsi="Cambria"/>
        </w:rPr>
        <w:t xml:space="preserve"> </w:t>
      </w:r>
    </w:p>
    <w:p w14:paraId="6C5E4087" w14:textId="77777777" w:rsid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is derived from total precipitation. </w:t>
      </w:r>
    </w:p>
    <w:p w14:paraId="6E814947" w14:textId="1882C8CE"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Hourly raw data is converted from m/hour to </w:t>
      </w:r>
      <w:r w:rsidRPr="00405453">
        <w:rPr>
          <w:rFonts w:ascii="Cambria" w:hAnsi="Cambria"/>
          <w:b/>
          <w:bCs/>
          <w:color w:val="FF0000"/>
        </w:rPr>
        <w:t>mm/hour</w:t>
      </w:r>
    </w:p>
    <w:p w14:paraId="4D9F2E73"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`Relative humidity`</w:t>
      </w:r>
      <w:r w:rsidRPr="00405453">
        <w:rPr>
          <w:rFonts w:ascii="Cambria" w:hAnsi="Cambria"/>
        </w:rPr>
        <w:t xml:space="preserve"> </w:t>
      </w:r>
    </w:p>
    <w:p w14:paraId="70E51895" w14:textId="40851C6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derived from the temperature and dewpoint</w:t>
      </w:r>
    </w:p>
    <w:p w14:paraId="35EA7505"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`Soil Water Content` </w:t>
      </w:r>
    </w:p>
    <w:p w14:paraId="1FED0CA2" w14:textId="6EC5D0DC"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given for 0 - 7 cm below the surface</w:t>
      </w:r>
    </w:p>
    <w:p w14:paraId="293593E2" w14:textId="77777777" w:rsidR="00405453" w:rsidRDefault="00405453" w:rsidP="00405453">
      <w:pPr>
        <w:pStyle w:val="ListParagraph"/>
        <w:numPr>
          <w:ilvl w:val="0"/>
          <w:numId w:val="9"/>
        </w:numPr>
        <w:spacing w:after="0" w:line="240" w:lineRule="auto"/>
        <w:rPr>
          <w:rFonts w:ascii="Cambria" w:hAnsi="Cambria"/>
        </w:rPr>
      </w:pPr>
      <w:r w:rsidRPr="00405453">
        <w:rPr>
          <w:rFonts w:ascii="Cambria" w:hAnsi="Cambria"/>
          <w:b/>
          <w:bCs/>
        </w:rPr>
        <w:t>`Solar Radiation`</w:t>
      </w:r>
      <w:r w:rsidRPr="00405453">
        <w:rPr>
          <w:rFonts w:ascii="Cambria" w:hAnsi="Cambria"/>
        </w:rPr>
        <w:t xml:space="preserve"> or Surface Solar Radiation Downwards. </w:t>
      </w:r>
    </w:p>
    <w:p w14:paraId="640A6A1B" w14:textId="7E980645"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 xml:space="preserve">Units are converted from J/h to </w:t>
      </w:r>
      <w:r w:rsidRPr="00405453">
        <w:rPr>
          <w:rFonts w:ascii="Cambria" w:hAnsi="Cambria"/>
          <w:b/>
          <w:bCs/>
          <w:color w:val="FF0000"/>
        </w:rPr>
        <w:t>MJ/h</w:t>
      </w:r>
    </w:p>
    <w:p w14:paraId="7E95840B" w14:textId="57843801"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`Temperature`</w:t>
      </w:r>
    </w:p>
    <w:p w14:paraId="270F69CF" w14:textId="77777777" w:rsidR="00405453" w:rsidRPr="00405453" w:rsidRDefault="00405453" w:rsidP="00405453">
      <w:pPr>
        <w:pStyle w:val="ListParagraph"/>
        <w:numPr>
          <w:ilvl w:val="0"/>
          <w:numId w:val="9"/>
        </w:numPr>
        <w:spacing w:after="0" w:line="240" w:lineRule="auto"/>
        <w:rPr>
          <w:rFonts w:ascii="Cambria" w:hAnsi="Cambria"/>
          <w:b/>
          <w:bCs/>
        </w:rPr>
      </w:pPr>
      <w:r w:rsidRPr="00405453">
        <w:rPr>
          <w:rFonts w:ascii="Cambria" w:hAnsi="Cambria"/>
          <w:b/>
          <w:bCs/>
        </w:rPr>
        <w:t xml:space="preserve">`Wind Speed` </w:t>
      </w:r>
    </w:p>
    <w:p w14:paraId="48F78BF6" w14:textId="1ED68740" w:rsidR="00405453" w:rsidRPr="00405453" w:rsidRDefault="00405453" w:rsidP="00405453">
      <w:pPr>
        <w:pStyle w:val="ListParagraph"/>
        <w:numPr>
          <w:ilvl w:val="1"/>
          <w:numId w:val="9"/>
        </w:numPr>
        <w:spacing w:after="0" w:line="240" w:lineRule="auto"/>
        <w:rPr>
          <w:rFonts w:ascii="Cambria" w:hAnsi="Cambria"/>
        </w:rPr>
      </w:pPr>
      <w:r w:rsidRPr="00405453">
        <w:rPr>
          <w:rFonts w:ascii="Cambria" w:hAnsi="Cambria"/>
        </w:rPr>
        <w:t>is calculated for every hour from the Easterly and Northerly 10 meter wind components</w:t>
      </w:r>
    </w:p>
    <w:p w14:paraId="596A45ED" w14:textId="77777777" w:rsidR="00405453" w:rsidRDefault="00405453" w:rsidP="00D1310C">
      <w:pPr>
        <w:spacing w:after="0" w:line="240" w:lineRule="auto"/>
        <w:ind w:left="720"/>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4195AA60"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5" w:name="_Toc60500345"/>
      <w:r w:rsidRPr="005C484B">
        <w:rPr>
          <w:rFonts w:ascii="Cambria" w:hAnsi="Cambria"/>
          <w:b/>
          <w:bCs/>
        </w:rPr>
        <w:t xml:space="preserve">Historical </w:t>
      </w:r>
      <w:r w:rsidR="00405453">
        <w:rPr>
          <w:rFonts w:ascii="Cambria" w:hAnsi="Cambria"/>
          <w:b/>
          <w:bCs/>
        </w:rPr>
        <w:t>Wildfires</w:t>
      </w:r>
      <w:r w:rsidRPr="005C484B">
        <w:rPr>
          <w:rFonts w:ascii="Cambria" w:hAnsi="Cambria"/>
          <w:b/>
          <w:bCs/>
        </w:rPr>
        <w:t xml:space="preserve"> Data</w:t>
      </w:r>
      <w:bookmarkEnd w:id="5"/>
    </w:p>
    <w:p w14:paraId="690AEF4D" w14:textId="1B573651" w:rsidR="005C484B" w:rsidRDefault="005C484B" w:rsidP="005C484B">
      <w:pPr>
        <w:spacing w:after="0" w:line="240" w:lineRule="auto"/>
        <w:rPr>
          <w:rFonts w:ascii="Cambria" w:hAnsi="Cambria"/>
        </w:rPr>
      </w:pPr>
    </w:p>
    <w:p w14:paraId="4A784F40" w14:textId="77777777" w:rsidR="00405453" w:rsidRPr="00DF65B3" w:rsidRDefault="00405453" w:rsidP="00405453">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 xml:space="preserve">ata Elements of </w:t>
      </w:r>
      <w:r>
        <w:rPr>
          <w:rFonts w:ascii="Cambria" w:hAnsi="Cambria"/>
          <w:u w:val="single"/>
        </w:rPr>
        <w:t>Wildfires Data</w:t>
      </w:r>
      <w:r w:rsidRPr="00DF65B3">
        <w:rPr>
          <w:rFonts w:ascii="Cambria" w:hAnsi="Cambria"/>
          <w:u w:val="single"/>
        </w:rPr>
        <w:t>:</w:t>
      </w:r>
    </w:p>
    <w:p w14:paraId="04851C9A"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`Region`</w:t>
      </w:r>
      <w:r w:rsidRPr="002B3612">
        <w:rPr>
          <w:rFonts w:ascii="Cambria" w:hAnsi="Cambria"/>
        </w:rPr>
        <w:t xml:space="preserve">: </w:t>
      </w:r>
    </w:p>
    <w:p w14:paraId="01A6E4F7"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the 7 regions</w:t>
      </w:r>
      <w:r>
        <w:rPr>
          <w:rFonts w:ascii="Cambria" w:hAnsi="Cambria"/>
        </w:rPr>
        <w:t xml:space="preserve"> - </w:t>
      </w:r>
      <w:r w:rsidRPr="00FC2F52">
        <w:rPr>
          <w:rFonts w:ascii="Cambria" w:hAnsi="Cambria"/>
        </w:rPr>
        <w:t>'NSW', 'NT', 'QL', 'SA', 'TA', 'VI', 'WA'</w:t>
      </w:r>
    </w:p>
    <w:p w14:paraId="7AAA80D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`Date`:</w:t>
      </w:r>
      <w:r w:rsidRPr="002B3612">
        <w:rPr>
          <w:rFonts w:ascii="Cambria" w:hAnsi="Cambria"/>
        </w:rPr>
        <w:t xml:space="preserve"> </w:t>
      </w:r>
    </w:p>
    <w:p w14:paraId="7A1E93C5"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in UTC and provide the data for 24 hours ahead</w:t>
      </w:r>
    </w:p>
    <w:p w14:paraId="0217F11E" w14:textId="30F439C2"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`Estimated_fire_area`:</w:t>
      </w:r>
      <w:r w:rsidRPr="002B3612">
        <w:rPr>
          <w:rFonts w:ascii="Cambria" w:hAnsi="Cambria"/>
        </w:rPr>
        <w:t xml:space="preserve"> </w:t>
      </w:r>
      <w:r w:rsidRPr="00405453">
        <w:rPr>
          <w:rFonts w:ascii="Cambria" w:hAnsi="Cambria"/>
          <w:b/>
          <w:bCs/>
          <w:color w:val="44546A" w:themeColor="text2"/>
        </w:rPr>
        <w:t>** This data element can be used to train the model with however, other elements will also be considered.</w:t>
      </w:r>
    </w:p>
    <w:p w14:paraId="6B89CBC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sum of estimated fire area for presumed vegetation fires </w:t>
      </w:r>
    </w:p>
    <w:p w14:paraId="205CC215"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&gt; 75% for </w:t>
      </w:r>
      <w:proofErr w:type="spellStart"/>
      <w:r w:rsidRPr="002B3612">
        <w:rPr>
          <w:rFonts w:ascii="Cambria" w:hAnsi="Cambria"/>
        </w:rPr>
        <w:t>a</w:t>
      </w:r>
      <w:proofErr w:type="spellEnd"/>
      <w:r w:rsidRPr="002B3612">
        <w:rPr>
          <w:rFonts w:ascii="Cambria" w:hAnsi="Cambria"/>
        </w:rPr>
        <w:t xml:space="preserve"> each region </w:t>
      </w:r>
    </w:p>
    <w:p w14:paraId="218E702E" w14:textId="77777777" w:rsidR="00405453" w:rsidRPr="00405453" w:rsidRDefault="00405453" w:rsidP="00405453">
      <w:pPr>
        <w:pStyle w:val="ListParagraph"/>
        <w:numPr>
          <w:ilvl w:val="1"/>
          <w:numId w:val="7"/>
        </w:numPr>
        <w:spacing w:after="0" w:line="240" w:lineRule="auto"/>
        <w:rPr>
          <w:rFonts w:ascii="Cambria" w:hAnsi="Cambria"/>
          <w:b/>
          <w:bCs/>
          <w:color w:val="FF0000"/>
        </w:rPr>
      </w:pPr>
      <w:r w:rsidRPr="00405453">
        <w:rPr>
          <w:rFonts w:ascii="Cambria" w:hAnsi="Cambria"/>
          <w:b/>
          <w:bCs/>
          <w:color w:val="FF0000"/>
        </w:rPr>
        <w:t>in km^2</w:t>
      </w:r>
    </w:p>
    <w:p w14:paraId="7072524D"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lastRenderedPageBreak/>
        <w:t>`Mean_estimated_fire_brightness`:</w:t>
      </w:r>
      <w:r w:rsidRPr="002B3612">
        <w:rPr>
          <w:rFonts w:ascii="Cambria" w:hAnsi="Cambria"/>
        </w:rPr>
        <w:t xml:space="preserve"> </w:t>
      </w:r>
    </w:p>
    <w:p w14:paraId="6CCC39A6"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(by flagged fire pixels(=count)) of estimated fire brightness for presumed vegetation fires </w:t>
      </w:r>
    </w:p>
    <w:p w14:paraId="71CC81E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w:t>
      </w:r>
    </w:p>
    <w:p w14:paraId="4D9F4FD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Kelvin</w:t>
      </w:r>
    </w:p>
    <w:p w14:paraId="73C76A88"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`Mean_estimated_fire_radiative_power`:</w:t>
      </w:r>
      <w:r w:rsidRPr="002B3612">
        <w:rPr>
          <w:rFonts w:ascii="Cambria" w:hAnsi="Cambria"/>
        </w:rPr>
        <w:t xml:space="preserve"> </w:t>
      </w:r>
    </w:p>
    <w:p w14:paraId="444EEBC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estimated radiative power for presumed vegetation fires </w:t>
      </w:r>
    </w:p>
    <w:p w14:paraId="22B7FB40"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with a confidence level &gt; 75% for a given region </w:t>
      </w:r>
    </w:p>
    <w:p w14:paraId="072E8472"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1E9BB3C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`Mean_confidence`:</w:t>
      </w:r>
      <w:r w:rsidRPr="002B3612">
        <w:rPr>
          <w:rFonts w:ascii="Cambria" w:hAnsi="Cambria"/>
        </w:rPr>
        <w:t xml:space="preserve"> </w:t>
      </w:r>
    </w:p>
    <w:p w14:paraId="564B9847"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mean of confidence for presumed vegetation fires </w:t>
      </w:r>
    </w:p>
    <w:p w14:paraId="2D1DB93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&gt; 75%</w:t>
      </w:r>
    </w:p>
    <w:p w14:paraId="6857D350" w14:textId="77777777" w:rsidR="00405453" w:rsidRDefault="00405453" w:rsidP="00405453">
      <w:pPr>
        <w:pStyle w:val="ListParagraph"/>
        <w:numPr>
          <w:ilvl w:val="0"/>
          <w:numId w:val="7"/>
        </w:numPr>
        <w:spacing w:after="0" w:line="240" w:lineRule="auto"/>
        <w:rPr>
          <w:rFonts w:ascii="Cambria" w:hAnsi="Cambria"/>
        </w:rPr>
      </w:pPr>
      <w:r w:rsidRPr="002B3612">
        <w:rPr>
          <w:rFonts w:ascii="Cambria" w:hAnsi="Cambria"/>
          <w:b/>
          <w:bCs/>
        </w:rPr>
        <w:t>`Std_confidence`:</w:t>
      </w:r>
      <w:r w:rsidRPr="002B3612">
        <w:rPr>
          <w:rFonts w:ascii="Cambria" w:hAnsi="Cambria"/>
        </w:rPr>
        <w:t xml:space="preserve"> </w:t>
      </w:r>
    </w:p>
    <w:p w14:paraId="0C529DD3"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standard deviation of estimated fire radiative power </w:t>
      </w:r>
    </w:p>
    <w:p w14:paraId="587D617F"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b/>
          <w:bCs/>
          <w:color w:val="FF0000"/>
        </w:rPr>
        <w:t>megawatts</w:t>
      </w:r>
    </w:p>
    <w:p w14:paraId="5D1227AA"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`Var_confidence`: </w:t>
      </w:r>
    </w:p>
    <w:p w14:paraId="1C889F7E"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Variance of estimated fire radiative power </w:t>
      </w:r>
    </w:p>
    <w:p w14:paraId="405B6C7B"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 </w:t>
      </w:r>
      <w:r w:rsidRPr="00405453">
        <w:rPr>
          <w:rFonts w:ascii="Cambria" w:hAnsi="Cambria"/>
          <w:color w:val="FF0000"/>
        </w:rPr>
        <w:t>megawatts</w:t>
      </w:r>
    </w:p>
    <w:p w14:paraId="0E5D7E02" w14:textId="77777777" w:rsidR="00405453" w:rsidRP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 xml:space="preserve">`Count`: </w:t>
      </w:r>
    </w:p>
    <w:p w14:paraId="33B7C59B"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daily numbers of pixels for presumed vegetation fires </w:t>
      </w:r>
    </w:p>
    <w:p w14:paraId="2C248B99" w14:textId="77777777" w:rsidR="00405453" w:rsidRPr="002B3612" w:rsidRDefault="00405453" w:rsidP="00405453">
      <w:pPr>
        <w:pStyle w:val="ListParagraph"/>
        <w:numPr>
          <w:ilvl w:val="1"/>
          <w:numId w:val="7"/>
        </w:numPr>
        <w:spacing w:after="0" w:line="240" w:lineRule="auto"/>
        <w:rPr>
          <w:rFonts w:ascii="Cambria" w:hAnsi="Cambria"/>
        </w:rPr>
      </w:pPr>
      <w:r w:rsidRPr="002B3612">
        <w:rPr>
          <w:rFonts w:ascii="Cambria" w:hAnsi="Cambria"/>
        </w:rPr>
        <w:t>with a confidence level of larger than 75% for a given region</w:t>
      </w:r>
    </w:p>
    <w:p w14:paraId="110C4094" w14:textId="77777777" w:rsidR="00405453" w:rsidRDefault="00405453" w:rsidP="00405453">
      <w:pPr>
        <w:pStyle w:val="ListParagraph"/>
        <w:numPr>
          <w:ilvl w:val="0"/>
          <w:numId w:val="7"/>
        </w:numPr>
        <w:spacing w:after="0" w:line="240" w:lineRule="auto"/>
        <w:rPr>
          <w:rFonts w:ascii="Cambria" w:hAnsi="Cambria"/>
        </w:rPr>
      </w:pPr>
      <w:r w:rsidRPr="00405453">
        <w:rPr>
          <w:rFonts w:ascii="Cambria" w:hAnsi="Cambria"/>
          <w:b/>
          <w:bCs/>
        </w:rPr>
        <w:t>`Replaced`:</w:t>
      </w:r>
      <w:r w:rsidRPr="002B3612">
        <w:rPr>
          <w:rFonts w:ascii="Cambria" w:hAnsi="Cambria"/>
        </w:rPr>
        <w:t xml:space="preserve"> </w:t>
      </w:r>
    </w:p>
    <w:p w14:paraId="1E1638FF" w14:textId="77777777" w:rsidR="00405453" w:rsidRDefault="00405453" w:rsidP="00405453">
      <w:pPr>
        <w:pStyle w:val="ListParagraph"/>
        <w:numPr>
          <w:ilvl w:val="1"/>
          <w:numId w:val="7"/>
        </w:numPr>
        <w:spacing w:after="0" w:line="240" w:lineRule="auto"/>
        <w:rPr>
          <w:rFonts w:ascii="Cambria" w:hAnsi="Cambria"/>
        </w:rPr>
      </w:pPr>
      <w:r w:rsidRPr="002B3612">
        <w:rPr>
          <w:rFonts w:ascii="Cambria" w:hAnsi="Cambria"/>
        </w:rPr>
        <w:t xml:space="preserve">Indicates with an Y whether the data has been replaced with standard quality data when they are available (usually with a 2-3 month lag). </w:t>
      </w:r>
    </w:p>
    <w:p w14:paraId="55955033" w14:textId="77777777" w:rsidR="00405453" w:rsidRPr="002B3612" w:rsidRDefault="00405453" w:rsidP="00405453">
      <w:pPr>
        <w:pStyle w:val="ListParagraph"/>
        <w:numPr>
          <w:ilvl w:val="1"/>
          <w:numId w:val="7"/>
        </w:numPr>
        <w:spacing w:after="0" w:line="240" w:lineRule="auto"/>
        <w:rPr>
          <w:rFonts w:ascii="Cambria" w:hAnsi="Cambria"/>
        </w:rPr>
      </w:pPr>
      <w:r w:rsidRPr="00405453">
        <w:rPr>
          <w:rFonts w:ascii="Cambria" w:hAnsi="Cambria"/>
          <w:b/>
          <w:bCs/>
        </w:rPr>
        <w:t>Replaced data has a slightly higher quality</w:t>
      </w:r>
      <w:r w:rsidRPr="002B3612">
        <w:rPr>
          <w:rFonts w:ascii="Cambria" w:hAnsi="Cambria"/>
        </w:rPr>
        <w:t xml:space="preserve"> in terms of locations</w:t>
      </w:r>
    </w:p>
    <w:p w14:paraId="7BCB89F4" w14:textId="77777777" w:rsidR="00405453" w:rsidRDefault="00405453" w:rsidP="005C484B">
      <w:pPr>
        <w:spacing w:after="0" w:line="240" w:lineRule="auto"/>
        <w:rPr>
          <w:rFonts w:ascii="Cambria" w:hAnsi="Cambria"/>
        </w:rPr>
      </w:pPr>
    </w:p>
    <w:p w14:paraId="30D79AA7" w14:textId="77CBFB9F" w:rsidR="00D1310C" w:rsidRPr="005C484B" w:rsidRDefault="00D1310C" w:rsidP="005C484B">
      <w:pPr>
        <w:pStyle w:val="ListParagraph"/>
        <w:numPr>
          <w:ilvl w:val="2"/>
          <w:numId w:val="1"/>
        </w:numPr>
        <w:spacing w:after="0" w:line="240" w:lineRule="auto"/>
        <w:outlineLvl w:val="2"/>
        <w:rPr>
          <w:rFonts w:ascii="Cambria" w:hAnsi="Cambria"/>
          <w:b/>
          <w:bCs/>
        </w:rPr>
      </w:pPr>
      <w:bookmarkStart w:id="6" w:name="_Toc60500346"/>
      <w:r w:rsidRPr="005C484B">
        <w:rPr>
          <w:rFonts w:ascii="Cambria" w:hAnsi="Cambria"/>
          <w:b/>
          <w:bCs/>
        </w:rPr>
        <w:t>Historical Weather Forecast Data</w:t>
      </w:r>
      <w:bookmarkEnd w:id="6"/>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7" w:name="_Toc60500347"/>
      <w:r w:rsidRPr="005C484B">
        <w:rPr>
          <w:rFonts w:ascii="Cambria" w:hAnsi="Cambria"/>
          <w:b/>
          <w:bCs/>
        </w:rPr>
        <w:t>Historical Vegetation Data</w:t>
      </w:r>
      <w:bookmarkEnd w:id="7"/>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8" w:name="_Toc60500348"/>
      <w:r w:rsidRPr="005C484B">
        <w:rPr>
          <w:rFonts w:ascii="Cambria" w:hAnsi="Cambria"/>
          <w:b/>
          <w:bCs/>
        </w:rPr>
        <w:t>Land Class Data</w:t>
      </w:r>
      <w:bookmarkEnd w:id="8"/>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9" w:name="_Toc60500349"/>
      <w:r w:rsidRPr="005C484B">
        <w:rPr>
          <w:rFonts w:ascii="Cambria" w:hAnsi="Cambria"/>
          <w:b/>
          <w:bCs/>
        </w:rPr>
        <w:t>Approach Introduction</w:t>
      </w:r>
      <w:bookmarkEnd w:id="9"/>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10" w:name="_Toc60500350"/>
      <w:r w:rsidRPr="005C484B">
        <w:rPr>
          <w:rFonts w:ascii="Cambria" w:hAnsi="Cambria"/>
          <w:b/>
          <w:bCs/>
        </w:rPr>
        <w:t>Cleaning and Preprocessing</w:t>
      </w:r>
      <w:bookmarkEnd w:id="10"/>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2.1 </w:t>
      </w:r>
      <w:proofErr w:type="spellStart"/>
      <w:r w:rsidRPr="000F22B2">
        <w:rPr>
          <w:rFonts w:ascii="Cambria" w:hAnsi="Cambria"/>
          <w:i/>
          <w:iCs/>
          <w:color w:val="1F4E79" w:themeColor="accent5" w:themeShade="80"/>
        </w:rPr>
        <w:t>Historical_Wildfires</w:t>
      </w:r>
      <w:proofErr w:type="spellEnd"/>
      <w:r w:rsidRPr="000F22B2">
        <w:rPr>
          <w:rFonts w:ascii="Cambria" w:hAnsi="Cambria"/>
          <w:i/>
          <w:iCs/>
          <w:color w:val="1F4E79" w:themeColor="accent5" w:themeShade="80"/>
        </w:rPr>
        <w:t xml:space="preserve">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2.3 </w:t>
      </w:r>
      <w:proofErr w:type="spellStart"/>
      <w:r w:rsidRPr="000F22B2">
        <w:rPr>
          <w:rFonts w:ascii="Cambria" w:hAnsi="Cambria"/>
          <w:i/>
          <w:iCs/>
          <w:color w:val="1F4E79" w:themeColor="accent5" w:themeShade="80"/>
        </w:rPr>
        <w:t>Historical_Weather</w:t>
      </w:r>
      <w:proofErr w:type="spellEnd"/>
      <w:r w:rsidRPr="000F22B2">
        <w:rPr>
          <w:rFonts w:ascii="Cambria" w:hAnsi="Cambria"/>
          <w:i/>
          <w:iCs/>
          <w:color w:val="1F4E79" w:themeColor="accent5" w:themeShade="80"/>
        </w:rPr>
        <w:t xml:space="preserve">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proofErr w:type="spellStart"/>
      <w:r>
        <w:rPr>
          <w:rFonts w:ascii="Cambria" w:hAnsi="Cambria"/>
          <w:b/>
          <w:bCs/>
          <w:i/>
          <w:iCs/>
          <w:color w:val="1F4E79" w:themeColor="accent5" w:themeShade="80"/>
        </w:rPr>
        <w:t>Ouput</w:t>
      </w:r>
      <w:proofErr w:type="spellEnd"/>
      <w:r>
        <w:rPr>
          <w:rFonts w:ascii="Cambria" w:hAnsi="Cambria"/>
          <w:b/>
          <w:bCs/>
          <w:i/>
          <w:iCs/>
          <w:color w:val="1F4E79" w:themeColor="accent5" w:themeShade="80"/>
        </w:rPr>
        <w:t xml:space="preserve"> Datasets “</w:t>
      </w:r>
      <w:proofErr w:type="spellStart"/>
      <w:r>
        <w:rPr>
          <w:rFonts w:ascii="Cambria" w:hAnsi="Cambria"/>
          <w:b/>
          <w:bCs/>
          <w:i/>
          <w:iCs/>
          <w:color w:val="1F4E79" w:themeColor="accent5" w:themeShade="80"/>
        </w:rPr>
        <w:t>C&amp;P_Datasets</w:t>
      </w:r>
      <w:proofErr w:type="spellEnd"/>
      <w:r>
        <w:rPr>
          <w:rFonts w:ascii="Cambria" w:hAnsi="Cambria"/>
          <w:b/>
          <w:bCs/>
          <w:i/>
          <w:iCs/>
          <w:color w:val="1F4E79" w:themeColor="accent5" w:themeShade="80"/>
        </w:rPr>
        <w:t>”</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lastRenderedPageBreak/>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60500351"/>
      <w:r w:rsidRPr="005C484B">
        <w:rPr>
          <w:rFonts w:ascii="Cambria" w:hAnsi="Cambria"/>
          <w:b/>
          <w:bCs/>
        </w:rPr>
        <w:t>Normalizing Data</w:t>
      </w:r>
      <w:bookmarkEnd w:id="11"/>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60500352"/>
      <w:r w:rsidRPr="005C484B">
        <w:rPr>
          <w:rFonts w:ascii="Cambria" w:hAnsi="Cambria"/>
          <w:b/>
          <w:bCs/>
        </w:rPr>
        <w:t>Handling Missing (</w:t>
      </w:r>
      <w:proofErr w:type="spellStart"/>
      <w:r w:rsidRPr="005C484B">
        <w:rPr>
          <w:rFonts w:ascii="Cambria" w:hAnsi="Cambria"/>
          <w:b/>
          <w:bCs/>
        </w:rPr>
        <w:t>NaN</w:t>
      </w:r>
      <w:proofErr w:type="spellEnd"/>
      <w:r w:rsidRPr="005C484B">
        <w:rPr>
          <w:rFonts w:ascii="Cambria" w:hAnsi="Cambria"/>
          <w:b/>
          <w:bCs/>
        </w:rPr>
        <w:t>) Values</w:t>
      </w:r>
      <w:bookmarkEnd w:id="12"/>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w:t>
      </w:r>
      <w:proofErr w:type="spellStart"/>
      <w:r>
        <w:rPr>
          <w:rFonts w:ascii="Cambria" w:hAnsi="Cambria"/>
        </w:rPr>
        <w:t>NaN</w:t>
      </w:r>
      <w:proofErr w:type="spellEnd"/>
      <w:r>
        <w:rPr>
          <w:rFonts w:ascii="Cambria" w:hAnsi="Cambria"/>
        </w:rPr>
        <w:t xml:space="preserve">) values for two columns, </w:t>
      </w:r>
      <w:proofErr w:type="spellStart"/>
      <w:r>
        <w:rPr>
          <w:rFonts w:ascii="Cambria" w:hAnsi="Cambria"/>
        </w:rPr>
        <w:t>Std_confidence</w:t>
      </w:r>
      <w:proofErr w:type="spellEnd"/>
      <w:r>
        <w:rPr>
          <w:rFonts w:ascii="Cambria" w:hAnsi="Cambria"/>
        </w:rPr>
        <w:t xml:space="preserve"> and </w:t>
      </w:r>
      <w:proofErr w:type="spellStart"/>
      <w:r>
        <w:rPr>
          <w:rFonts w:ascii="Cambria" w:hAnsi="Cambria"/>
        </w:rPr>
        <w:t>var_confidence</w:t>
      </w:r>
      <w:proofErr w:type="spellEnd"/>
      <w:r>
        <w:rPr>
          <w:rFonts w:ascii="Cambria" w:hAnsi="Cambria"/>
        </w:rPr>
        <w:t>,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60500353"/>
      <w:r w:rsidRPr="005C484B">
        <w:rPr>
          <w:rFonts w:ascii="Cambria" w:hAnsi="Cambria"/>
          <w:b/>
          <w:bCs/>
        </w:rPr>
        <w:t>Handling Duplicate Data</w:t>
      </w:r>
      <w:bookmarkEnd w:id="13"/>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4" w:name="_Toc60500354"/>
      <w:r w:rsidRPr="005C484B">
        <w:rPr>
          <w:rFonts w:ascii="Cambria" w:hAnsi="Cambria"/>
          <w:b/>
          <w:bCs/>
        </w:rPr>
        <w:t>Transforming Data</w:t>
      </w:r>
      <w:bookmarkEnd w:id="14"/>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proofErr w:type="spellStart"/>
      <w:r w:rsidRPr="005C484B">
        <w:rPr>
          <w:rFonts w:ascii="Cambria" w:hAnsi="Cambria"/>
          <w:b/>
          <w:bCs/>
        </w:rPr>
        <w:t>Asfd</w:t>
      </w:r>
      <w:proofErr w:type="spellEnd"/>
    </w:p>
    <w:p w14:paraId="16048A70" w14:textId="0BDEBC64" w:rsidR="005C484B" w:rsidRDefault="005C484B" w:rsidP="005C484B">
      <w:pPr>
        <w:spacing w:after="0" w:line="240" w:lineRule="auto"/>
        <w:rPr>
          <w:rFonts w:ascii="Cambria" w:hAnsi="Cambria"/>
          <w:b/>
          <w:bCs/>
        </w:rPr>
      </w:pPr>
    </w:p>
    <w:p w14:paraId="7AEDF249" w14:textId="73DA6C99" w:rsidR="005C484B" w:rsidRDefault="005C484B" w:rsidP="005C484B">
      <w:pPr>
        <w:spacing w:after="0" w:line="240" w:lineRule="auto"/>
        <w:rPr>
          <w:rFonts w:ascii="Cambria" w:hAnsi="Cambria"/>
          <w:b/>
          <w:bCs/>
        </w:rPr>
      </w:pPr>
    </w:p>
    <w:p w14:paraId="1D852764" w14:textId="7D484E09" w:rsidR="004222AA" w:rsidRPr="005C484B" w:rsidRDefault="004222AA" w:rsidP="004222AA">
      <w:pPr>
        <w:pStyle w:val="Heading1"/>
        <w:rPr>
          <w:rFonts w:ascii="Cambria" w:hAnsi="Cambria"/>
          <w:b/>
          <w:bCs/>
        </w:rPr>
      </w:pPr>
      <w:bookmarkStart w:id="15" w:name="_Toc60500355"/>
      <w:r>
        <w:rPr>
          <w:rFonts w:ascii="Cambria" w:hAnsi="Cambria"/>
          <w:b/>
          <w:bCs/>
        </w:rPr>
        <w:t>DATA UNDERSTANDING PHASE:</w:t>
      </w:r>
      <w:bookmarkEnd w:id="15"/>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6" w:name="_Toc60500356"/>
      <w:r w:rsidRPr="005C484B">
        <w:rPr>
          <w:rFonts w:ascii="Cambria" w:hAnsi="Cambria"/>
          <w:b/>
          <w:bCs/>
        </w:rPr>
        <w:t>Exploratory Data Analysis (EDA)</w:t>
      </w:r>
      <w:bookmarkEnd w:id="16"/>
    </w:p>
    <w:p w14:paraId="3D59CF94" w14:textId="6BCB90C1" w:rsidR="005C484B" w:rsidRDefault="005C484B" w:rsidP="005C484B">
      <w:pPr>
        <w:spacing w:after="0" w:line="240" w:lineRule="auto"/>
        <w:rPr>
          <w:rFonts w:ascii="Cambria" w:hAnsi="Cambria"/>
          <w:b/>
          <w:bCs/>
        </w:rPr>
      </w:pPr>
    </w:p>
    <w:p w14:paraId="25D3628F" w14:textId="31F32616" w:rsidR="004222AA" w:rsidRDefault="004222AA" w:rsidP="005C484B">
      <w:pPr>
        <w:spacing w:after="0" w:line="240" w:lineRule="auto"/>
        <w:rPr>
          <w:rFonts w:ascii="Cambria" w:hAnsi="Cambria"/>
        </w:rPr>
      </w:pPr>
      <w:r>
        <w:rPr>
          <w:rFonts w:ascii="Cambria" w:hAnsi="Cambria"/>
        </w:rPr>
        <w:t>Basic tools of exploratory data analysis are plots, graphs and summary statistics.  Below are the possible ways to perform exploratory data analysis:</w:t>
      </w:r>
    </w:p>
    <w:p w14:paraId="5808D722" w14:textId="66321595" w:rsidR="004222AA" w:rsidRDefault="004222AA" w:rsidP="005C484B">
      <w:pPr>
        <w:spacing w:after="0" w:line="240" w:lineRule="auto"/>
        <w:rPr>
          <w:rFonts w:ascii="Cambria" w:hAnsi="Cambria"/>
        </w:rPr>
      </w:pPr>
    </w:p>
    <w:p w14:paraId="2A72D3FD" w14:textId="1B6C8170" w:rsidR="004222AA" w:rsidRDefault="004222AA" w:rsidP="005C484B">
      <w:pPr>
        <w:spacing w:after="0" w:line="240" w:lineRule="auto"/>
        <w:rPr>
          <w:rFonts w:ascii="Cambria" w:hAnsi="Cambria"/>
        </w:rPr>
      </w:pPr>
      <w:r>
        <w:rPr>
          <w:rFonts w:ascii="Cambria" w:hAnsi="Cambria"/>
        </w:rPr>
        <w:t>1 – Plotting distributions of all variables.</w:t>
      </w:r>
    </w:p>
    <w:p w14:paraId="2CAE5412" w14:textId="6EEBEDF4" w:rsidR="004222AA" w:rsidRDefault="004222AA" w:rsidP="005C484B">
      <w:pPr>
        <w:spacing w:after="0" w:line="240" w:lineRule="auto"/>
        <w:rPr>
          <w:rFonts w:ascii="Cambria" w:hAnsi="Cambria"/>
        </w:rPr>
      </w:pPr>
      <w:r>
        <w:rPr>
          <w:rFonts w:ascii="Cambria" w:hAnsi="Cambria"/>
        </w:rPr>
        <w:t>2 – Plotting time series of data.</w:t>
      </w:r>
    </w:p>
    <w:p w14:paraId="6C148966" w14:textId="6618F25B" w:rsidR="004222AA" w:rsidRDefault="004222AA" w:rsidP="005C484B">
      <w:pPr>
        <w:spacing w:after="0" w:line="240" w:lineRule="auto"/>
        <w:rPr>
          <w:rFonts w:ascii="Cambria" w:hAnsi="Cambria"/>
        </w:rPr>
      </w:pPr>
      <w:r>
        <w:rPr>
          <w:rFonts w:ascii="Cambria" w:hAnsi="Cambria"/>
        </w:rPr>
        <w:t>3 – Transforming variables.</w:t>
      </w:r>
    </w:p>
    <w:p w14:paraId="66167282" w14:textId="44A3DB31" w:rsidR="004222AA" w:rsidRDefault="004222AA" w:rsidP="005C484B">
      <w:pPr>
        <w:spacing w:after="0" w:line="240" w:lineRule="auto"/>
        <w:rPr>
          <w:rFonts w:ascii="Cambria" w:hAnsi="Cambria"/>
        </w:rPr>
      </w:pPr>
      <w:r>
        <w:rPr>
          <w:rFonts w:ascii="Cambria" w:hAnsi="Cambria"/>
        </w:rPr>
        <w:t>4 – Looking at pairwise relationships between variables.</w:t>
      </w:r>
    </w:p>
    <w:p w14:paraId="5D1CC522" w14:textId="53B9E236" w:rsidR="004222AA" w:rsidRDefault="004222AA" w:rsidP="005C484B">
      <w:pPr>
        <w:spacing w:after="0" w:line="240" w:lineRule="auto"/>
        <w:rPr>
          <w:rFonts w:ascii="Cambria" w:hAnsi="Cambria"/>
        </w:rPr>
      </w:pPr>
      <w:r>
        <w:rPr>
          <w:rFonts w:ascii="Cambria" w:hAnsi="Cambria"/>
        </w:rPr>
        <w:lastRenderedPageBreak/>
        <w:t>5 – Generating summary statistics for all variables of interest.</w:t>
      </w:r>
    </w:p>
    <w:p w14:paraId="1D2814C0" w14:textId="6157595D" w:rsidR="004222AA" w:rsidRDefault="004222AA" w:rsidP="005C484B">
      <w:pPr>
        <w:spacing w:after="0" w:line="240" w:lineRule="auto"/>
        <w:rPr>
          <w:rFonts w:ascii="Cambria" w:hAnsi="Cambria"/>
        </w:rPr>
      </w:pPr>
      <w:r>
        <w:rPr>
          <w:rFonts w:ascii="Cambria" w:hAnsi="Cambria"/>
        </w:rPr>
        <w:t>6 – Computing mean, minimum, maximum, upper/lower qualifiers.</w:t>
      </w:r>
    </w:p>
    <w:p w14:paraId="06F71B0F" w14:textId="71ECC724" w:rsidR="004222AA" w:rsidRPr="004222AA" w:rsidRDefault="004222AA" w:rsidP="004222AA">
      <w:pPr>
        <w:spacing w:after="0" w:line="240" w:lineRule="auto"/>
        <w:rPr>
          <w:rFonts w:ascii="Cambria" w:hAnsi="Cambria"/>
        </w:rPr>
      </w:pPr>
      <w:r>
        <w:rPr>
          <w:rFonts w:ascii="Cambria" w:hAnsi="Cambria"/>
        </w:rPr>
        <w:t xml:space="preserve">7 </w:t>
      </w:r>
      <w:r w:rsidRPr="004222AA">
        <w:rPr>
          <w:rFonts w:ascii="Cambria" w:hAnsi="Cambria"/>
        </w:rPr>
        <w:t>– Identifying outliers.</w:t>
      </w:r>
    </w:p>
    <w:p w14:paraId="0EBE97D7" w14:textId="40D3C4B5" w:rsidR="004222AA" w:rsidRDefault="004222AA" w:rsidP="005C484B">
      <w:pPr>
        <w:spacing w:after="0" w:line="240" w:lineRule="auto"/>
        <w:rPr>
          <w:rFonts w:ascii="Cambria" w:hAnsi="Cambria"/>
        </w:rPr>
      </w:pPr>
    </w:p>
    <w:p w14:paraId="172E3709" w14:textId="59D0B6C6" w:rsidR="004222AA" w:rsidRPr="004222AA" w:rsidRDefault="004222AA" w:rsidP="004222AA">
      <w:pPr>
        <w:spacing w:after="0" w:line="240" w:lineRule="auto"/>
        <w:rPr>
          <w:rFonts w:ascii="Cambria" w:hAnsi="Cambria"/>
        </w:rPr>
      </w:pPr>
      <w:r>
        <w:rPr>
          <w:rFonts w:ascii="Cambria" w:hAnsi="Cambria"/>
        </w:rPr>
        <w:t xml:space="preserve">Exploratory Data Analysis is a </w:t>
      </w:r>
      <w:r>
        <w:rPr>
          <w:rFonts w:ascii="Cambria" w:hAnsi="Cambria"/>
          <w:b/>
          <w:bCs/>
        </w:rPr>
        <w:t>major and significant</w:t>
      </w:r>
      <w:r>
        <w:rPr>
          <w:rFonts w:ascii="Cambria" w:hAnsi="Cambria"/>
        </w:rPr>
        <w:t xml:space="preserve"> portion of the Data Understanding phase to </w:t>
      </w:r>
      <w:r w:rsidRPr="004222AA">
        <w:rPr>
          <w:rFonts w:ascii="Cambria" w:hAnsi="Cambria"/>
        </w:rPr>
        <w:t>ensure understanding of the datasets</w:t>
      </w:r>
      <w:r>
        <w:rPr>
          <w:rFonts w:ascii="Cambria" w:hAnsi="Cambria"/>
        </w:rPr>
        <w:t xml:space="preserve"> and </w:t>
      </w:r>
      <w:r w:rsidRPr="004222AA">
        <w:rPr>
          <w:rFonts w:ascii="Cambria" w:hAnsi="Cambria"/>
        </w:rPr>
        <w:t>how the variables relate to one another, where correlations may exist, examine patter</w:t>
      </w:r>
      <w:r>
        <w:rPr>
          <w:rFonts w:ascii="Cambria" w:hAnsi="Cambria"/>
        </w:rPr>
        <w:t>n</w:t>
      </w:r>
      <w:r w:rsidRPr="004222AA">
        <w:rPr>
          <w:rFonts w:ascii="Cambria" w:hAnsi="Cambria"/>
        </w:rPr>
        <w:t xml:space="preserve">s that may become obvious through examination of the data, </w:t>
      </w:r>
      <w:r>
        <w:rPr>
          <w:rFonts w:ascii="Cambria" w:hAnsi="Cambria"/>
        </w:rPr>
        <w:t>to make comparisons between distributions and summarize the overall events of the data as observed through the exploration of the data.  Most importantly the findings of this analysis can and will likely be used to inform (and later improve) the development of the algorithm.</w:t>
      </w:r>
    </w:p>
    <w:p w14:paraId="05607AE5" w14:textId="40DFBC33" w:rsidR="004222AA" w:rsidRDefault="004222AA" w:rsidP="005C484B">
      <w:pPr>
        <w:spacing w:after="0" w:line="240" w:lineRule="auto"/>
        <w:rPr>
          <w:rFonts w:ascii="Cambria" w:hAnsi="Cambria"/>
        </w:rPr>
      </w:pPr>
    </w:p>
    <w:p w14:paraId="770C239B" w14:textId="27BED7F6" w:rsidR="004222AA" w:rsidRDefault="004222AA" w:rsidP="005C484B">
      <w:pPr>
        <w:spacing w:after="0" w:line="240" w:lineRule="auto"/>
        <w:rPr>
          <w:rFonts w:ascii="Cambria" w:hAnsi="Cambria"/>
        </w:rPr>
      </w:pPr>
    </w:p>
    <w:p w14:paraId="6D1078D6" w14:textId="77777777" w:rsidR="004222AA" w:rsidRDefault="004222AA" w:rsidP="005C484B">
      <w:pPr>
        <w:spacing w:after="0" w:line="240" w:lineRule="auto"/>
        <w:rPr>
          <w:rFonts w:ascii="Cambria" w:hAnsi="Cambria"/>
          <w:b/>
          <w:bCs/>
        </w:rPr>
      </w:pPr>
    </w:p>
    <w:p w14:paraId="7B7D1E91" w14:textId="3978DF04" w:rsidR="005C484B" w:rsidRDefault="00A25F77" w:rsidP="005C484B">
      <w:pPr>
        <w:spacing w:after="0" w:line="240" w:lineRule="auto"/>
        <w:rPr>
          <w:rFonts w:ascii="Cambria" w:hAnsi="Cambria"/>
          <w:b/>
          <w:bCs/>
        </w:rPr>
      </w:pPr>
      <w:r>
        <w:rPr>
          <w:rFonts w:ascii="Cambria" w:hAnsi="Cambria"/>
          <w:b/>
          <w:bCs/>
        </w:rPr>
        <w:t>Types of Exploratory Data Analysis performed in this project:</w:t>
      </w:r>
    </w:p>
    <w:p w14:paraId="63EFEB59" w14:textId="0624AB7F" w:rsidR="00A25F77" w:rsidRDefault="00A25F77" w:rsidP="005C484B">
      <w:pPr>
        <w:spacing w:after="0" w:line="240" w:lineRule="auto"/>
        <w:rPr>
          <w:rFonts w:ascii="Cambria" w:hAnsi="Cambria"/>
        </w:rPr>
      </w:pPr>
    </w:p>
    <w:p w14:paraId="7B32030B" w14:textId="52CC5662" w:rsidR="00A25F77" w:rsidRDefault="004624F5" w:rsidP="00A25F77">
      <w:pPr>
        <w:pStyle w:val="ListParagraph"/>
        <w:numPr>
          <w:ilvl w:val="0"/>
          <w:numId w:val="10"/>
        </w:numPr>
        <w:spacing w:after="0" w:line="240" w:lineRule="auto"/>
        <w:rPr>
          <w:rFonts w:ascii="Cambria" w:hAnsi="Cambria"/>
        </w:rPr>
      </w:pPr>
      <w:r>
        <w:rPr>
          <w:rFonts w:ascii="Cambria" w:hAnsi="Cambria"/>
        </w:rPr>
        <w:t xml:space="preserve">Time Series </w:t>
      </w:r>
      <w:r>
        <w:rPr>
          <w:rFonts w:ascii="Cambria" w:hAnsi="Cambria"/>
          <w:b/>
          <w:bCs/>
        </w:rPr>
        <w:t>Line Plots</w:t>
      </w:r>
      <w:r w:rsidR="00A25F77" w:rsidRPr="00A25F77">
        <w:rPr>
          <w:rFonts w:ascii="Cambria" w:hAnsi="Cambria"/>
        </w:rPr>
        <w:t>:</w:t>
      </w:r>
      <w:r w:rsidR="00A25F77">
        <w:rPr>
          <w:rFonts w:ascii="Cambria" w:hAnsi="Cambria"/>
        </w:rPr>
        <w:t xml:space="preserve">  </w:t>
      </w:r>
    </w:p>
    <w:p w14:paraId="47D3EBC5" w14:textId="31E8A8CF" w:rsidR="00A25F77" w:rsidRPr="00056FDB" w:rsidRDefault="00A25F77"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line plots were</w:t>
      </w:r>
      <w:r>
        <w:rPr>
          <w:rFonts w:ascii="Cambria" w:hAnsi="Cambria"/>
        </w:rPr>
        <w:t xml:space="preserve"> used to plot </w:t>
      </w:r>
      <w:r w:rsidR="00056FDB">
        <w:rPr>
          <w:rFonts w:ascii="Cambria" w:hAnsi="Cambria"/>
        </w:rPr>
        <w:t xml:space="preserve">trends / seasonality of weather parameters, month by month, year over year comparisons for each parameter: </w:t>
      </w:r>
      <w:r w:rsidR="00056FDB">
        <w:rPr>
          <w:rFonts w:ascii="Cambria" w:hAnsi="Cambria"/>
          <w:b/>
          <w:bCs/>
        </w:rPr>
        <w:t xml:space="preserve">precipitation, relative humidity, soil water content, solar radiation, temperature and windspeed. </w:t>
      </w:r>
      <w:r w:rsidR="00056FDB">
        <w:rPr>
          <w:rFonts w:ascii="Cambria" w:hAnsi="Cambria"/>
        </w:rPr>
        <w:t>(</w:t>
      </w:r>
      <w:proofErr w:type="spellStart"/>
      <w:r w:rsidR="00056FDB">
        <w:rPr>
          <w:rFonts w:ascii="Cambria" w:hAnsi="Cambria"/>
        </w:rPr>
        <w:t>Jupyter</w:t>
      </w:r>
      <w:proofErr w:type="spellEnd"/>
      <w:r w:rsidR="00056FDB">
        <w:rPr>
          <w:rFonts w:ascii="Cambria" w:hAnsi="Cambria"/>
        </w:rPr>
        <w:t xml:space="preserve"> notebook 3.1 A)</w:t>
      </w:r>
    </w:p>
    <w:p w14:paraId="403B58B6" w14:textId="04978F8F" w:rsidR="00056FDB" w:rsidRDefault="00056FDB" w:rsidP="00A25F77">
      <w:pPr>
        <w:pStyle w:val="ListParagraph"/>
        <w:numPr>
          <w:ilvl w:val="1"/>
          <w:numId w:val="10"/>
        </w:numPr>
        <w:spacing w:after="0" w:line="240" w:lineRule="auto"/>
        <w:rPr>
          <w:rFonts w:ascii="Cambria" w:hAnsi="Cambria"/>
        </w:rPr>
      </w:pPr>
      <w:r>
        <w:rPr>
          <w:rFonts w:ascii="Cambria" w:hAnsi="Cambria"/>
        </w:rPr>
        <w:t xml:space="preserve">Time series </w:t>
      </w:r>
      <w:r w:rsidR="004624F5">
        <w:rPr>
          <w:rFonts w:ascii="Cambria" w:hAnsi="Cambria"/>
        </w:rPr>
        <w:t xml:space="preserve">line plots </w:t>
      </w:r>
      <w:r>
        <w:rPr>
          <w:rFonts w:ascii="Cambria" w:hAnsi="Cambria"/>
        </w:rPr>
        <w:t>w</w:t>
      </w:r>
      <w:r w:rsidR="004624F5">
        <w:rPr>
          <w:rFonts w:ascii="Cambria" w:hAnsi="Cambria"/>
        </w:rPr>
        <w:t>ere</w:t>
      </w:r>
      <w:r>
        <w:rPr>
          <w:rFonts w:ascii="Cambria" w:hAnsi="Cambria"/>
        </w:rPr>
        <w:t xml:space="preserve"> also used to plot trends/seasonality of weather parameters, month by month, year over comparison </w:t>
      </w:r>
      <w:r>
        <w:rPr>
          <w:rFonts w:ascii="Cambria" w:hAnsi="Cambria"/>
          <w:b/>
          <w:bCs/>
        </w:rPr>
        <w:t>for each region</w:t>
      </w:r>
      <w:r>
        <w:rPr>
          <w:rFonts w:ascii="Cambria" w:hAnsi="Cambria"/>
        </w:rPr>
        <w:t xml:space="preserve"> by each parameter. (</w:t>
      </w:r>
      <w:proofErr w:type="spellStart"/>
      <w:r>
        <w:rPr>
          <w:rFonts w:ascii="Cambria" w:hAnsi="Cambria"/>
        </w:rPr>
        <w:t>Jupyter</w:t>
      </w:r>
      <w:proofErr w:type="spellEnd"/>
      <w:r>
        <w:rPr>
          <w:rFonts w:ascii="Cambria" w:hAnsi="Cambria"/>
        </w:rPr>
        <w:t xml:space="preserve"> notebook 3.1 B)</w:t>
      </w:r>
    </w:p>
    <w:p w14:paraId="06FF0298" w14:textId="69E43A81" w:rsidR="00DA3BA4" w:rsidRDefault="00DA3BA4" w:rsidP="00A25F77">
      <w:pPr>
        <w:pStyle w:val="ListParagraph"/>
        <w:numPr>
          <w:ilvl w:val="1"/>
          <w:numId w:val="10"/>
        </w:numPr>
        <w:spacing w:after="0" w:line="240" w:lineRule="auto"/>
        <w:rPr>
          <w:rFonts w:ascii="Cambria" w:hAnsi="Cambria"/>
        </w:rPr>
      </w:pPr>
      <w:r>
        <w:rPr>
          <w:rFonts w:ascii="Cambria" w:hAnsi="Cambria"/>
        </w:rPr>
        <w:t>Time series w</w:t>
      </w:r>
      <w:r w:rsidR="004624F5">
        <w:rPr>
          <w:rFonts w:ascii="Cambria" w:hAnsi="Cambria"/>
        </w:rPr>
        <w:t>ere</w:t>
      </w:r>
      <w:r>
        <w:rPr>
          <w:rFonts w:ascii="Cambria" w:hAnsi="Cambria"/>
        </w:rPr>
        <w:t xml:space="preserve"> further used in looking at the wildfires data, in a very similar manner to the weather data</w:t>
      </w:r>
      <w:r w:rsidR="001B215A">
        <w:rPr>
          <w:rFonts w:ascii="Cambria" w:hAnsi="Cambria"/>
        </w:rPr>
        <w:t>, by each data element of fires: mean estimated fire area, mean estimated fire brightness, and mean fire radiative power</w:t>
      </w:r>
      <w:r>
        <w:rPr>
          <w:rFonts w:ascii="Cambria" w:hAnsi="Cambria"/>
        </w:rPr>
        <w:t>.</w:t>
      </w:r>
    </w:p>
    <w:p w14:paraId="73A55A2D" w14:textId="35CBD5B8" w:rsidR="004624F5" w:rsidRDefault="004624F5" w:rsidP="004624F5">
      <w:pPr>
        <w:pStyle w:val="ListParagraph"/>
        <w:numPr>
          <w:ilvl w:val="0"/>
          <w:numId w:val="10"/>
        </w:numPr>
        <w:spacing w:after="0" w:line="240" w:lineRule="auto"/>
        <w:rPr>
          <w:rFonts w:ascii="Cambria" w:hAnsi="Cambria"/>
        </w:rPr>
      </w:pPr>
      <w:r w:rsidRPr="004624F5">
        <w:rPr>
          <w:rFonts w:ascii="Cambria" w:hAnsi="Cambria"/>
          <w:b/>
          <w:bCs/>
        </w:rPr>
        <w:t>Bar Plots</w:t>
      </w:r>
      <w:r>
        <w:rPr>
          <w:rFonts w:ascii="Cambria" w:hAnsi="Cambria"/>
        </w:rPr>
        <w:t>:</w:t>
      </w:r>
    </w:p>
    <w:p w14:paraId="67D2B8DA" w14:textId="77777777" w:rsidR="004624F5" w:rsidRPr="004624F5" w:rsidRDefault="004624F5" w:rsidP="004624F5">
      <w:pPr>
        <w:pStyle w:val="ListParagraph"/>
        <w:numPr>
          <w:ilvl w:val="0"/>
          <w:numId w:val="10"/>
        </w:numPr>
        <w:spacing w:after="0" w:line="240" w:lineRule="auto"/>
        <w:rPr>
          <w:rFonts w:ascii="Cambria" w:hAnsi="Cambria"/>
        </w:rPr>
      </w:pPr>
    </w:p>
    <w:p w14:paraId="7E1369EF" w14:textId="77777777" w:rsidR="00A25F77" w:rsidRPr="005C484B" w:rsidRDefault="00A25F77"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25E9A569" w14:textId="67D298B5" w:rsidR="00F35561" w:rsidRPr="00F35561" w:rsidRDefault="00F35561" w:rsidP="00F35561">
      <w:pPr>
        <w:pStyle w:val="Heading2"/>
        <w:rPr>
          <w:rFonts w:ascii="Cambria" w:hAnsi="Cambria"/>
          <w:b/>
          <w:bCs/>
        </w:rPr>
      </w:pPr>
      <w:bookmarkStart w:id="17" w:name="_Toc60500357"/>
      <w:r w:rsidRPr="00F35561">
        <w:rPr>
          <w:rFonts w:ascii="Cambria" w:hAnsi="Cambria"/>
          <w:b/>
          <w:bCs/>
        </w:rPr>
        <w:t>PHASE 1 – Explore and gain insight into trends and seasonality of weather and wildfires data</w:t>
      </w:r>
      <w:r>
        <w:rPr>
          <w:rFonts w:ascii="Cambria" w:hAnsi="Cambria"/>
          <w:b/>
          <w:bCs/>
        </w:rPr>
        <w:t xml:space="preserve"> by looking at data year by year, and within regions year by year and by specific parameter comparison</w:t>
      </w:r>
      <w:bookmarkEnd w:id="17"/>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 xml:space="preserve">Related </w:t>
      </w:r>
      <w:proofErr w:type="spellStart"/>
      <w:r w:rsidRPr="000F22B2">
        <w:rPr>
          <w:rFonts w:ascii="Cambria" w:hAnsi="Cambria"/>
          <w:b/>
          <w:bCs/>
          <w:i/>
          <w:iCs/>
          <w:color w:val="1F4E79" w:themeColor="accent5" w:themeShade="80"/>
        </w:rPr>
        <w:t>Juypter</w:t>
      </w:r>
      <w:proofErr w:type="spellEnd"/>
      <w:r w:rsidRPr="000F22B2">
        <w:rPr>
          <w:rFonts w:ascii="Cambria" w:hAnsi="Cambria"/>
          <w:b/>
          <w:bCs/>
          <w:i/>
          <w:iCs/>
          <w:color w:val="1F4E79" w:themeColor="accent5" w:themeShade="80"/>
        </w:rPr>
        <w:t xml:space="preserve">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A) EDA – Historical Weather – Trends &amp; Seasonality by Weather Parameter – Year by Year</w:t>
      </w:r>
    </w:p>
    <w:p w14:paraId="787FFE06" w14:textId="6734C35D"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6E37A51E" w14:textId="19915E4F"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 xml:space="preserve">3.1 C – 1) EDA – Historical Wildfires – Mean Estimated Fire Area – Trends &amp; Seasonality Year by Year and Regions </w:t>
      </w:r>
    </w:p>
    <w:p w14:paraId="70EB5E9A" w14:textId="68265FAD"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2)</w:t>
      </w:r>
      <w:r w:rsidRPr="00DA3BA4">
        <w:rPr>
          <w:rFonts w:ascii="Cambria" w:hAnsi="Cambria"/>
          <w:i/>
          <w:iCs/>
          <w:color w:val="1F4E79" w:themeColor="accent5" w:themeShade="80"/>
        </w:rPr>
        <w:t xml:space="preserve"> </w:t>
      </w:r>
      <w:r>
        <w:rPr>
          <w:rFonts w:ascii="Cambria" w:hAnsi="Cambria"/>
          <w:i/>
          <w:iCs/>
          <w:color w:val="1F4E79" w:themeColor="accent5" w:themeShade="80"/>
        </w:rPr>
        <w:t>EDA – Historical Wildfires – Mean Estimated Fire Brightness – Trends &amp; Seasonality Year by Year and Regions</w:t>
      </w:r>
    </w:p>
    <w:p w14:paraId="0CBC8863" w14:textId="620FF33B" w:rsidR="00DA3BA4" w:rsidRDefault="00DA3BA4"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C – 3) EDA – Historical Wildfires – Mean Estimated Fire Radiative Power – Trends &amp; Seasonality Year by Year and Regions</w:t>
      </w:r>
    </w:p>
    <w:p w14:paraId="18F30038" w14:textId="3E727E25" w:rsidR="00012BD0" w:rsidRDefault="00012BD0"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3.2.1) EDA – Historical Weather – Trends &amp; Seasonality – NSW – 2006 through 2020</w:t>
      </w:r>
    </w:p>
    <w:p w14:paraId="39538362" w14:textId="71F6DE22" w:rsidR="00A25F77" w:rsidRDefault="00A25F77" w:rsidP="00A25F77">
      <w:pPr>
        <w:rPr>
          <w:rFonts w:ascii="Cambria" w:hAnsi="Cambria"/>
        </w:rPr>
      </w:pPr>
    </w:p>
    <w:p w14:paraId="44062075" w14:textId="0A8B0D58" w:rsidR="00E541BC" w:rsidRPr="00F35561" w:rsidRDefault="00F35561" w:rsidP="00F35561">
      <w:pPr>
        <w:pStyle w:val="Heading2"/>
        <w:rPr>
          <w:rFonts w:ascii="Cambria" w:hAnsi="Cambria"/>
        </w:rPr>
      </w:pPr>
      <w:bookmarkStart w:id="18" w:name="_Toc60500358"/>
      <w:r w:rsidRPr="00F35561">
        <w:rPr>
          <w:rFonts w:ascii="Cambria" w:hAnsi="Cambria"/>
        </w:rPr>
        <w:t>3.1 Historical Weather</w:t>
      </w:r>
      <w:r>
        <w:rPr>
          <w:rFonts w:ascii="Cambria" w:hAnsi="Cambria"/>
        </w:rPr>
        <w:t xml:space="preserve"> – Trends &amp; Seasonality</w:t>
      </w:r>
      <w:bookmarkEnd w:id="18"/>
    </w:p>
    <w:p w14:paraId="0F522CE9" w14:textId="77777777" w:rsidR="00F35561" w:rsidRPr="00F35561" w:rsidRDefault="00F35561" w:rsidP="004222AA">
      <w:pPr>
        <w:rPr>
          <w:rFonts w:ascii="Cambria" w:hAnsi="Cambria"/>
          <w:b/>
          <w:bCs/>
        </w:rPr>
      </w:pPr>
    </w:p>
    <w:p w14:paraId="20F63160" w14:textId="1C140E1F" w:rsidR="00D1310C" w:rsidRDefault="00D1310C" w:rsidP="00D1310C">
      <w:pPr>
        <w:ind w:left="360"/>
        <w:rPr>
          <w:rFonts w:ascii="Cambria" w:hAnsi="Cambria"/>
        </w:rPr>
      </w:pPr>
      <w:r>
        <w:rPr>
          <w:rFonts w:ascii="Cambria" w:hAnsi="Cambria"/>
        </w:rPr>
        <w:lastRenderedPageBreak/>
        <w:t>Wildfires occur under a set of specific circumstances and conditions, in a particular period of time during the year.  Understanding the seasonality of weather year over year, as well as the trends for different parameters year over year, and then putting both weather seasonality and trends in parameter in combination with regions, can give us an insight into the features we should be associating to better understand how we could predict wil</w:t>
      </w:r>
      <w:r w:rsidR="00023D39">
        <w:rPr>
          <w:rFonts w:ascii="Cambria" w:hAnsi="Cambria"/>
        </w:rPr>
        <w:t>d</w:t>
      </w:r>
      <w:r>
        <w:rPr>
          <w:rFonts w:ascii="Cambria" w:hAnsi="Cambria"/>
        </w:rPr>
        <w:t>fires.</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27824563" w14:textId="77777777" w:rsidR="00D1310C" w:rsidRPr="00D1310C" w:rsidRDefault="00D1310C" w:rsidP="00D1310C">
      <w:pPr>
        <w:spacing w:after="0" w:line="240" w:lineRule="auto"/>
        <w:ind w:left="360"/>
        <w:rPr>
          <w:rFonts w:ascii="Cambria" w:hAnsi="Cambria"/>
        </w:rPr>
      </w:pPr>
    </w:p>
    <w:p w14:paraId="7E0413B6" w14:textId="03C2B7EA" w:rsidR="00D1310C" w:rsidRPr="00F35561" w:rsidRDefault="00D1310C" w:rsidP="00F35561">
      <w:pPr>
        <w:spacing w:after="0" w:line="240" w:lineRule="auto"/>
        <w:rPr>
          <w:rFonts w:ascii="Cambria" w:hAnsi="Cambria"/>
        </w:rPr>
      </w:pPr>
    </w:p>
    <w:p w14:paraId="0C06BAB8" w14:textId="77777777" w:rsidR="00221AB2" w:rsidRDefault="00D1310C" w:rsidP="00221AB2">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Weather Parameters</w:t>
      </w:r>
      <w:r>
        <w:rPr>
          <w:rFonts w:ascii="Cambria" w:hAnsi="Cambria"/>
        </w:rPr>
        <w:t xml:space="preserve"> – Year by Year: </w:t>
      </w:r>
    </w:p>
    <w:p w14:paraId="1F852CD0" w14:textId="77777777" w:rsidR="00221AB2" w:rsidRDefault="00221AB2" w:rsidP="00221AB2">
      <w:pPr>
        <w:pStyle w:val="ListParagraph"/>
        <w:spacing w:after="0" w:line="240" w:lineRule="auto"/>
        <w:ind w:left="1080"/>
        <w:rPr>
          <w:rFonts w:ascii="Cambria" w:hAnsi="Cambria"/>
          <w:u w:val="single"/>
        </w:rPr>
      </w:pPr>
    </w:p>
    <w:p w14:paraId="70FDFF46" w14:textId="7935C9A1" w:rsidR="00D1310C" w:rsidRDefault="00D1310C" w:rsidP="00221AB2">
      <w:pPr>
        <w:pStyle w:val="ListParagraph"/>
        <w:spacing w:after="0" w:line="240" w:lineRule="auto"/>
        <w:ind w:left="1080"/>
        <w:rPr>
          <w:rFonts w:ascii="Cambria" w:hAnsi="Cambria"/>
        </w:rPr>
      </w:pP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5BFC349C"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 xml:space="preserve">December through </w:t>
      </w:r>
      <w:r w:rsidR="007F7B32">
        <w:rPr>
          <w:rFonts w:ascii="Cambria" w:hAnsi="Cambria"/>
          <w:b/>
          <w:bCs/>
          <w:color w:val="FF0000"/>
        </w:rPr>
        <w:t>February</w:t>
      </w:r>
      <w:r w:rsidRPr="004B567D">
        <w:rPr>
          <w:rFonts w:ascii="Cambria" w:hAnsi="Cambria"/>
          <w:b/>
          <w:bCs/>
          <w:color w:val="FF0000"/>
        </w:rPr>
        <w:t>.</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4531032D" w:rsid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0F71DB9D" w14:textId="77777777" w:rsidR="00DA3BA4" w:rsidRPr="00DA3BA4" w:rsidRDefault="00DA3BA4" w:rsidP="00CA25BF">
      <w:pPr>
        <w:pStyle w:val="ListParagraph"/>
        <w:spacing w:after="0" w:line="240" w:lineRule="auto"/>
        <w:ind w:left="1080"/>
        <w:rPr>
          <w:rFonts w:ascii="Cambria" w:hAnsi="Cambria"/>
          <w:b/>
          <w:bCs/>
        </w:rPr>
      </w:pPr>
    </w:p>
    <w:p w14:paraId="3845D97E" w14:textId="1FB77EE2" w:rsidR="002B3612" w:rsidRDefault="00012BD0" w:rsidP="00CA25BF">
      <w:pPr>
        <w:pStyle w:val="ListParagraph"/>
        <w:spacing w:after="0" w:line="240" w:lineRule="auto"/>
        <w:ind w:left="1080"/>
        <w:rPr>
          <w:rFonts w:ascii="Cambria" w:hAnsi="Cambria"/>
          <w:b/>
          <w:bCs/>
        </w:rPr>
      </w:pPr>
      <w:r>
        <w:rPr>
          <w:rFonts w:ascii="Cambria" w:hAnsi="Cambria"/>
          <w:b/>
          <w:bCs/>
        </w:rPr>
        <w:t xml:space="preserve">Summary of </w:t>
      </w:r>
      <w:r w:rsidR="007F7B32">
        <w:rPr>
          <w:rFonts w:ascii="Cambria" w:hAnsi="Cambria"/>
          <w:b/>
          <w:bCs/>
        </w:rPr>
        <w:t>Findings</w:t>
      </w:r>
      <w:r>
        <w:rPr>
          <w:rFonts w:ascii="Cambria" w:hAnsi="Cambria"/>
          <w:b/>
          <w:bCs/>
        </w:rPr>
        <w:t>:</w:t>
      </w:r>
    </w:p>
    <w:p w14:paraId="7FD3B4C9" w14:textId="77777777" w:rsidR="00CB7BF5" w:rsidRDefault="00CB7BF5" w:rsidP="00CA25BF">
      <w:pPr>
        <w:pStyle w:val="ListParagraph"/>
        <w:spacing w:after="0" w:line="240" w:lineRule="auto"/>
        <w:ind w:left="1080"/>
        <w:rPr>
          <w:rFonts w:ascii="Cambria" w:hAnsi="Cambria"/>
          <w:b/>
          <w:bCs/>
        </w:rPr>
      </w:pPr>
    </w:p>
    <w:p w14:paraId="5D8B607E" w14:textId="39B214C6" w:rsidR="00023D39" w:rsidRDefault="00023D39" w:rsidP="00CA25BF">
      <w:pPr>
        <w:pStyle w:val="ListParagraph"/>
        <w:spacing w:after="0" w:line="240" w:lineRule="auto"/>
        <w:ind w:left="1080"/>
        <w:rPr>
          <w:rFonts w:ascii="Cambria" w:hAnsi="Cambria"/>
          <w:b/>
          <w:bCs/>
        </w:rPr>
      </w:pPr>
      <w:r>
        <w:rPr>
          <w:rFonts w:ascii="Cambria" w:hAnsi="Cambria"/>
          <w:b/>
          <w:bCs/>
        </w:rPr>
        <w:t>Parameters with Highest values during the Summer Months:</w:t>
      </w:r>
    </w:p>
    <w:p w14:paraId="3BB72CAD" w14:textId="77777777" w:rsidR="00023D39" w:rsidRPr="00023D39" w:rsidRDefault="00023D39" w:rsidP="00023D39">
      <w:pPr>
        <w:spacing w:after="0" w:line="240" w:lineRule="auto"/>
        <w:rPr>
          <w:rFonts w:ascii="Cambria" w:hAnsi="Cambria"/>
          <w:color w:val="FF0000"/>
        </w:rPr>
      </w:pPr>
    </w:p>
    <w:p w14:paraId="10AFE95C" w14:textId="631BC73C" w:rsidR="007F7B32" w:rsidRDefault="007F7B32" w:rsidP="007F7B32">
      <w:pPr>
        <w:pStyle w:val="ListParagraph"/>
        <w:numPr>
          <w:ilvl w:val="0"/>
          <w:numId w:val="14"/>
        </w:numPr>
        <w:spacing w:after="0" w:line="240" w:lineRule="auto"/>
        <w:rPr>
          <w:rFonts w:ascii="Cambria" w:hAnsi="Cambria"/>
          <w:color w:val="FF0000"/>
        </w:rPr>
      </w:pPr>
      <w:r w:rsidRPr="007F7B32">
        <w:rPr>
          <w:rFonts w:ascii="Cambria" w:hAnsi="Cambria"/>
          <w:b/>
          <w:bCs/>
          <w:color w:val="0070C0"/>
        </w:rPr>
        <w:t>Precipitation_max, SolarRadiation_max and Temperature_max</w:t>
      </w:r>
      <w:r w:rsidRPr="007F7B32">
        <w:rPr>
          <w:rFonts w:ascii="Cambria" w:hAnsi="Cambria"/>
          <w:color w:val="0070C0"/>
        </w:rPr>
        <w:t xml:space="preserve"> </w:t>
      </w:r>
      <w:r w:rsidRPr="007F7B32">
        <w:rPr>
          <w:rFonts w:ascii="Cambria" w:hAnsi="Cambria"/>
          <w:color w:val="FF0000"/>
        </w:rPr>
        <w:t xml:space="preserve">have the highest values beginning in October and </w:t>
      </w:r>
      <w:r>
        <w:rPr>
          <w:rFonts w:ascii="Cambria" w:hAnsi="Cambria"/>
          <w:color w:val="FF0000"/>
        </w:rPr>
        <w:t>e</w:t>
      </w:r>
      <w:r w:rsidRPr="007F7B32">
        <w:rPr>
          <w:rFonts w:ascii="Cambria" w:hAnsi="Cambria"/>
          <w:color w:val="FF0000"/>
        </w:rPr>
        <w:t>nding in Early March.</w:t>
      </w:r>
    </w:p>
    <w:p w14:paraId="04753F39" w14:textId="77777777" w:rsidR="00023D39" w:rsidRDefault="007F7B32" w:rsidP="00023D39">
      <w:pPr>
        <w:pStyle w:val="ListParagraph"/>
        <w:numPr>
          <w:ilvl w:val="0"/>
          <w:numId w:val="14"/>
        </w:numPr>
        <w:spacing w:after="0" w:line="240" w:lineRule="auto"/>
        <w:rPr>
          <w:rFonts w:ascii="Cambria" w:hAnsi="Cambria"/>
          <w:color w:val="FF0000"/>
        </w:rPr>
      </w:pPr>
      <w:r w:rsidRPr="00382722">
        <w:rPr>
          <w:rFonts w:ascii="Cambria" w:hAnsi="Cambria"/>
          <w:b/>
          <w:bCs/>
          <w:color w:val="0070C0"/>
        </w:rPr>
        <w:t>Soil Water Content</w:t>
      </w:r>
      <w:r w:rsidRPr="00382722">
        <w:rPr>
          <w:rFonts w:ascii="Cambria" w:hAnsi="Cambria"/>
          <w:color w:val="0070C0"/>
        </w:rPr>
        <w:t xml:space="preserve"> </w:t>
      </w:r>
      <w:r>
        <w:rPr>
          <w:rFonts w:ascii="Cambria" w:hAnsi="Cambria"/>
          <w:color w:val="FF0000"/>
        </w:rPr>
        <w:t xml:space="preserve">appears to be at </w:t>
      </w:r>
      <w:r w:rsidR="00023D39">
        <w:rPr>
          <w:rFonts w:ascii="Cambria" w:hAnsi="Cambria"/>
          <w:color w:val="FF0000"/>
        </w:rPr>
        <w:t>its</w:t>
      </w:r>
      <w:r>
        <w:rPr>
          <w:rFonts w:ascii="Cambria" w:hAnsi="Cambria"/>
          <w:color w:val="FF0000"/>
        </w:rPr>
        <w:t xml:space="preserve"> highest form from December through end of February</w:t>
      </w:r>
      <w:r w:rsidR="00382722">
        <w:rPr>
          <w:rFonts w:ascii="Cambria" w:hAnsi="Cambria"/>
          <w:color w:val="FF0000"/>
        </w:rPr>
        <w:t>; although slightly higher in June-August, it’s slightly lower than in December through February.</w:t>
      </w:r>
    </w:p>
    <w:p w14:paraId="2246C3F8" w14:textId="77777777" w:rsidR="00023D39" w:rsidRDefault="00023D39" w:rsidP="00023D39">
      <w:pPr>
        <w:spacing w:after="0" w:line="240" w:lineRule="auto"/>
        <w:ind w:left="720"/>
        <w:rPr>
          <w:rFonts w:ascii="Cambria" w:hAnsi="Cambria"/>
          <w:b/>
          <w:bCs/>
        </w:rPr>
      </w:pPr>
    </w:p>
    <w:p w14:paraId="6CE7214A" w14:textId="6D6A24D6" w:rsidR="00023D39" w:rsidRPr="00023D39" w:rsidRDefault="00023D39" w:rsidP="00023D39">
      <w:pPr>
        <w:spacing w:after="0" w:line="240" w:lineRule="auto"/>
        <w:ind w:left="1170"/>
        <w:rPr>
          <w:rFonts w:ascii="Cambria" w:hAnsi="Cambria"/>
          <w:color w:val="FF0000"/>
        </w:rPr>
      </w:pPr>
      <w:r w:rsidRPr="00023D39">
        <w:rPr>
          <w:rFonts w:ascii="Cambria" w:hAnsi="Cambria"/>
          <w:b/>
          <w:bCs/>
        </w:rPr>
        <w:t xml:space="preserve">Parameters with </w:t>
      </w:r>
      <w:r>
        <w:rPr>
          <w:rFonts w:ascii="Cambria" w:hAnsi="Cambria"/>
          <w:b/>
          <w:bCs/>
        </w:rPr>
        <w:t>Lowest</w:t>
      </w:r>
      <w:r w:rsidRPr="00023D39">
        <w:rPr>
          <w:rFonts w:ascii="Cambria" w:hAnsi="Cambria"/>
          <w:b/>
          <w:bCs/>
        </w:rPr>
        <w:t xml:space="preserve"> values during the Summer Months:</w:t>
      </w:r>
    </w:p>
    <w:p w14:paraId="7C6389B6" w14:textId="440CCA1A" w:rsidR="00023D39" w:rsidRPr="007F7B32" w:rsidRDefault="00CB7BF5" w:rsidP="007F7B32">
      <w:pPr>
        <w:pStyle w:val="ListParagraph"/>
        <w:numPr>
          <w:ilvl w:val="0"/>
          <w:numId w:val="14"/>
        </w:numPr>
        <w:spacing w:after="0" w:line="240" w:lineRule="auto"/>
        <w:rPr>
          <w:rFonts w:ascii="Cambria" w:hAnsi="Cambria"/>
          <w:color w:val="FF0000"/>
        </w:rPr>
      </w:pPr>
      <w:r w:rsidRPr="00CB7BF5">
        <w:rPr>
          <w:rFonts w:ascii="Cambria" w:hAnsi="Cambria"/>
          <w:b/>
          <w:bCs/>
          <w:color w:val="0070C0"/>
        </w:rPr>
        <w:t>RelativeHumidity_max and WindSpeed_max</w:t>
      </w:r>
      <w:r w:rsidRPr="00CB7BF5">
        <w:rPr>
          <w:rFonts w:ascii="Cambria" w:hAnsi="Cambria"/>
          <w:color w:val="0070C0"/>
        </w:rPr>
        <w:t xml:space="preserve"> </w:t>
      </w:r>
      <w:r>
        <w:rPr>
          <w:rFonts w:ascii="Cambria" w:hAnsi="Cambria"/>
          <w:color w:val="FF0000"/>
        </w:rPr>
        <w:t>are two of the parameters that appear to be in opposite trend to the four above, with some of the lowest maximum values during these Australian summer months. Additionally, WindSpeed_min doesn’t have a particular trend.  Further investigation may be needed here.</w:t>
      </w:r>
    </w:p>
    <w:p w14:paraId="311194F9" w14:textId="77777777" w:rsidR="007F7B32" w:rsidRDefault="007F7B32" w:rsidP="00012BD0">
      <w:pPr>
        <w:pStyle w:val="ListParagraph"/>
        <w:spacing w:after="0" w:line="240" w:lineRule="auto"/>
        <w:ind w:left="1080"/>
        <w:rPr>
          <w:rFonts w:ascii="Cambria" w:hAnsi="Cambria"/>
        </w:rPr>
      </w:pPr>
    </w:p>
    <w:p w14:paraId="650BA3FE" w14:textId="0A9F4695" w:rsidR="00003CE5" w:rsidRDefault="00003CE5" w:rsidP="00012BD0">
      <w:pPr>
        <w:pStyle w:val="ListParagraph"/>
        <w:spacing w:after="0" w:line="240" w:lineRule="auto"/>
        <w:ind w:left="1080"/>
        <w:rPr>
          <w:rFonts w:ascii="Cambria" w:hAnsi="Cambria"/>
        </w:rPr>
      </w:pPr>
    </w:p>
    <w:p w14:paraId="26FDAB7B" w14:textId="223220D0" w:rsidR="00012BD0" w:rsidRPr="00012BD0" w:rsidRDefault="00012BD0" w:rsidP="00012BD0">
      <w:pPr>
        <w:spacing w:after="0" w:line="240" w:lineRule="auto"/>
        <w:rPr>
          <w:rFonts w:ascii="Cambria" w:hAnsi="Cambria"/>
          <w:b/>
          <w:bCs/>
        </w:rPr>
      </w:pPr>
      <w:r w:rsidRPr="00DA3BA4">
        <w:rPr>
          <w:noProof/>
        </w:rPr>
        <w:lastRenderedPageBreak/>
        <mc:AlternateContent>
          <mc:Choice Requires="wps">
            <w:drawing>
              <wp:anchor distT="45720" distB="45720" distL="114300" distR="114300" simplePos="0" relativeHeight="251659264" behindDoc="0" locked="0" layoutInCell="1" allowOverlap="1" wp14:anchorId="3C94BC96" wp14:editId="782185DB">
                <wp:simplePos x="0" y="0"/>
                <wp:positionH relativeFrom="margin">
                  <wp:align>left</wp:align>
                </wp:positionH>
                <wp:positionV relativeFrom="paragraph">
                  <wp:posOffset>234315</wp:posOffset>
                </wp:positionV>
                <wp:extent cx="6400800" cy="302768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027680"/>
                        </a:xfrm>
                        <a:prstGeom prst="rect">
                          <a:avLst/>
                        </a:prstGeom>
                        <a:solidFill>
                          <a:srgbClr val="FFFFFF"/>
                        </a:solidFill>
                        <a:ln w="25400">
                          <a:solidFill>
                            <a:srgbClr val="000000"/>
                          </a:solidFill>
                          <a:prstDash val="sysDot"/>
                          <a:miter lim="800000"/>
                          <a:headEnd/>
                          <a:tailEnd/>
                        </a:ln>
                      </wps:spPr>
                      <wps:txbx>
                        <w:txbxContent>
                          <w:p w14:paraId="566C8D00" w14:textId="56AA6DF9" w:rsidR="00F35561" w:rsidRDefault="00F35561">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8474" cy="295698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4BC96" id="_x0000_t202" coordsize="21600,21600" o:spt="202" path="m,l,21600r21600,l21600,xe">
                <v:stroke joinstyle="miter"/>
                <v:path gradientshapeok="t" o:connecttype="rect"/>
              </v:shapetype>
              <v:shape id="Text Box 2" o:spid="_x0000_s1026" type="#_x0000_t202" style="position:absolute;margin-left:0;margin-top:18.45pt;width:7in;height:238.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" strokeweight="2pt">
                <v:stroke dashstyle="1 1"/>
                <v:textbox>
                  <w:txbxContent>
                    <w:p w14:paraId="566C8D00" w14:textId="56AA6DF9" w:rsidR="00F35561" w:rsidRDefault="00F35561">
                      <w:r>
                        <w:rPr>
                          <w:noProof/>
                        </w:rPr>
                        <w:drawing>
                          <wp:inline distT="0" distB="0" distL="0" distR="0" wp14:anchorId="45390DFC" wp14:editId="73E5A5AA">
                            <wp:extent cx="6240529" cy="28975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8474" cy="2956986"/>
                                    </a:xfrm>
                                    <a:prstGeom prst="rect">
                                      <a:avLst/>
                                    </a:prstGeom>
                                  </pic:spPr>
                                </pic:pic>
                              </a:graphicData>
                            </a:graphic>
                          </wp:inline>
                        </w:drawing>
                      </w:r>
                    </w:p>
                  </w:txbxContent>
                </v:textbox>
                <w10:wrap type="square" anchorx="margin"/>
              </v:shape>
            </w:pict>
          </mc:Fallback>
        </mc:AlternateContent>
      </w:r>
    </w:p>
    <w:p w14:paraId="6A5B0F53" w14:textId="5EEA2335" w:rsidR="002B3612" w:rsidRPr="002B3612" w:rsidRDefault="002B3612" w:rsidP="002B3612">
      <w:pPr>
        <w:spacing w:after="0" w:line="240" w:lineRule="auto"/>
        <w:rPr>
          <w:rFonts w:ascii="Cambria" w:hAnsi="Cambria"/>
        </w:rPr>
      </w:pPr>
      <w:r>
        <w:rPr>
          <w:rFonts w:ascii="Cambria" w:hAnsi="Cambria"/>
        </w:rPr>
        <w:t xml:space="preserve">Note: This figure can also be found in the Tables excel spreadsheet </w:t>
      </w:r>
      <w:hyperlink r:id="rId8" w:history="1">
        <w:r w:rsidRPr="002B3612">
          <w:rPr>
            <w:rStyle w:val="Hyperlink"/>
            <w:rFonts w:ascii="Cambria" w:hAnsi="Cambria"/>
          </w:rPr>
          <w:t>here</w:t>
        </w:r>
      </w:hyperlink>
      <w:r>
        <w:rPr>
          <w:rFonts w:ascii="Cambria" w:hAnsi="Cambria"/>
        </w:rPr>
        <w:t>.</w:t>
      </w:r>
    </w:p>
    <w:p w14:paraId="04F057F1" w14:textId="136A7B51" w:rsidR="002B3612" w:rsidRPr="00012BD0" w:rsidRDefault="002B3612" w:rsidP="00012BD0">
      <w:pPr>
        <w:spacing w:after="0" w:line="240" w:lineRule="auto"/>
        <w:rPr>
          <w:rFonts w:ascii="Cambria" w:hAnsi="Cambria"/>
        </w:rPr>
      </w:pPr>
    </w:p>
    <w:p w14:paraId="77097FD4" w14:textId="77777777" w:rsidR="002B3612" w:rsidRPr="000F22B2" w:rsidRDefault="002B3612" w:rsidP="00D1310C">
      <w:pPr>
        <w:pStyle w:val="ListParagraph"/>
        <w:spacing w:after="0" w:line="240" w:lineRule="auto"/>
        <w:ind w:left="1080"/>
        <w:rPr>
          <w:rFonts w:ascii="Cambria" w:hAnsi="Cambria"/>
        </w:rPr>
      </w:pPr>
    </w:p>
    <w:p w14:paraId="2FDA5E86" w14:textId="77777777" w:rsidR="00221AB2" w:rsidRDefault="00D1310C" w:rsidP="00F35561">
      <w:pPr>
        <w:pStyle w:val="ListParagraph"/>
        <w:numPr>
          <w:ilvl w:val="0"/>
          <w:numId w:val="3"/>
        </w:numPr>
        <w:spacing w:after="0" w:line="240" w:lineRule="auto"/>
        <w:rPr>
          <w:rFonts w:ascii="Cambria" w:hAnsi="Cambria"/>
        </w:rPr>
      </w:pPr>
      <w:r w:rsidRPr="00221AB2">
        <w:rPr>
          <w:rFonts w:ascii="Cambria" w:hAnsi="Cambria"/>
          <w:u w:val="single"/>
        </w:rPr>
        <w:t>Historical Weather</w:t>
      </w:r>
      <w:r>
        <w:rPr>
          <w:rFonts w:ascii="Cambria" w:hAnsi="Cambria"/>
        </w:rPr>
        <w:t xml:space="preserve"> – Trends &amp; Seasonality </w:t>
      </w:r>
      <w:r w:rsidRPr="0088109C">
        <w:rPr>
          <w:rFonts w:ascii="Cambria" w:hAnsi="Cambria"/>
          <w:b/>
          <w:bCs/>
          <w:u w:val="single"/>
        </w:rPr>
        <w:t>by Region with Parameters</w:t>
      </w:r>
      <w:r>
        <w:rPr>
          <w:rFonts w:ascii="Cambria" w:hAnsi="Cambria"/>
        </w:rPr>
        <w:t xml:space="preserve"> – Year by Year: </w:t>
      </w:r>
    </w:p>
    <w:p w14:paraId="40DE36AF" w14:textId="77777777" w:rsidR="00221AB2" w:rsidRDefault="00221AB2" w:rsidP="00221AB2">
      <w:pPr>
        <w:pStyle w:val="ListParagraph"/>
        <w:spacing w:after="0" w:line="240" w:lineRule="auto"/>
        <w:ind w:left="1080"/>
        <w:rPr>
          <w:rFonts w:ascii="Cambria" w:hAnsi="Cambria"/>
          <w:u w:val="single"/>
        </w:rPr>
      </w:pPr>
    </w:p>
    <w:p w14:paraId="3A9B8565" w14:textId="6768F725" w:rsidR="00FC2F52" w:rsidRDefault="00D1310C" w:rsidP="00221AB2">
      <w:pPr>
        <w:pStyle w:val="ListParagraph"/>
        <w:spacing w:after="0" w:line="240" w:lineRule="auto"/>
        <w:ind w:left="1080"/>
        <w:rPr>
          <w:rFonts w:ascii="Cambria" w:hAnsi="Cambria"/>
        </w:rPr>
      </w:pPr>
      <w:r>
        <w:rPr>
          <w:rFonts w:ascii="Cambria" w:hAnsi="Cambria"/>
        </w:rPr>
        <w:t>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2AB72900" w:rsidR="00FC2F52" w:rsidRPr="00FC2F52" w:rsidRDefault="00FC2F52" w:rsidP="00FC2F52">
      <w:pPr>
        <w:pStyle w:val="ListParagraph"/>
        <w:spacing w:after="0" w:line="240" w:lineRule="auto"/>
        <w:ind w:left="1080"/>
        <w:rPr>
          <w:rFonts w:ascii="Cambria" w:hAnsi="Cambria"/>
        </w:rPr>
      </w:pPr>
      <w:r w:rsidRPr="00FC2F52">
        <w:rPr>
          <w:rFonts w:ascii="Cambria" w:hAnsi="Cambria"/>
        </w:rPr>
        <w:t xml:space="preserve">To examine how the trend or seasonality over the 6 </w:t>
      </w:r>
      <w:r w:rsidR="00221AB2" w:rsidRPr="00FC2F52">
        <w:rPr>
          <w:rFonts w:ascii="Cambria" w:hAnsi="Cambria"/>
        </w:rPr>
        <w:t>parameters</w:t>
      </w:r>
      <w:r w:rsidRPr="00FC2F52">
        <w:rPr>
          <w:rFonts w:ascii="Cambria" w:hAnsi="Cambria"/>
        </w:rPr>
        <w:t>, by the 7 separate regions. This meaning that each of the 6 trend examinations are repeated area by area, to determine if weather differs and to what extent, area by area. ** With this analysis, the focus will only be on Max values.</w:t>
      </w:r>
    </w:p>
    <w:p w14:paraId="7D05370C" w14:textId="2AEAD4CF" w:rsidR="00DA3BA4" w:rsidRPr="00012BD0" w:rsidRDefault="00FC2F52" w:rsidP="00012BD0">
      <w:pPr>
        <w:pStyle w:val="NormalWeb"/>
        <w:spacing w:after="0" w:afterAutospacing="0"/>
        <w:ind w:left="1080"/>
        <w:rPr>
          <w:rFonts w:ascii="Cambria" w:hAnsi="Cambria"/>
        </w:rPr>
      </w:pPr>
      <w:r w:rsidRPr="00FC2F52">
        <w:rPr>
          <w:rFonts w:ascii="Cambria" w:hAnsi="Cambria"/>
        </w:rPr>
        <w:t>Regions: 'NSW', 'NT', 'QL', 'SA', 'TA', 'VI', 'WA'</w:t>
      </w:r>
    </w:p>
    <w:p w14:paraId="79AD72B4" w14:textId="63058200" w:rsidR="00DA3BA4" w:rsidRDefault="00012BD0" w:rsidP="00FC2F52">
      <w:pPr>
        <w:pStyle w:val="NormalWeb"/>
        <w:spacing w:after="0" w:afterAutospacing="0"/>
        <w:ind w:left="1080"/>
        <w:rPr>
          <w:rFonts w:ascii="Cambria" w:hAnsi="Cambria"/>
          <w:b/>
          <w:bCs/>
        </w:rPr>
      </w:pPr>
      <w:r>
        <w:rPr>
          <w:rFonts w:ascii="Cambria" w:hAnsi="Cambria"/>
          <w:b/>
          <w:bCs/>
        </w:rPr>
        <w:t>Summary of Examination</w:t>
      </w:r>
      <w:r w:rsidR="00DA3BA4" w:rsidRPr="00DA3BA4">
        <w:rPr>
          <w:rFonts w:ascii="Cambria" w:hAnsi="Cambria"/>
          <w:b/>
          <w:bCs/>
        </w:rPr>
        <w:t xml:space="preserve">: </w:t>
      </w:r>
    </w:p>
    <w:p w14:paraId="655923F2" w14:textId="6A6AED41" w:rsidR="00003CE5" w:rsidRPr="00003CE5" w:rsidRDefault="00003CE5" w:rsidP="00FC2F52">
      <w:pPr>
        <w:pStyle w:val="NormalWeb"/>
        <w:spacing w:after="0" w:afterAutospacing="0"/>
        <w:ind w:left="1080"/>
      </w:pPr>
      <w:r w:rsidRPr="00003CE5">
        <w:rPr>
          <w:rFonts w:ascii="Cambria" w:hAnsi="Cambria"/>
          <w:highlight w:val="yellow"/>
        </w:rPr>
        <w:t>Information on regions is slightly inconclusive, need to examine further. Not sure exactly how to use this regional data with the fires, yet.</w:t>
      </w:r>
    </w:p>
    <w:p w14:paraId="11C326D9" w14:textId="3AC28463" w:rsidR="00D1310C" w:rsidRPr="002B3612" w:rsidRDefault="002B3612" w:rsidP="002B3612">
      <w:pPr>
        <w:spacing w:after="0" w:line="240" w:lineRule="auto"/>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1312" behindDoc="0" locked="0" layoutInCell="1" allowOverlap="1" wp14:anchorId="535DA3CE" wp14:editId="4A006945">
                <wp:simplePos x="0" y="0"/>
                <wp:positionH relativeFrom="margin">
                  <wp:posOffset>557530</wp:posOffset>
                </wp:positionH>
                <wp:positionV relativeFrom="paragraph">
                  <wp:posOffset>210185</wp:posOffset>
                </wp:positionV>
                <wp:extent cx="5605145" cy="3870960"/>
                <wp:effectExtent l="0" t="0" r="1460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145" cy="3870960"/>
                        </a:xfrm>
                        <a:prstGeom prst="rect">
                          <a:avLst/>
                        </a:prstGeom>
                        <a:solidFill>
                          <a:srgbClr val="FFFFFF"/>
                        </a:solidFill>
                        <a:ln w="25400">
                          <a:solidFill>
                            <a:srgbClr val="000000"/>
                          </a:solidFill>
                          <a:prstDash val="sysDot"/>
                          <a:miter lim="800000"/>
                          <a:headEnd/>
                          <a:tailEnd/>
                        </a:ln>
                      </wps:spPr>
                      <wps:txbx>
                        <w:txbxContent>
                          <w:p w14:paraId="092E5339" w14:textId="7D4380ED" w:rsidR="00F35561" w:rsidRDefault="00F35561"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3019" cy="37459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A3CE" id="_x0000_s1027" type="#_x0000_t202" style="position:absolute;margin-left:43.9pt;margin-top:16.55pt;width:441.35pt;height:304.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" strokeweight="2pt">
                <v:stroke dashstyle="1 1"/>
                <v:textbox>
                  <w:txbxContent>
                    <w:p w14:paraId="092E5339" w14:textId="7D4380ED" w:rsidR="00F35561" w:rsidRDefault="00F35561" w:rsidP="002B3612">
                      <w:r>
                        <w:rPr>
                          <w:noProof/>
                        </w:rPr>
                        <w:drawing>
                          <wp:inline distT="0" distB="0" distL="0" distR="0" wp14:anchorId="21B5FFCE" wp14:editId="448C4621">
                            <wp:extent cx="5428147" cy="3728852"/>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3019" cy="3745938"/>
                                    </a:xfrm>
                                    <a:prstGeom prst="rect">
                                      <a:avLst/>
                                    </a:prstGeom>
                                  </pic:spPr>
                                </pic:pic>
                              </a:graphicData>
                            </a:graphic>
                          </wp:inline>
                        </w:drawing>
                      </w:r>
                    </w:p>
                  </w:txbxContent>
                </v:textbox>
                <w10:wrap type="square" anchorx="margin"/>
              </v:shape>
            </w:pict>
          </mc:Fallback>
        </mc:AlternateContent>
      </w:r>
    </w:p>
    <w:p w14:paraId="554DB611" w14:textId="214E95ED" w:rsidR="0088109C" w:rsidRDefault="0088109C" w:rsidP="00D1310C">
      <w:pPr>
        <w:pStyle w:val="ListParagraph"/>
        <w:spacing w:after="0" w:line="240" w:lineRule="auto"/>
        <w:ind w:left="792"/>
        <w:rPr>
          <w:rFonts w:ascii="Cambria" w:hAnsi="Cambria"/>
        </w:rPr>
      </w:pPr>
    </w:p>
    <w:p w14:paraId="5EDA6037" w14:textId="6AF6FBD4" w:rsidR="0088109C" w:rsidRDefault="0088109C" w:rsidP="00D1310C">
      <w:pPr>
        <w:pStyle w:val="ListParagraph"/>
        <w:spacing w:after="0" w:line="240" w:lineRule="auto"/>
        <w:ind w:left="792"/>
        <w:rPr>
          <w:rFonts w:ascii="Cambria" w:hAnsi="Cambria"/>
        </w:rPr>
      </w:pPr>
    </w:p>
    <w:p w14:paraId="20C7BF50" w14:textId="70F09987" w:rsidR="002B3612" w:rsidRDefault="002B3612" w:rsidP="00D1310C">
      <w:pPr>
        <w:pStyle w:val="ListParagraph"/>
        <w:spacing w:after="0" w:line="240" w:lineRule="auto"/>
        <w:ind w:left="792"/>
        <w:rPr>
          <w:rFonts w:ascii="Cambria" w:hAnsi="Cambria"/>
        </w:rPr>
      </w:pPr>
      <w:r w:rsidRPr="002B3612">
        <w:rPr>
          <w:rFonts w:ascii="Cambria" w:hAnsi="Cambria"/>
          <w:b/>
          <w:bCs/>
          <w:noProof/>
        </w:rPr>
        <w:lastRenderedPageBreak/>
        <mc:AlternateContent>
          <mc:Choice Requires="wps">
            <w:drawing>
              <wp:anchor distT="45720" distB="45720" distL="114300" distR="114300" simplePos="0" relativeHeight="251663360" behindDoc="0" locked="0" layoutInCell="1" allowOverlap="1" wp14:anchorId="7E512C18" wp14:editId="5CA3D47F">
                <wp:simplePos x="0" y="0"/>
                <wp:positionH relativeFrom="margin">
                  <wp:align>left</wp:align>
                </wp:positionH>
                <wp:positionV relativeFrom="paragraph">
                  <wp:posOffset>458</wp:posOffset>
                </wp:positionV>
                <wp:extent cx="6305550" cy="51892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5189220"/>
                        </a:xfrm>
                        <a:prstGeom prst="rect">
                          <a:avLst/>
                        </a:prstGeom>
                        <a:solidFill>
                          <a:srgbClr val="FFFFFF"/>
                        </a:solidFill>
                        <a:ln w="25400">
                          <a:solidFill>
                            <a:srgbClr val="000000"/>
                          </a:solidFill>
                          <a:prstDash val="sysDot"/>
                          <a:miter lim="800000"/>
                          <a:headEnd/>
                          <a:tailEnd/>
                        </a:ln>
                      </wps:spPr>
                      <wps:txbx>
                        <w:txbxContent>
                          <w:p w14:paraId="12EB3EA0" w14:textId="52255E9F" w:rsidR="00F35561" w:rsidRDefault="00F35561"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9392" cy="50721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12C18" id="_x0000_s1028" type="#_x0000_t202" style="position:absolute;left:0;text-align:left;margin-left:0;margin-top:.05pt;width:496.5pt;height:408.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" strokeweight="2pt">
                <v:stroke dashstyle="1 1"/>
                <v:textbox>
                  <w:txbxContent>
                    <w:p w14:paraId="12EB3EA0" w14:textId="52255E9F" w:rsidR="00F35561" w:rsidRDefault="00F35561" w:rsidP="002B3612">
                      <w:r>
                        <w:rPr>
                          <w:noProof/>
                        </w:rPr>
                        <w:drawing>
                          <wp:inline distT="0" distB="0" distL="0" distR="0" wp14:anchorId="7EABDEB0" wp14:editId="23D2F18D">
                            <wp:extent cx="6115792" cy="50526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9392" cy="5072119"/>
                                    </a:xfrm>
                                    <a:prstGeom prst="rect">
                                      <a:avLst/>
                                    </a:prstGeom>
                                  </pic:spPr>
                                </pic:pic>
                              </a:graphicData>
                            </a:graphic>
                          </wp:inline>
                        </w:drawing>
                      </w:r>
                    </w:p>
                  </w:txbxContent>
                </v:textbox>
                <w10:wrap type="square" anchorx="margin"/>
              </v:shape>
            </w:pict>
          </mc:Fallback>
        </mc:AlternateContent>
      </w:r>
    </w:p>
    <w:p w14:paraId="3FE5921C" w14:textId="6D3373AB" w:rsidR="002B3612" w:rsidRPr="002B3612" w:rsidRDefault="002B3612" w:rsidP="002B3612">
      <w:pPr>
        <w:spacing w:after="0" w:line="240" w:lineRule="auto"/>
        <w:rPr>
          <w:rFonts w:ascii="Cambria" w:hAnsi="Cambria"/>
        </w:rPr>
      </w:pPr>
    </w:p>
    <w:p w14:paraId="0ADD1316" w14:textId="5E31F59A" w:rsidR="002B3612" w:rsidRDefault="002B3612" w:rsidP="00D1310C">
      <w:pPr>
        <w:pStyle w:val="ListParagraph"/>
        <w:spacing w:after="0" w:line="240" w:lineRule="auto"/>
        <w:ind w:left="792"/>
        <w:rPr>
          <w:rFonts w:ascii="Cambria" w:hAnsi="Cambria"/>
        </w:rPr>
      </w:pPr>
    </w:p>
    <w:p w14:paraId="3DA80124" w14:textId="7140A701" w:rsidR="002B3612" w:rsidRDefault="002B3612" w:rsidP="00D1310C">
      <w:pPr>
        <w:pStyle w:val="ListParagraph"/>
        <w:spacing w:after="0" w:line="240" w:lineRule="auto"/>
        <w:ind w:left="792"/>
        <w:rPr>
          <w:rFonts w:ascii="Cambria" w:hAnsi="Cambria"/>
        </w:rPr>
      </w:pPr>
    </w:p>
    <w:p w14:paraId="5853C4E7" w14:textId="20B5AF5B" w:rsidR="002B3612" w:rsidRDefault="002B3612" w:rsidP="00D1310C">
      <w:pPr>
        <w:pStyle w:val="ListParagraph"/>
        <w:spacing w:after="0" w:line="240" w:lineRule="auto"/>
        <w:ind w:left="792"/>
        <w:rPr>
          <w:rFonts w:ascii="Cambria" w:hAnsi="Cambria"/>
        </w:rPr>
      </w:pPr>
    </w:p>
    <w:p w14:paraId="7514FCF0" w14:textId="41387CF2" w:rsidR="002B3612" w:rsidRDefault="002B3612" w:rsidP="00D1310C">
      <w:pPr>
        <w:pStyle w:val="ListParagraph"/>
        <w:spacing w:after="0" w:line="240" w:lineRule="auto"/>
        <w:ind w:left="792"/>
        <w:rPr>
          <w:rFonts w:ascii="Cambria" w:hAnsi="Cambria"/>
        </w:rPr>
      </w:pPr>
    </w:p>
    <w:p w14:paraId="2F1E3033" w14:textId="342BD7AA" w:rsidR="002B3612" w:rsidRDefault="002B3612" w:rsidP="00D1310C">
      <w:pPr>
        <w:pStyle w:val="ListParagraph"/>
        <w:spacing w:after="0" w:line="240" w:lineRule="auto"/>
        <w:ind w:left="792"/>
        <w:rPr>
          <w:rFonts w:ascii="Cambria" w:hAnsi="Cambria"/>
        </w:rPr>
      </w:pPr>
    </w:p>
    <w:p w14:paraId="10FD6502" w14:textId="6418C5CE" w:rsidR="002B3612" w:rsidRDefault="002B3612" w:rsidP="00D1310C">
      <w:pPr>
        <w:pStyle w:val="ListParagraph"/>
        <w:spacing w:after="0" w:line="240" w:lineRule="auto"/>
        <w:ind w:left="792"/>
        <w:rPr>
          <w:rFonts w:ascii="Cambria" w:hAnsi="Cambria"/>
        </w:rPr>
      </w:pPr>
    </w:p>
    <w:p w14:paraId="25696600" w14:textId="577AD2A2" w:rsidR="002B3612" w:rsidRDefault="002B3612" w:rsidP="00D1310C">
      <w:pPr>
        <w:pStyle w:val="ListParagraph"/>
        <w:spacing w:after="0" w:line="240" w:lineRule="auto"/>
        <w:ind w:left="792"/>
        <w:rPr>
          <w:rFonts w:ascii="Cambria" w:hAnsi="Cambria"/>
        </w:rPr>
      </w:pPr>
    </w:p>
    <w:p w14:paraId="1DEF7961" w14:textId="77777777" w:rsidR="002B3612" w:rsidRDefault="002B3612" w:rsidP="00D1310C">
      <w:pPr>
        <w:pStyle w:val="ListParagraph"/>
        <w:spacing w:after="0" w:line="240" w:lineRule="auto"/>
        <w:ind w:left="792"/>
        <w:rPr>
          <w:rFonts w:ascii="Cambria" w:hAnsi="Cambria"/>
        </w:rPr>
      </w:pPr>
    </w:p>
    <w:p w14:paraId="6763D023" w14:textId="141BF3FE" w:rsidR="0088109C" w:rsidRDefault="0088109C" w:rsidP="00D1310C">
      <w:pPr>
        <w:pStyle w:val="ListParagraph"/>
        <w:spacing w:after="0" w:line="240" w:lineRule="auto"/>
        <w:ind w:left="792"/>
        <w:rPr>
          <w:rFonts w:ascii="Cambria" w:hAnsi="Cambria"/>
        </w:rPr>
      </w:pPr>
    </w:p>
    <w:p w14:paraId="0F6C0150" w14:textId="3D7B09B8" w:rsidR="002B3612" w:rsidRDefault="002B3612" w:rsidP="00D1310C">
      <w:pPr>
        <w:pStyle w:val="ListParagraph"/>
        <w:spacing w:after="0" w:line="240" w:lineRule="auto"/>
        <w:ind w:left="792"/>
        <w:rPr>
          <w:rFonts w:ascii="Cambria" w:hAnsi="Cambria"/>
        </w:rPr>
      </w:pPr>
    </w:p>
    <w:p w14:paraId="34309F67" w14:textId="485FF7CD" w:rsidR="002B3612" w:rsidRDefault="002B3612" w:rsidP="00D1310C">
      <w:pPr>
        <w:pStyle w:val="ListParagraph"/>
        <w:spacing w:after="0" w:line="240" w:lineRule="auto"/>
        <w:ind w:left="792"/>
        <w:rPr>
          <w:rFonts w:ascii="Cambria" w:hAnsi="Cambria"/>
        </w:rPr>
      </w:pPr>
    </w:p>
    <w:p w14:paraId="24B254F5" w14:textId="6871FA8A" w:rsidR="002B3612" w:rsidRDefault="002B3612" w:rsidP="00D1310C">
      <w:pPr>
        <w:pStyle w:val="ListParagraph"/>
        <w:spacing w:after="0" w:line="240" w:lineRule="auto"/>
        <w:ind w:left="792"/>
        <w:rPr>
          <w:rFonts w:ascii="Cambria" w:hAnsi="Cambria"/>
        </w:rPr>
      </w:pPr>
    </w:p>
    <w:p w14:paraId="5B5533F3" w14:textId="6EB6CFD6" w:rsidR="002B3612" w:rsidRDefault="002B3612" w:rsidP="00D1310C">
      <w:pPr>
        <w:pStyle w:val="ListParagraph"/>
        <w:spacing w:after="0" w:line="240" w:lineRule="auto"/>
        <w:ind w:left="792"/>
        <w:rPr>
          <w:rFonts w:ascii="Cambria" w:hAnsi="Cambria"/>
        </w:rPr>
      </w:pPr>
    </w:p>
    <w:p w14:paraId="7650276B" w14:textId="526177DE" w:rsidR="002B3612" w:rsidRDefault="002B3612" w:rsidP="00D1310C">
      <w:pPr>
        <w:pStyle w:val="ListParagraph"/>
        <w:spacing w:after="0" w:line="240" w:lineRule="auto"/>
        <w:ind w:left="792"/>
        <w:rPr>
          <w:rFonts w:ascii="Cambria" w:hAnsi="Cambria"/>
        </w:rPr>
      </w:pPr>
    </w:p>
    <w:p w14:paraId="6FF33FE7" w14:textId="61E77E45" w:rsidR="002B3612" w:rsidRDefault="002B3612" w:rsidP="00D1310C">
      <w:pPr>
        <w:pStyle w:val="ListParagraph"/>
        <w:spacing w:after="0" w:line="240" w:lineRule="auto"/>
        <w:ind w:left="792"/>
        <w:rPr>
          <w:rFonts w:ascii="Cambria" w:hAnsi="Cambria"/>
        </w:rPr>
      </w:pPr>
    </w:p>
    <w:p w14:paraId="08E418ED" w14:textId="4EC4A1D1" w:rsidR="002B3612" w:rsidRPr="00F35561" w:rsidRDefault="002B3612" w:rsidP="00F35561">
      <w:pPr>
        <w:spacing w:after="0" w:line="240" w:lineRule="auto"/>
        <w:rPr>
          <w:rFonts w:ascii="Cambria" w:hAnsi="Cambria"/>
        </w:rPr>
      </w:pPr>
    </w:p>
    <w:p w14:paraId="0407D5F2" w14:textId="7DFA2155" w:rsidR="00F35561" w:rsidRPr="00F35561" w:rsidRDefault="00F35561" w:rsidP="00F35561">
      <w:pPr>
        <w:pStyle w:val="Heading2"/>
        <w:rPr>
          <w:rFonts w:ascii="Cambria" w:hAnsi="Cambria"/>
        </w:rPr>
      </w:pPr>
      <w:bookmarkStart w:id="19" w:name="_Toc60500359"/>
      <w:r w:rsidRPr="00F35561">
        <w:rPr>
          <w:rFonts w:ascii="Cambria" w:hAnsi="Cambria"/>
        </w:rPr>
        <w:lastRenderedPageBreak/>
        <w:t>3.</w:t>
      </w:r>
      <w:r>
        <w:rPr>
          <w:rFonts w:ascii="Cambria" w:hAnsi="Cambria"/>
        </w:rPr>
        <w:t>2</w:t>
      </w:r>
      <w:r w:rsidRPr="00F35561">
        <w:rPr>
          <w:rFonts w:ascii="Cambria" w:hAnsi="Cambria"/>
        </w:rPr>
        <w:t xml:space="preserve"> Historical W</w:t>
      </w:r>
      <w:r>
        <w:rPr>
          <w:rFonts w:ascii="Cambria" w:hAnsi="Cambria"/>
        </w:rPr>
        <w:t>ildfires – Trends &amp; Seasonality</w:t>
      </w:r>
      <w:bookmarkEnd w:id="19"/>
    </w:p>
    <w:p w14:paraId="6880BB45" w14:textId="77777777" w:rsidR="00F35561" w:rsidRDefault="00F35561" w:rsidP="00D1310C">
      <w:pPr>
        <w:pStyle w:val="ListParagraph"/>
        <w:spacing w:after="0" w:line="240" w:lineRule="auto"/>
        <w:ind w:left="792"/>
        <w:rPr>
          <w:rFonts w:ascii="Cambria" w:hAnsi="Cambria"/>
        </w:rPr>
      </w:pPr>
    </w:p>
    <w:p w14:paraId="113F8CF6" w14:textId="4839CF82" w:rsidR="002B3612" w:rsidRPr="00DA3BA4" w:rsidRDefault="002B3612" w:rsidP="00012BD0">
      <w:pPr>
        <w:pStyle w:val="ListParagraph"/>
        <w:numPr>
          <w:ilvl w:val="0"/>
          <w:numId w:val="5"/>
        </w:numPr>
        <w:spacing w:after="0" w:line="240" w:lineRule="auto"/>
        <w:rPr>
          <w:rFonts w:ascii="Cambria" w:hAnsi="Cambria"/>
          <w:u w:val="single"/>
        </w:rPr>
      </w:pPr>
      <w:r w:rsidRPr="00DA3BA4">
        <w:rPr>
          <w:rFonts w:ascii="Cambria" w:hAnsi="Cambria"/>
        </w:rPr>
        <w:t xml:space="preserve">Historical Wildfires - Trends &amp; Seasonality </w:t>
      </w:r>
      <w:r w:rsidR="00DA3BA4">
        <w:rPr>
          <w:rFonts w:ascii="Cambria" w:hAnsi="Cambria"/>
        </w:rPr>
        <w:t>Year by Year and Regions:</w:t>
      </w:r>
    </w:p>
    <w:p w14:paraId="5AD301E5" w14:textId="77777777" w:rsidR="002B3612" w:rsidRDefault="002B3612" w:rsidP="002B3612">
      <w:pPr>
        <w:pStyle w:val="ListParagraph"/>
        <w:spacing w:after="0" w:line="240" w:lineRule="auto"/>
        <w:ind w:left="1080"/>
        <w:rPr>
          <w:rFonts w:ascii="Cambria" w:hAnsi="Cambria"/>
        </w:rPr>
      </w:pPr>
    </w:p>
    <w:p w14:paraId="6BFC9DE8" w14:textId="5772769C" w:rsidR="002B3612" w:rsidRDefault="002B3612" w:rsidP="002B3612">
      <w:pPr>
        <w:pStyle w:val="ListParagraph"/>
        <w:spacing w:after="0" w:line="240" w:lineRule="auto"/>
        <w:ind w:left="1080"/>
        <w:rPr>
          <w:rFonts w:ascii="Cambria" w:hAnsi="Cambria"/>
          <w:b/>
          <w:bCs/>
        </w:rPr>
      </w:pPr>
      <w:r w:rsidRPr="0088109C">
        <w:rPr>
          <w:rFonts w:ascii="Cambria" w:hAnsi="Cambria"/>
          <w:b/>
          <w:bCs/>
        </w:rPr>
        <w:t>Objective of Analysis:</w:t>
      </w:r>
    </w:p>
    <w:p w14:paraId="5D3D1909" w14:textId="3FBAAF58" w:rsidR="00DA3BA4" w:rsidRPr="00DA3BA4" w:rsidRDefault="00DA3BA4" w:rsidP="002B3612">
      <w:pPr>
        <w:pStyle w:val="ListParagraph"/>
        <w:spacing w:after="0" w:line="240" w:lineRule="auto"/>
        <w:ind w:left="1080"/>
        <w:rPr>
          <w:rFonts w:ascii="Cambria" w:hAnsi="Cambria"/>
        </w:rPr>
      </w:pPr>
      <w:r w:rsidRPr="00DA3BA4">
        <w:rPr>
          <w:rFonts w:ascii="Cambria" w:hAnsi="Cambria"/>
        </w:rPr>
        <w:t xml:space="preserve">To observe and gain insight and an understanding of wildfires per region.  Understanding the historical files year to year, as well as region to region, will aid in associating this data with weather and vegetation index.  </w:t>
      </w:r>
    </w:p>
    <w:p w14:paraId="028F67F8" w14:textId="72903C02" w:rsidR="00DA3BA4" w:rsidRDefault="00DA3BA4" w:rsidP="002B3612">
      <w:pPr>
        <w:pStyle w:val="ListParagraph"/>
        <w:spacing w:after="0" w:line="240" w:lineRule="auto"/>
        <w:ind w:left="1080"/>
        <w:rPr>
          <w:rFonts w:ascii="Cambria" w:hAnsi="Cambria"/>
          <w:b/>
          <w:bCs/>
        </w:rPr>
      </w:pPr>
    </w:p>
    <w:p w14:paraId="225B16FC" w14:textId="2530C95E" w:rsidR="00DA3BA4" w:rsidRPr="00DA3BA4" w:rsidRDefault="00012BD0" w:rsidP="002B3612">
      <w:pPr>
        <w:pStyle w:val="ListParagraph"/>
        <w:spacing w:after="0" w:line="240" w:lineRule="auto"/>
        <w:ind w:left="1080"/>
        <w:rPr>
          <w:rFonts w:ascii="Cambria" w:hAnsi="Cambria"/>
          <w:b/>
          <w:bCs/>
        </w:rPr>
      </w:pPr>
      <w:r>
        <w:rPr>
          <w:rFonts w:ascii="Cambria" w:hAnsi="Cambria"/>
          <w:b/>
          <w:bCs/>
        </w:rPr>
        <w:t>Summary of Examination</w:t>
      </w:r>
      <w:r w:rsidR="00DA3BA4" w:rsidRPr="00DA3BA4">
        <w:rPr>
          <w:rFonts w:ascii="Cambria" w:hAnsi="Cambria"/>
          <w:b/>
          <w:bCs/>
        </w:rPr>
        <w:t>:</w:t>
      </w:r>
    </w:p>
    <w:p w14:paraId="4AA00ED0" w14:textId="12BC0F4C" w:rsidR="00DA3BA4" w:rsidRDefault="00DA3BA4" w:rsidP="002B3612">
      <w:pPr>
        <w:pStyle w:val="ListParagraph"/>
        <w:spacing w:after="0" w:line="240" w:lineRule="auto"/>
        <w:ind w:left="1080"/>
        <w:rPr>
          <w:rFonts w:ascii="Cambria" w:hAnsi="Cambria"/>
        </w:rPr>
      </w:pPr>
    </w:p>
    <w:p w14:paraId="1D30F475" w14:textId="632A0522" w:rsidR="00DA3BA4" w:rsidRPr="00F35561" w:rsidRDefault="00CB7BF5" w:rsidP="006A1C8F">
      <w:pPr>
        <w:pStyle w:val="ListParagraph"/>
        <w:numPr>
          <w:ilvl w:val="0"/>
          <w:numId w:val="17"/>
        </w:numPr>
        <w:spacing w:after="0" w:line="240" w:lineRule="auto"/>
        <w:rPr>
          <w:rFonts w:ascii="Cambria" w:hAnsi="Cambria"/>
          <w:color w:val="FF0000"/>
        </w:rPr>
      </w:pPr>
      <w:r w:rsidRPr="00F35561">
        <w:rPr>
          <w:rFonts w:ascii="Cambria" w:hAnsi="Cambria"/>
          <w:color w:val="FF0000"/>
        </w:rPr>
        <w:t>Based on the Average Estimated Fire Area in each Month by Year you can see the highest fire areas are during the latter months of the year.  This is a very unique trend, that is obviously seen year to year.  Perhaps it wil</w:t>
      </w:r>
      <w:r w:rsidR="00F35561" w:rsidRPr="00F35561">
        <w:rPr>
          <w:rFonts w:ascii="Cambria" w:hAnsi="Cambria"/>
          <w:color w:val="FF0000"/>
        </w:rPr>
        <w:t>l be important to look at each year data to see when fire areas, brightness</w:t>
      </w:r>
    </w:p>
    <w:p w14:paraId="0A23F406" w14:textId="6CA23F10" w:rsidR="00CB7BF5" w:rsidRDefault="00CB7BF5" w:rsidP="002B3612">
      <w:pPr>
        <w:pStyle w:val="ListParagraph"/>
        <w:spacing w:after="0" w:line="240" w:lineRule="auto"/>
        <w:ind w:left="1080"/>
        <w:rPr>
          <w:rFonts w:ascii="Cambria" w:hAnsi="Cambria"/>
        </w:rPr>
      </w:pPr>
    </w:p>
    <w:p w14:paraId="03478F65" w14:textId="6B1D14E4" w:rsidR="00CB7BF5" w:rsidRDefault="00CB7BF5" w:rsidP="002B3612">
      <w:pPr>
        <w:pStyle w:val="ListParagraph"/>
        <w:spacing w:after="0" w:line="240" w:lineRule="auto"/>
        <w:ind w:left="1080"/>
        <w:rPr>
          <w:rFonts w:ascii="Cambria" w:hAnsi="Cambria"/>
        </w:rPr>
      </w:pPr>
      <w:r>
        <w:rPr>
          <w:noProof/>
        </w:rPr>
        <w:drawing>
          <wp:inline distT="0" distB="0" distL="0" distR="0" wp14:anchorId="55B75089" wp14:editId="041184CB">
            <wp:extent cx="5943600" cy="4166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6870"/>
                    </a:xfrm>
                    <a:prstGeom prst="rect">
                      <a:avLst/>
                    </a:prstGeom>
                  </pic:spPr>
                </pic:pic>
              </a:graphicData>
            </a:graphic>
          </wp:inline>
        </w:drawing>
      </w:r>
    </w:p>
    <w:p w14:paraId="2D859601" w14:textId="78D87D4D" w:rsidR="00CB7BF5" w:rsidRPr="006A1C8F" w:rsidRDefault="00CB7BF5" w:rsidP="002B3612">
      <w:pPr>
        <w:pStyle w:val="ListParagraph"/>
        <w:spacing w:after="0" w:line="240" w:lineRule="auto"/>
        <w:ind w:left="1080"/>
        <w:rPr>
          <w:rFonts w:ascii="Cambria" w:hAnsi="Cambria"/>
          <w:b/>
          <w:bCs/>
        </w:rPr>
      </w:pPr>
    </w:p>
    <w:p w14:paraId="244BE41E" w14:textId="6A1971C4" w:rsidR="00CB7BF5" w:rsidRPr="00CA2C71" w:rsidRDefault="006A1C8F" w:rsidP="006A1C8F">
      <w:pPr>
        <w:pStyle w:val="ListParagraph"/>
        <w:numPr>
          <w:ilvl w:val="0"/>
          <w:numId w:val="17"/>
        </w:numPr>
        <w:spacing w:after="0" w:line="240" w:lineRule="auto"/>
        <w:rPr>
          <w:rFonts w:ascii="Cambria" w:hAnsi="Cambria"/>
          <w:color w:val="FF0000"/>
        </w:rPr>
      </w:pPr>
      <w:r w:rsidRPr="00CA2C71">
        <w:rPr>
          <w:rFonts w:ascii="Cambria" w:hAnsi="Cambria"/>
          <w:color w:val="FF0000"/>
        </w:rPr>
        <w:t>When examining the estimated fire area per region on a yearly basis, we can tell which regions are most affected (in order of highest area to lowest area, consistently year over year, and some observations worth of examining further):</w:t>
      </w:r>
    </w:p>
    <w:p w14:paraId="6D2E5866" w14:textId="260225FC" w:rsidR="006A1C8F" w:rsidRPr="00CA2C71" w:rsidRDefault="006A1C8F" w:rsidP="006A1C8F">
      <w:pPr>
        <w:pStyle w:val="ListParagraph"/>
        <w:spacing w:after="0" w:line="240" w:lineRule="auto"/>
        <w:ind w:left="1440"/>
        <w:rPr>
          <w:rFonts w:ascii="Cambria" w:hAnsi="Cambria"/>
          <w:color w:val="FF0000"/>
        </w:rPr>
      </w:pPr>
    </w:p>
    <w:p w14:paraId="3B7801CC" w14:textId="078AFE9C" w:rsidR="006A1C8F" w:rsidRPr="00CA2C71" w:rsidRDefault="006A1C8F" w:rsidP="006A1C8F">
      <w:pPr>
        <w:pStyle w:val="ListParagraph"/>
        <w:spacing w:after="0" w:line="240" w:lineRule="auto"/>
        <w:ind w:left="1440"/>
        <w:rPr>
          <w:rFonts w:ascii="Cambria" w:hAnsi="Cambria"/>
          <w:b/>
          <w:bCs/>
          <w:color w:val="FF0000"/>
        </w:rPr>
      </w:pPr>
      <w:r w:rsidRPr="00CA2C71">
        <w:rPr>
          <w:rFonts w:ascii="Cambria" w:hAnsi="Cambria"/>
          <w:color w:val="FF0000"/>
        </w:rPr>
        <w:t xml:space="preserve">1 – </w:t>
      </w:r>
      <w:r w:rsidRPr="00CA2C71">
        <w:rPr>
          <w:rFonts w:ascii="Cambria" w:hAnsi="Cambria"/>
          <w:b/>
          <w:bCs/>
          <w:color w:val="FF0000"/>
        </w:rPr>
        <w:t>WA</w:t>
      </w:r>
      <w:r w:rsidR="00CA2C71" w:rsidRPr="00CA2C71">
        <w:rPr>
          <w:rFonts w:ascii="Cambria" w:hAnsi="Cambria"/>
          <w:color w:val="FF0000"/>
        </w:rPr>
        <w:t>(cream)</w:t>
      </w:r>
      <w:r w:rsidRPr="00CA2C71">
        <w:rPr>
          <w:rFonts w:ascii="Cambria" w:hAnsi="Cambria"/>
          <w:b/>
          <w:bCs/>
          <w:color w:val="FF0000"/>
        </w:rPr>
        <w:t xml:space="preserve"> &amp; NT</w:t>
      </w:r>
      <w:r w:rsidR="00CA2C71" w:rsidRPr="00CA2C71">
        <w:rPr>
          <w:rFonts w:ascii="Cambria" w:hAnsi="Cambria"/>
          <w:color w:val="FF0000"/>
        </w:rPr>
        <w:t>(orange) [North West]</w:t>
      </w:r>
      <w:r w:rsidRPr="00CA2C71">
        <w:rPr>
          <w:rFonts w:ascii="Cambria" w:hAnsi="Cambria"/>
          <w:color w:val="FF0000"/>
        </w:rPr>
        <w:t xml:space="preserve"> – These two areas are comparable to one another.  </w:t>
      </w:r>
      <w:r w:rsidR="006B7A91" w:rsidRPr="00CA2C71">
        <w:rPr>
          <w:rFonts w:ascii="Cambria" w:hAnsi="Cambria"/>
          <w:color w:val="FF0000"/>
        </w:rPr>
        <w:t>However</w:t>
      </w:r>
      <w:r w:rsidRPr="00CA2C71">
        <w:rPr>
          <w:rFonts w:ascii="Cambria" w:hAnsi="Cambria"/>
          <w:color w:val="FF0000"/>
        </w:rPr>
        <w:t xml:space="preserve">, I’d say that NT is generally a more affected area than WA in </w:t>
      </w:r>
      <w:r w:rsidRPr="00CA2C71">
        <w:rPr>
          <w:rFonts w:ascii="Cambria" w:hAnsi="Cambria"/>
          <w:b/>
          <w:bCs/>
          <w:color w:val="FF0000"/>
        </w:rPr>
        <w:t xml:space="preserve">most years. </w:t>
      </w:r>
    </w:p>
    <w:p w14:paraId="51F42AFC" w14:textId="06134A55" w:rsidR="00CA2C71" w:rsidRPr="00CA2C71" w:rsidRDefault="00CA2C71" w:rsidP="006A1C8F">
      <w:pPr>
        <w:pStyle w:val="ListParagraph"/>
        <w:spacing w:after="0" w:line="240" w:lineRule="auto"/>
        <w:ind w:left="1440"/>
        <w:rPr>
          <w:rFonts w:ascii="Cambria" w:hAnsi="Cambria"/>
          <w:b/>
          <w:bCs/>
          <w:color w:val="FF0000"/>
        </w:rPr>
      </w:pPr>
      <w:r w:rsidRPr="00CA2C71">
        <w:rPr>
          <w:rFonts w:ascii="Cambria" w:hAnsi="Cambria"/>
          <w:b/>
          <w:bCs/>
          <w:color w:val="FF0000"/>
        </w:rPr>
        <w:t>Review further:</w:t>
      </w:r>
    </w:p>
    <w:p w14:paraId="3E4463E1" w14:textId="616EBFBB" w:rsidR="006B7A91" w:rsidRPr="00CA2C71" w:rsidRDefault="006B7A91" w:rsidP="006B7A91">
      <w:pPr>
        <w:pStyle w:val="ListParagraph"/>
        <w:numPr>
          <w:ilvl w:val="0"/>
          <w:numId w:val="19"/>
        </w:numPr>
        <w:spacing w:after="0" w:line="240" w:lineRule="auto"/>
        <w:rPr>
          <w:rFonts w:ascii="Cambria" w:hAnsi="Cambria"/>
          <w:b/>
          <w:bCs/>
          <w:color w:val="FF0000"/>
        </w:rPr>
      </w:pPr>
      <w:r w:rsidRPr="00CA2C71">
        <w:rPr>
          <w:rFonts w:ascii="Cambria" w:hAnsi="Cambria"/>
          <w:color w:val="FF0000"/>
        </w:rPr>
        <w:lastRenderedPageBreak/>
        <w:t xml:space="preserve">Are weather conditions for these areas similar year to </w:t>
      </w:r>
      <w:r w:rsidR="00CA2C71" w:rsidRPr="00CA2C71">
        <w:rPr>
          <w:rFonts w:ascii="Cambria" w:hAnsi="Cambria"/>
          <w:color w:val="FF0000"/>
        </w:rPr>
        <w:t>year</w:t>
      </w:r>
      <w:r w:rsidRPr="00CA2C71">
        <w:rPr>
          <w:rFonts w:ascii="Cambria" w:hAnsi="Cambria"/>
          <w:color w:val="FF0000"/>
        </w:rPr>
        <w:t>?</w:t>
      </w:r>
    </w:p>
    <w:p w14:paraId="44023D6F" w14:textId="627D0404" w:rsidR="006B7A91" w:rsidRPr="00CA2C71" w:rsidRDefault="006B7A91" w:rsidP="006B7A91">
      <w:pPr>
        <w:pStyle w:val="ListParagraph"/>
        <w:numPr>
          <w:ilvl w:val="0"/>
          <w:numId w:val="19"/>
        </w:numPr>
        <w:spacing w:after="0" w:line="240" w:lineRule="auto"/>
        <w:rPr>
          <w:rFonts w:ascii="Cambria" w:hAnsi="Cambria"/>
          <w:b/>
          <w:bCs/>
          <w:color w:val="FF0000"/>
        </w:rPr>
      </w:pPr>
      <w:r w:rsidRPr="00CA2C71">
        <w:rPr>
          <w:rFonts w:ascii="Cambria" w:hAnsi="Cambria"/>
          <w:color w:val="FF0000"/>
        </w:rPr>
        <w:t>2011 and 2012 they seem almost inversed.  Review the data for these two year that might inform what happened here.</w:t>
      </w:r>
    </w:p>
    <w:p w14:paraId="420F772C" w14:textId="7A6A3DD1" w:rsidR="006A1C8F" w:rsidRPr="00CA2C71" w:rsidRDefault="006A1C8F" w:rsidP="006A1C8F">
      <w:pPr>
        <w:pStyle w:val="ListParagraph"/>
        <w:spacing w:after="0" w:line="240" w:lineRule="auto"/>
        <w:ind w:left="1440"/>
        <w:rPr>
          <w:rFonts w:ascii="Cambria" w:hAnsi="Cambria"/>
          <w:color w:val="FF0000"/>
        </w:rPr>
      </w:pPr>
      <w:r w:rsidRPr="00CA2C71">
        <w:rPr>
          <w:rFonts w:ascii="Cambria" w:hAnsi="Cambria"/>
          <w:color w:val="FF0000"/>
        </w:rPr>
        <w:t xml:space="preserve">2 – </w:t>
      </w:r>
      <w:r w:rsidRPr="00CA2C71">
        <w:rPr>
          <w:rFonts w:ascii="Cambria" w:hAnsi="Cambria"/>
          <w:b/>
          <w:bCs/>
          <w:color w:val="FF0000"/>
        </w:rPr>
        <w:t>QL</w:t>
      </w:r>
      <w:r w:rsidR="00CA2C71" w:rsidRPr="00CA2C71">
        <w:rPr>
          <w:rFonts w:ascii="Cambria" w:hAnsi="Cambria"/>
          <w:color w:val="FF0000"/>
        </w:rPr>
        <w:t>(blue)</w:t>
      </w:r>
      <w:r w:rsidRPr="00CA2C71">
        <w:rPr>
          <w:rFonts w:ascii="Cambria" w:hAnsi="Cambria"/>
          <w:color w:val="FF0000"/>
        </w:rPr>
        <w:t xml:space="preserve"> – This area is next in line as far as the next largest estimated fire areas year over year and the areas year over year seems to be </w:t>
      </w:r>
      <w:r w:rsidR="00CA2C71" w:rsidRPr="00CA2C71">
        <w:rPr>
          <w:rFonts w:ascii="Cambria" w:hAnsi="Cambria"/>
          <w:color w:val="FF0000"/>
        </w:rPr>
        <w:t>consistent</w:t>
      </w:r>
      <w:r w:rsidRPr="00CA2C71">
        <w:rPr>
          <w:rFonts w:ascii="Cambria" w:hAnsi="Cambria"/>
          <w:color w:val="FF0000"/>
        </w:rPr>
        <w:t>, approximately!</w:t>
      </w:r>
    </w:p>
    <w:p w14:paraId="4963FC23" w14:textId="08852044"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color w:val="FF0000"/>
        </w:rPr>
        <w:t>Geographically, this makes sense that it is next on the list, because it is located right next to WA/NT and further north from SA</w:t>
      </w:r>
    </w:p>
    <w:p w14:paraId="56C63EED" w14:textId="7633829A" w:rsidR="006A1C8F" w:rsidRPr="00CA2C71" w:rsidRDefault="006A1C8F" w:rsidP="006A1C8F">
      <w:pPr>
        <w:pStyle w:val="ListParagraph"/>
        <w:spacing w:after="0" w:line="240" w:lineRule="auto"/>
        <w:ind w:left="1440"/>
        <w:rPr>
          <w:rFonts w:ascii="Cambria" w:hAnsi="Cambria"/>
          <w:color w:val="FF0000"/>
        </w:rPr>
      </w:pPr>
      <w:r w:rsidRPr="00CA2C71">
        <w:rPr>
          <w:rFonts w:ascii="Cambria" w:hAnsi="Cambria"/>
          <w:color w:val="FF0000"/>
        </w:rPr>
        <w:t xml:space="preserve">3 – </w:t>
      </w:r>
      <w:r w:rsidRPr="00CA2C71">
        <w:rPr>
          <w:rFonts w:ascii="Cambria" w:hAnsi="Cambria"/>
          <w:b/>
          <w:bCs/>
          <w:color w:val="FF0000"/>
        </w:rPr>
        <w:t>NSW</w:t>
      </w:r>
      <w:r w:rsidR="00CA2C71" w:rsidRPr="00CA2C71">
        <w:rPr>
          <w:rFonts w:ascii="Cambria" w:hAnsi="Cambria"/>
          <w:b/>
          <w:bCs/>
          <w:color w:val="FF0000"/>
        </w:rPr>
        <w:t xml:space="preserve"> </w:t>
      </w:r>
      <w:r w:rsidR="00CA2C71" w:rsidRPr="00CA2C71">
        <w:rPr>
          <w:rFonts w:ascii="Cambria" w:hAnsi="Cambria"/>
          <w:color w:val="FF0000"/>
        </w:rPr>
        <w:t xml:space="preserve">(teal) </w:t>
      </w:r>
      <w:r w:rsidRPr="00CA2C71">
        <w:rPr>
          <w:rFonts w:ascii="Cambria" w:hAnsi="Cambria"/>
          <w:b/>
          <w:bCs/>
          <w:color w:val="FF0000"/>
        </w:rPr>
        <w:t xml:space="preserve"> and </w:t>
      </w:r>
      <w:r w:rsidR="00CA2C71" w:rsidRPr="00CA2C71">
        <w:rPr>
          <w:rFonts w:ascii="Cambria" w:hAnsi="Cambria"/>
          <w:b/>
          <w:bCs/>
          <w:color w:val="FF0000"/>
        </w:rPr>
        <w:t>VI</w:t>
      </w:r>
      <w:r w:rsidR="00CA2C71" w:rsidRPr="00CA2C71">
        <w:rPr>
          <w:rFonts w:ascii="Cambria" w:hAnsi="Cambria"/>
          <w:color w:val="FF0000"/>
        </w:rPr>
        <w:t xml:space="preserve"> (yellow)</w:t>
      </w:r>
      <w:r w:rsidRPr="00CA2C71">
        <w:rPr>
          <w:rFonts w:ascii="Cambria" w:hAnsi="Cambria"/>
          <w:color w:val="FF0000"/>
        </w:rPr>
        <w:t xml:space="preserve">– These are the next two in line with NSW consistently having larger estimated fire areas than </w:t>
      </w:r>
      <w:r w:rsidR="00CA2C71" w:rsidRPr="00CA2C71">
        <w:rPr>
          <w:rFonts w:ascii="Cambria" w:hAnsi="Cambria"/>
          <w:color w:val="FF0000"/>
        </w:rPr>
        <w:t>VI</w:t>
      </w:r>
      <w:r w:rsidRPr="00CA2C71">
        <w:rPr>
          <w:rFonts w:ascii="Cambria" w:hAnsi="Cambria"/>
          <w:color w:val="FF0000"/>
        </w:rPr>
        <w:t>, but in some years remarkably close to one another.</w:t>
      </w:r>
    </w:p>
    <w:p w14:paraId="184E5675" w14:textId="0AA52892"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color w:val="FF0000"/>
        </w:rPr>
        <w:t>Geographical placement of these two regions further explains why they land very much in the middle of this list, because it is right below QL but rather more east.</w:t>
      </w:r>
    </w:p>
    <w:p w14:paraId="7F1B296F" w14:textId="53F7450E" w:rsidR="00CA2C71" w:rsidRPr="00CA2C71" w:rsidRDefault="00CA2C71" w:rsidP="00CA2C71">
      <w:pPr>
        <w:pStyle w:val="ListParagraph"/>
        <w:numPr>
          <w:ilvl w:val="0"/>
          <w:numId w:val="20"/>
        </w:numPr>
        <w:spacing w:after="0" w:line="240" w:lineRule="auto"/>
        <w:rPr>
          <w:rFonts w:ascii="Cambria" w:hAnsi="Cambria"/>
          <w:color w:val="FF0000"/>
        </w:rPr>
      </w:pPr>
      <w:r w:rsidRPr="00CA2C71">
        <w:rPr>
          <w:rFonts w:ascii="Cambria" w:hAnsi="Cambria"/>
          <w:b/>
          <w:bCs/>
          <w:color w:val="FF0000"/>
        </w:rPr>
        <w:t xml:space="preserve">Review further: </w:t>
      </w:r>
      <w:r w:rsidRPr="00CA2C71">
        <w:rPr>
          <w:rFonts w:ascii="Cambria" w:hAnsi="Cambria"/>
          <w:color w:val="FF0000"/>
        </w:rPr>
        <w:t xml:space="preserve">The vegetation of these two regions probably </w:t>
      </w:r>
      <w:r w:rsidR="00EB5FEB" w:rsidRPr="00CA2C71">
        <w:rPr>
          <w:rFonts w:ascii="Cambria" w:hAnsi="Cambria"/>
          <w:color w:val="FF0000"/>
        </w:rPr>
        <w:t>contribute</w:t>
      </w:r>
      <w:r w:rsidRPr="00CA2C71">
        <w:rPr>
          <w:rFonts w:ascii="Cambria" w:hAnsi="Cambria"/>
          <w:color w:val="FF0000"/>
        </w:rPr>
        <w:t xml:space="preserve"> to them having more fires than maybe you’d expect since they are so far south, closer to TA.  Worthy of investigation.</w:t>
      </w:r>
    </w:p>
    <w:p w14:paraId="7063A562" w14:textId="31059C55" w:rsidR="00CA2C71" w:rsidRPr="00CA2C71" w:rsidRDefault="00CA2C71" w:rsidP="006A1C8F">
      <w:pPr>
        <w:pStyle w:val="ListParagraph"/>
        <w:spacing w:after="0" w:line="240" w:lineRule="auto"/>
        <w:ind w:left="1440"/>
        <w:rPr>
          <w:rFonts w:ascii="Cambria" w:hAnsi="Cambria"/>
          <w:b/>
          <w:bCs/>
          <w:color w:val="FF0000"/>
        </w:rPr>
      </w:pPr>
      <w:r w:rsidRPr="00CA2C71">
        <w:rPr>
          <w:rFonts w:ascii="Cambria" w:hAnsi="Cambria"/>
          <w:b/>
          <w:bCs/>
          <w:color w:val="FF0000"/>
        </w:rPr>
        <w:t>Review further:</w:t>
      </w:r>
    </w:p>
    <w:p w14:paraId="6DE1AFB2" w14:textId="0381A670" w:rsidR="006B7A91" w:rsidRPr="00CA2C71" w:rsidRDefault="006B7A91" w:rsidP="006B7A91">
      <w:pPr>
        <w:pStyle w:val="ListParagraph"/>
        <w:numPr>
          <w:ilvl w:val="0"/>
          <w:numId w:val="18"/>
        </w:numPr>
        <w:spacing w:after="0" w:line="240" w:lineRule="auto"/>
        <w:ind w:left="2160"/>
        <w:rPr>
          <w:rFonts w:ascii="Cambria" w:hAnsi="Cambria"/>
          <w:color w:val="FF0000"/>
        </w:rPr>
      </w:pPr>
      <w:r w:rsidRPr="00CA2C71">
        <w:rPr>
          <w:rFonts w:ascii="Cambria" w:hAnsi="Cambria"/>
          <w:b/>
          <w:bCs/>
          <w:color w:val="FF0000"/>
        </w:rPr>
        <w:t>NSW:</w:t>
      </w:r>
      <w:r w:rsidRPr="00CA2C71">
        <w:rPr>
          <w:rFonts w:ascii="Cambria" w:hAnsi="Cambria"/>
          <w:color w:val="FF0000"/>
        </w:rPr>
        <w:t xml:space="preserve"> one thing worthy of note is that in the year 2019, the area for this region spiked more than before, but seems to have normalized in 2020. It would be wise to explore this region in the year 2019 to see which characteristics might have contributed possibly to the spike.</w:t>
      </w:r>
    </w:p>
    <w:p w14:paraId="5C51044E" w14:textId="5D03B99B" w:rsidR="006B7A91" w:rsidRPr="00CA2C71" w:rsidRDefault="006B7A91" w:rsidP="006B7A91">
      <w:pPr>
        <w:pStyle w:val="ListParagraph"/>
        <w:numPr>
          <w:ilvl w:val="1"/>
          <w:numId w:val="18"/>
        </w:numPr>
        <w:spacing w:after="0" w:line="240" w:lineRule="auto"/>
        <w:ind w:left="2700"/>
        <w:rPr>
          <w:rFonts w:ascii="Cambria" w:hAnsi="Cambria"/>
          <w:color w:val="FF0000"/>
        </w:rPr>
      </w:pPr>
      <w:r w:rsidRPr="00CA2C71">
        <w:rPr>
          <w:rFonts w:ascii="Cambria" w:hAnsi="Cambria"/>
          <w:color w:val="FF0000"/>
        </w:rPr>
        <w:t>Also, might be good to observe when it started and how long the fire lasted based on the distribution of the fire area, brightness and radiative power of that year.</w:t>
      </w:r>
    </w:p>
    <w:p w14:paraId="314EDF64" w14:textId="1C003EFE" w:rsidR="006B7A91" w:rsidRPr="00CA2C71" w:rsidRDefault="006B7A91" w:rsidP="006A1C8F">
      <w:pPr>
        <w:pStyle w:val="ListParagraph"/>
        <w:spacing w:after="0" w:line="240" w:lineRule="auto"/>
        <w:ind w:left="1440"/>
        <w:rPr>
          <w:rFonts w:ascii="Cambria" w:hAnsi="Cambria"/>
          <w:color w:val="FF0000"/>
        </w:rPr>
      </w:pPr>
      <w:r w:rsidRPr="00CA2C71">
        <w:rPr>
          <w:rFonts w:ascii="Cambria" w:hAnsi="Cambria"/>
          <w:color w:val="FF0000"/>
        </w:rPr>
        <w:t>4 –</w:t>
      </w:r>
      <w:r w:rsidR="00CA2C71" w:rsidRPr="00CA2C71">
        <w:rPr>
          <w:rFonts w:ascii="Cambria" w:hAnsi="Cambria"/>
          <w:b/>
          <w:bCs/>
          <w:color w:val="FF0000"/>
        </w:rPr>
        <w:t xml:space="preserve">SA </w:t>
      </w:r>
      <w:r w:rsidR="00CA2C71" w:rsidRPr="00CA2C71">
        <w:rPr>
          <w:rFonts w:ascii="Cambria" w:hAnsi="Cambria"/>
          <w:color w:val="FF0000"/>
        </w:rPr>
        <w:t>(magenta)</w:t>
      </w:r>
      <w:r w:rsidRPr="00CA2C71">
        <w:rPr>
          <w:rFonts w:ascii="Cambria" w:hAnsi="Cambria"/>
          <w:b/>
          <w:bCs/>
          <w:color w:val="FF0000"/>
        </w:rPr>
        <w:t>and TA</w:t>
      </w:r>
      <w:r w:rsidR="00CA2C71" w:rsidRPr="00CA2C71">
        <w:rPr>
          <w:rFonts w:ascii="Cambria" w:hAnsi="Cambria"/>
          <w:b/>
          <w:bCs/>
          <w:color w:val="FF0000"/>
        </w:rPr>
        <w:t xml:space="preserve"> </w:t>
      </w:r>
      <w:r w:rsidR="00CA2C71" w:rsidRPr="00CA2C71">
        <w:rPr>
          <w:rFonts w:ascii="Cambria" w:hAnsi="Cambria"/>
          <w:color w:val="FF0000"/>
        </w:rPr>
        <w:t>(lime green)</w:t>
      </w:r>
      <w:r w:rsidRPr="00CA2C71">
        <w:rPr>
          <w:rFonts w:ascii="Cambria" w:hAnsi="Cambria"/>
          <w:color w:val="FF0000"/>
        </w:rPr>
        <w:t xml:space="preserve"> – These regions are least affected, that’s for sure.  However, </w:t>
      </w:r>
      <w:r w:rsidR="00CA2C71" w:rsidRPr="00CA2C71">
        <w:rPr>
          <w:rFonts w:ascii="Cambria" w:hAnsi="Cambria"/>
          <w:b/>
          <w:bCs/>
          <w:color w:val="FF0000"/>
        </w:rPr>
        <w:t>SA</w:t>
      </w:r>
      <w:r w:rsidRPr="00CA2C71">
        <w:rPr>
          <w:rFonts w:ascii="Cambria" w:hAnsi="Cambria"/>
          <w:color w:val="FF0000"/>
        </w:rPr>
        <w:t xml:space="preserve"> </w:t>
      </w:r>
      <w:r w:rsidR="00CA2C71" w:rsidRPr="00CA2C71">
        <w:rPr>
          <w:rFonts w:ascii="Cambria" w:hAnsi="Cambria"/>
          <w:color w:val="FF0000"/>
        </w:rPr>
        <w:t>having</w:t>
      </w:r>
      <w:r w:rsidRPr="00CA2C71">
        <w:rPr>
          <w:rFonts w:ascii="Cambria" w:hAnsi="Cambria"/>
          <w:color w:val="FF0000"/>
        </w:rPr>
        <w:t xml:space="preserve"> more fire area than TA consistently year over year.</w:t>
      </w:r>
    </w:p>
    <w:p w14:paraId="6676CA50" w14:textId="124AC004" w:rsidR="00CA2C71" w:rsidRPr="00CA2C71" w:rsidRDefault="00CA2C71" w:rsidP="00CA2C71">
      <w:pPr>
        <w:pStyle w:val="ListParagraph"/>
        <w:numPr>
          <w:ilvl w:val="0"/>
          <w:numId w:val="18"/>
        </w:numPr>
        <w:spacing w:after="0" w:line="240" w:lineRule="auto"/>
        <w:ind w:left="2160"/>
        <w:rPr>
          <w:rFonts w:ascii="Cambria" w:hAnsi="Cambria"/>
          <w:color w:val="FF0000"/>
        </w:rPr>
      </w:pPr>
      <w:r w:rsidRPr="00CA2C71">
        <w:rPr>
          <w:rFonts w:ascii="Cambria" w:hAnsi="Cambria"/>
          <w:color w:val="FF0000"/>
        </w:rPr>
        <w:t>What’s really interesting about SA is that it’s right below WA/NT (which are the top highest with fire areas), however, SA being so south, it seems to be protected.</w:t>
      </w:r>
    </w:p>
    <w:p w14:paraId="379D166C" w14:textId="55EFB4A1" w:rsidR="00CA2C71" w:rsidRPr="00CA2C71" w:rsidRDefault="00CA2C71" w:rsidP="00CA2C71">
      <w:pPr>
        <w:pStyle w:val="ListParagraph"/>
        <w:numPr>
          <w:ilvl w:val="0"/>
          <w:numId w:val="18"/>
        </w:numPr>
        <w:spacing w:after="0" w:line="240" w:lineRule="auto"/>
        <w:ind w:left="2160"/>
        <w:rPr>
          <w:rFonts w:ascii="Cambria" w:hAnsi="Cambria"/>
          <w:color w:val="FF0000"/>
        </w:rPr>
      </w:pPr>
      <w:r w:rsidRPr="00CA2C71">
        <w:rPr>
          <w:rFonts w:ascii="Cambria" w:hAnsi="Cambria"/>
          <w:color w:val="FF0000"/>
        </w:rPr>
        <w:t>Geographically SA is the further south and that seems to have even more protection from fires.</w:t>
      </w:r>
    </w:p>
    <w:p w14:paraId="356E6FB9" w14:textId="05AE7724" w:rsidR="006A1C8F" w:rsidRPr="006A1C8F" w:rsidRDefault="00CA2C71" w:rsidP="006A1C8F">
      <w:pPr>
        <w:spacing w:after="0" w:line="240" w:lineRule="auto"/>
        <w:rPr>
          <w:rFonts w:ascii="Cambria" w:hAnsi="Cambria"/>
        </w:rPr>
      </w:pPr>
      <w:r w:rsidRPr="00CA2C71">
        <w:rPr>
          <w:rFonts w:ascii="Cambria" w:hAnsi="Cambria"/>
          <w:noProof/>
        </w:rPr>
        <mc:AlternateContent>
          <mc:Choice Requires="wps">
            <w:drawing>
              <wp:anchor distT="45720" distB="45720" distL="114300" distR="114300" simplePos="0" relativeHeight="251665408" behindDoc="0" locked="0" layoutInCell="1" allowOverlap="1" wp14:anchorId="7F11D477" wp14:editId="2788A100">
                <wp:simplePos x="0" y="0"/>
                <wp:positionH relativeFrom="margin">
                  <wp:posOffset>-133350</wp:posOffset>
                </wp:positionH>
                <wp:positionV relativeFrom="paragraph">
                  <wp:posOffset>146050</wp:posOffset>
                </wp:positionV>
                <wp:extent cx="3581400" cy="280987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09875"/>
                        </a:xfrm>
                        <a:prstGeom prst="rect">
                          <a:avLst/>
                        </a:prstGeom>
                        <a:solidFill>
                          <a:srgbClr val="FFFFFF"/>
                        </a:solidFill>
                        <a:ln w="9525">
                          <a:solidFill>
                            <a:srgbClr val="000000"/>
                          </a:solidFill>
                          <a:miter lim="800000"/>
                          <a:headEnd/>
                          <a:tailEnd/>
                        </a:ln>
                      </wps:spPr>
                      <wps:txbx>
                        <w:txbxContent>
                          <w:p w14:paraId="27BB7C61" w14:textId="0361696B" w:rsidR="00CA2C71" w:rsidRDefault="00CA2C71">
                            <w:r>
                              <w:rPr>
                                <w:noProof/>
                              </w:rPr>
                              <w:drawing>
                                <wp:inline distT="0" distB="0" distL="0" distR="0" wp14:anchorId="132C4D6C" wp14:editId="1BD2AA5D">
                                  <wp:extent cx="3414337"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8462" cy="2728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D477" id="_x0000_s1029" type="#_x0000_t202" style="position:absolute;margin-left:-10.5pt;margin-top:11.5pt;width:282pt;height:221.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">
                <v:textbox>
                  <w:txbxContent>
                    <w:p w14:paraId="27BB7C61" w14:textId="0361696B" w:rsidR="00CA2C71" w:rsidRDefault="00CA2C71">
                      <w:r>
                        <w:rPr>
                          <w:noProof/>
                        </w:rPr>
                        <w:drawing>
                          <wp:inline distT="0" distB="0" distL="0" distR="0" wp14:anchorId="132C4D6C" wp14:editId="1BD2AA5D">
                            <wp:extent cx="3414337"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462" cy="2728630"/>
                                    </a:xfrm>
                                    <a:prstGeom prst="rect">
                                      <a:avLst/>
                                    </a:prstGeom>
                                  </pic:spPr>
                                </pic:pic>
                              </a:graphicData>
                            </a:graphic>
                          </wp:inline>
                        </w:drawing>
                      </w:r>
                    </w:p>
                  </w:txbxContent>
                </v:textbox>
                <w10:wrap type="square" anchorx="margin"/>
              </v:shape>
            </w:pict>
          </mc:Fallback>
        </mc:AlternateContent>
      </w:r>
    </w:p>
    <w:p w14:paraId="76B9DFFB" w14:textId="46855F86" w:rsidR="006A1C8F" w:rsidRDefault="006A1C8F" w:rsidP="002B3612">
      <w:pPr>
        <w:pStyle w:val="ListParagraph"/>
        <w:spacing w:after="0" w:line="240" w:lineRule="auto"/>
        <w:ind w:left="1080"/>
        <w:rPr>
          <w:rFonts w:ascii="Cambria" w:hAnsi="Cambria"/>
          <w:b/>
          <w:bCs/>
        </w:rPr>
      </w:pPr>
    </w:p>
    <w:p w14:paraId="52EF813F" w14:textId="2A89651A" w:rsidR="006A1C8F" w:rsidRDefault="00EB6C94" w:rsidP="002B3612">
      <w:pPr>
        <w:pStyle w:val="ListParagraph"/>
        <w:spacing w:after="0" w:line="240" w:lineRule="auto"/>
        <w:ind w:left="1080"/>
        <w:rPr>
          <w:rFonts w:ascii="Cambria" w:hAnsi="Cambria"/>
          <w:b/>
          <w:bCs/>
        </w:rPr>
      </w:pPr>
      <w:r w:rsidRPr="00CA2C71">
        <w:rPr>
          <w:rFonts w:ascii="Cambria" w:hAnsi="Cambria"/>
          <w:noProof/>
        </w:rPr>
        <mc:AlternateContent>
          <mc:Choice Requires="wps">
            <w:drawing>
              <wp:anchor distT="45720" distB="45720" distL="114300" distR="114300" simplePos="0" relativeHeight="251667456" behindDoc="0" locked="0" layoutInCell="1" allowOverlap="1" wp14:anchorId="694DB5CC" wp14:editId="16D76673">
                <wp:simplePos x="0" y="0"/>
                <wp:positionH relativeFrom="margin">
                  <wp:posOffset>3543300</wp:posOffset>
                </wp:positionH>
                <wp:positionV relativeFrom="paragraph">
                  <wp:posOffset>321945</wp:posOffset>
                </wp:positionV>
                <wp:extent cx="2876550" cy="18764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876425"/>
                        </a:xfrm>
                        <a:prstGeom prst="rect">
                          <a:avLst/>
                        </a:prstGeom>
                        <a:solidFill>
                          <a:srgbClr val="FFFFFF"/>
                        </a:solidFill>
                        <a:ln w="9525">
                          <a:solidFill>
                            <a:srgbClr val="000000"/>
                          </a:solidFill>
                          <a:miter lim="800000"/>
                          <a:headEnd/>
                          <a:tailEnd/>
                        </a:ln>
                      </wps:spPr>
                      <wps:txbx>
                        <w:txbxContent>
                          <w:p w14:paraId="5323D470" w14:textId="15F71EA8" w:rsidR="00CA2C71" w:rsidRDefault="00CA2C71" w:rsidP="00CA2C71">
                            <w:r>
                              <w:rPr>
                                <w:noProof/>
                              </w:rPr>
                              <w:drawing>
                                <wp:inline distT="0" distB="0" distL="0" distR="0" wp14:anchorId="445FDF9C" wp14:editId="05DEFB50">
                                  <wp:extent cx="2758311" cy="1752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3631" cy="17623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DB5CC" id="_x0000_s1030" type="#_x0000_t202" style="position:absolute;left:0;text-align:left;margin-left:279pt;margin-top:25.35pt;width:226.5pt;height:147.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">
                <v:textbox>
                  <w:txbxContent>
                    <w:p w14:paraId="5323D470" w14:textId="15F71EA8" w:rsidR="00CA2C71" w:rsidRDefault="00CA2C71" w:rsidP="00CA2C71">
                      <w:r>
                        <w:rPr>
                          <w:noProof/>
                        </w:rPr>
                        <w:drawing>
                          <wp:inline distT="0" distB="0" distL="0" distR="0" wp14:anchorId="445FDF9C" wp14:editId="05DEFB50">
                            <wp:extent cx="2758311" cy="1752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3631" cy="1762334"/>
                                    </a:xfrm>
                                    <a:prstGeom prst="rect">
                                      <a:avLst/>
                                    </a:prstGeom>
                                  </pic:spPr>
                                </pic:pic>
                              </a:graphicData>
                            </a:graphic>
                          </wp:inline>
                        </w:drawing>
                      </w:r>
                    </w:p>
                  </w:txbxContent>
                </v:textbox>
                <w10:wrap type="square" anchorx="margin"/>
              </v:shape>
            </w:pict>
          </mc:Fallback>
        </mc:AlternateContent>
      </w:r>
    </w:p>
    <w:p w14:paraId="3C071C8D" w14:textId="50D6911D" w:rsidR="00EB6C94" w:rsidRDefault="00EB6C94" w:rsidP="002B3612">
      <w:pPr>
        <w:pStyle w:val="ListParagraph"/>
        <w:spacing w:after="0" w:line="240" w:lineRule="auto"/>
        <w:ind w:left="1080"/>
        <w:rPr>
          <w:rFonts w:ascii="Cambria" w:hAnsi="Cambria"/>
          <w:b/>
          <w:bCs/>
        </w:rPr>
      </w:pPr>
    </w:p>
    <w:p w14:paraId="47EFF6B7" w14:textId="543C2FBF" w:rsidR="00EB6C94" w:rsidRDefault="00EB6C94" w:rsidP="002B3612">
      <w:pPr>
        <w:pStyle w:val="ListParagraph"/>
        <w:spacing w:after="0" w:line="240" w:lineRule="auto"/>
        <w:ind w:left="1080"/>
        <w:rPr>
          <w:rFonts w:ascii="Cambria" w:hAnsi="Cambria"/>
          <w:b/>
          <w:bCs/>
        </w:rPr>
      </w:pPr>
    </w:p>
    <w:p w14:paraId="2260E13D" w14:textId="356511A0" w:rsidR="00EB6C94" w:rsidRDefault="00EB6C94" w:rsidP="002B3612">
      <w:pPr>
        <w:pStyle w:val="ListParagraph"/>
        <w:spacing w:after="0" w:line="240" w:lineRule="auto"/>
        <w:ind w:left="1080"/>
        <w:rPr>
          <w:rFonts w:ascii="Cambria" w:hAnsi="Cambria"/>
          <w:b/>
          <w:bCs/>
        </w:rPr>
      </w:pPr>
    </w:p>
    <w:p w14:paraId="1428F782" w14:textId="77777777" w:rsidR="00EB6C94" w:rsidRDefault="00EB6C94" w:rsidP="002B3612">
      <w:pPr>
        <w:pStyle w:val="ListParagraph"/>
        <w:spacing w:after="0" w:line="240" w:lineRule="auto"/>
        <w:ind w:left="1080"/>
        <w:rPr>
          <w:rFonts w:ascii="Cambria" w:hAnsi="Cambria"/>
          <w:b/>
          <w:bCs/>
        </w:rPr>
      </w:pPr>
    </w:p>
    <w:p w14:paraId="35CE40A8" w14:textId="2C433D0A" w:rsidR="00CA2C71" w:rsidRPr="0088109C" w:rsidRDefault="00CA2C71" w:rsidP="002B3612">
      <w:pPr>
        <w:pStyle w:val="ListParagraph"/>
        <w:spacing w:after="0" w:line="240" w:lineRule="auto"/>
        <w:ind w:left="1080"/>
        <w:rPr>
          <w:rFonts w:ascii="Cambria" w:hAnsi="Cambria"/>
          <w:b/>
          <w:bCs/>
        </w:rPr>
      </w:pPr>
    </w:p>
    <w:p w14:paraId="6E127B63" w14:textId="68477529" w:rsidR="002B3612" w:rsidRDefault="002B3612" w:rsidP="002B3612">
      <w:pPr>
        <w:pStyle w:val="ListParagraph"/>
        <w:numPr>
          <w:ilvl w:val="0"/>
          <w:numId w:val="5"/>
        </w:numPr>
        <w:spacing w:after="0" w:line="240" w:lineRule="auto"/>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1DF108A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w:t>
      </w:r>
      <w:r w:rsidR="00D1310C">
        <w:rPr>
          <w:rFonts w:ascii="Cambria" w:hAnsi="Cambria"/>
        </w:rPr>
        <w:t>sf</w:t>
      </w:r>
      <w:proofErr w:type="spellEnd"/>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proofErr w:type="spellStart"/>
      <w:r>
        <w:rPr>
          <w:rFonts w:ascii="Cambria" w:hAnsi="Cambria"/>
        </w:rPr>
        <w:t>A</w:t>
      </w:r>
      <w:r w:rsidR="00D1310C">
        <w:rPr>
          <w:rFonts w:ascii="Cambria" w:hAnsi="Cambria"/>
        </w:rPr>
        <w:t>sfd</w:t>
      </w:r>
      <w:proofErr w:type="spellEnd"/>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proofErr w:type="spellStart"/>
      <w:r>
        <w:rPr>
          <w:rFonts w:ascii="Cambria" w:hAnsi="Cambria"/>
        </w:rPr>
        <w:t>Asdfasdf</w:t>
      </w:r>
      <w:proofErr w:type="spellEnd"/>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20" w:name="_Toc60500360"/>
      <w:r>
        <w:rPr>
          <w:rFonts w:ascii="Cambria" w:hAnsi="Cambria"/>
        </w:rPr>
        <w:t>Modeling</w:t>
      </w:r>
      <w:bookmarkEnd w:id="20"/>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21" w:name="_Toc60500361"/>
      <w:r>
        <w:rPr>
          <w:rFonts w:ascii="Cambria" w:hAnsi="Cambria"/>
        </w:rPr>
        <w:t>Regression Models</w:t>
      </w:r>
      <w:bookmarkEnd w:id="21"/>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22" w:name="_Toc60500362"/>
      <w:r>
        <w:rPr>
          <w:rFonts w:ascii="Cambria" w:hAnsi="Cambria"/>
        </w:rPr>
        <w:t>Applying algorithm</w:t>
      </w:r>
      <w:bookmarkEnd w:id="22"/>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3" w:name="_Toc60500363"/>
      <w:r>
        <w:rPr>
          <w:rFonts w:ascii="Cambria" w:hAnsi="Cambria"/>
        </w:rPr>
        <w:t>Solution to the problem</w:t>
      </w:r>
      <w:bookmarkEnd w:id="23"/>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4" w:name="_Toc60500364"/>
      <w:r>
        <w:rPr>
          <w:rFonts w:ascii="Cambria" w:hAnsi="Cambria"/>
        </w:rPr>
        <w:t>Performance of Different Models</w:t>
      </w:r>
      <w:bookmarkEnd w:id="24"/>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proofErr w:type="spellStart"/>
      <w:r>
        <w:rPr>
          <w:rFonts w:ascii="Cambria" w:hAnsi="Cambria"/>
        </w:rPr>
        <w:t>AsdASD</w:t>
      </w:r>
      <w:proofErr w:type="spellEnd"/>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5" w:name="_Toc60500365"/>
      <w:r>
        <w:rPr>
          <w:rFonts w:ascii="Cambria" w:hAnsi="Cambria"/>
        </w:rPr>
        <w:t>Classification Models</w:t>
      </w:r>
      <w:bookmarkEnd w:id="25"/>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6" w:name="_Toc60500366"/>
      <w:r>
        <w:rPr>
          <w:rFonts w:ascii="Cambria" w:hAnsi="Cambria"/>
        </w:rPr>
        <w:t>Conclusions</w:t>
      </w:r>
      <w:bookmarkEnd w:id="26"/>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7" w:name="_Toc60500367"/>
      <w:r>
        <w:rPr>
          <w:rFonts w:ascii="Cambria" w:hAnsi="Cambria"/>
        </w:rPr>
        <w:t>Future Directions</w:t>
      </w:r>
      <w:bookmarkEnd w:id="27"/>
    </w:p>
    <w:sectPr w:rsidR="00D1310C" w:rsidRPr="00D1310C" w:rsidSect="00CA2C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C45F98"/>
    <w:multiLevelType w:val="hybridMultilevel"/>
    <w:tmpl w:val="4B22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242C22"/>
    <w:multiLevelType w:val="multilevel"/>
    <w:tmpl w:val="855CB02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597AE0"/>
    <w:multiLevelType w:val="hybridMultilevel"/>
    <w:tmpl w:val="79681E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E12674"/>
    <w:multiLevelType w:val="hybridMultilevel"/>
    <w:tmpl w:val="FCC22D52"/>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04B4E"/>
    <w:multiLevelType w:val="hybridMultilevel"/>
    <w:tmpl w:val="5752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E60AA"/>
    <w:multiLevelType w:val="hybridMultilevel"/>
    <w:tmpl w:val="C526B772"/>
    <w:lvl w:ilvl="0" w:tplc="7BB8BBB0">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3728C8"/>
    <w:multiLevelType w:val="hybridMultilevel"/>
    <w:tmpl w:val="918E756A"/>
    <w:lvl w:ilvl="0" w:tplc="7BB8BB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B7128"/>
    <w:multiLevelType w:val="hybridMultilevel"/>
    <w:tmpl w:val="54CC70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266B84"/>
    <w:multiLevelType w:val="hybridMultilevel"/>
    <w:tmpl w:val="8FC64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338B7"/>
    <w:multiLevelType w:val="hybridMultilevel"/>
    <w:tmpl w:val="8D7C6322"/>
    <w:lvl w:ilvl="0" w:tplc="EEE08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0963649"/>
    <w:multiLevelType w:val="hybridMultilevel"/>
    <w:tmpl w:val="FE34B576"/>
    <w:lvl w:ilvl="0" w:tplc="9126C94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BD3FA6"/>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9057D2"/>
    <w:multiLevelType w:val="hybridMultilevel"/>
    <w:tmpl w:val="E3D4C784"/>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41E7EE2"/>
    <w:multiLevelType w:val="hybridMultilevel"/>
    <w:tmpl w:val="E85002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6D0638"/>
    <w:multiLevelType w:val="multilevel"/>
    <w:tmpl w:val="6E68074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F9E1D50"/>
    <w:multiLevelType w:val="hybridMultilevel"/>
    <w:tmpl w:val="29C8204C"/>
    <w:lvl w:ilvl="0" w:tplc="CE807B7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0"/>
  </w:num>
  <w:num w:numId="5">
    <w:abstractNumId w:val="15"/>
  </w:num>
  <w:num w:numId="6">
    <w:abstractNumId w:val="7"/>
  </w:num>
  <w:num w:numId="7">
    <w:abstractNumId w:val="8"/>
  </w:num>
  <w:num w:numId="8">
    <w:abstractNumId w:val="9"/>
  </w:num>
  <w:num w:numId="9">
    <w:abstractNumId w:val="14"/>
  </w:num>
  <w:num w:numId="10">
    <w:abstractNumId w:val="6"/>
  </w:num>
  <w:num w:numId="11">
    <w:abstractNumId w:val="12"/>
  </w:num>
  <w:num w:numId="12">
    <w:abstractNumId w:val="1"/>
  </w:num>
  <w:num w:numId="13">
    <w:abstractNumId w:val="19"/>
  </w:num>
  <w:num w:numId="14">
    <w:abstractNumId w:val="17"/>
  </w:num>
  <w:num w:numId="15">
    <w:abstractNumId w:val="18"/>
  </w:num>
  <w:num w:numId="16">
    <w:abstractNumId w:val="4"/>
  </w:num>
  <w:num w:numId="17">
    <w:abstractNumId w:val="13"/>
  </w:num>
  <w:num w:numId="18">
    <w:abstractNumId w:val="1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003CE5"/>
    <w:rsid w:val="00012BD0"/>
    <w:rsid w:val="00023D39"/>
    <w:rsid w:val="00056FDB"/>
    <w:rsid w:val="00123F2B"/>
    <w:rsid w:val="001B215A"/>
    <w:rsid w:val="00221AB2"/>
    <w:rsid w:val="00245C7C"/>
    <w:rsid w:val="002B3612"/>
    <w:rsid w:val="00382722"/>
    <w:rsid w:val="003F00F3"/>
    <w:rsid w:val="00405453"/>
    <w:rsid w:val="004222AA"/>
    <w:rsid w:val="004624F5"/>
    <w:rsid w:val="004B567D"/>
    <w:rsid w:val="005C484B"/>
    <w:rsid w:val="00645E53"/>
    <w:rsid w:val="00660512"/>
    <w:rsid w:val="006A1C8F"/>
    <w:rsid w:val="006B294D"/>
    <w:rsid w:val="006B7A91"/>
    <w:rsid w:val="007B368E"/>
    <w:rsid w:val="007F7B32"/>
    <w:rsid w:val="0088109C"/>
    <w:rsid w:val="00900F44"/>
    <w:rsid w:val="009A0320"/>
    <w:rsid w:val="00A25F77"/>
    <w:rsid w:val="00A53AAA"/>
    <w:rsid w:val="00CA25BF"/>
    <w:rsid w:val="00CA2C71"/>
    <w:rsid w:val="00CB7BF5"/>
    <w:rsid w:val="00D1310C"/>
    <w:rsid w:val="00DA3BA4"/>
    <w:rsid w:val="00E541BC"/>
    <w:rsid w:val="00E9472D"/>
    <w:rsid w:val="00EB5FEB"/>
    <w:rsid w:val="00EB6C94"/>
    <w:rsid w:val="00F35561"/>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3612"/>
    <w:rPr>
      <w:color w:val="605E5C"/>
      <w:shd w:val="clear" w:color="auto" w:fill="E1DFDD"/>
    </w:rPr>
  </w:style>
  <w:style w:type="character" w:styleId="FollowedHyperlink">
    <w:name w:val="FollowedHyperlink"/>
    <w:basedOn w:val="DefaultParagraphFont"/>
    <w:uiPriority w:val="99"/>
    <w:semiHidden/>
    <w:unhideWhenUsed/>
    <w:rsid w:val="002B3612"/>
    <w:rPr>
      <w:color w:val="954F72" w:themeColor="followedHyperlink"/>
      <w:u w:val="single"/>
    </w:rPr>
  </w:style>
  <w:style w:type="character" w:customStyle="1" w:styleId="Heading2Char">
    <w:name w:val="Heading 2 Char"/>
    <w:basedOn w:val="DefaultParagraphFont"/>
    <w:link w:val="Heading2"/>
    <w:uiPriority w:val="9"/>
    <w:semiHidden/>
    <w:rsid w:val="00F355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9355">
      <w:bodyDiv w:val="1"/>
      <w:marLeft w:val="0"/>
      <w:marRight w:val="0"/>
      <w:marTop w:val="0"/>
      <w:marBottom w:val="0"/>
      <w:divBdr>
        <w:top w:val="none" w:sz="0" w:space="0" w:color="auto"/>
        <w:left w:val="none" w:sz="0" w:space="0" w:color="auto"/>
        <w:bottom w:val="none" w:sz="0" w:space="0" w:color="auto"/>
        <w:right w:val="none" w:sz="0" w:space="0" w:color="auto"/>
      </w:divBdr>
    </w:div>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naE873/WildfiresAustralia_CallforCode2020/blob/main/Trends%20%26%20Seasonality/Trends%20%26%20Seasonality%20Tables.xls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12" Type="http://schemas.openxmlformats.org/officeDocument/2006/relationships/image" Target="media/image30.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0.png"/><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18</cp:revision>
  <dcterms:created xsi:type="dcterms:W3CDTF">2020-12-27T06:53:00Z</dcterms:created>
  <dcterms:modified xsi:type="dcterms:W3CDTF">2021-01-02T23:01:00Z</dcterms:modified>
</cp:coreProperties>
</file>