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righ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Тест план для торговой площадки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6"/>
          <w:szCs w:val="26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Ревизия 01.0</w:t>
      </w:r>
    </w:p>
    <w:p w:rsidR="00000000" w:rsidDel="00000000" w:rsidP="00000000" w:rsidRDefault="00000000" w:rsidRPr="00000000" w14:paraId="0000002C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24/10/2022</w:t>
      </w:r>
    </w:p>
    <w:p w:rsidR="00000000" w:rsidDel="00000000" w:rsidP="00000000" w:rsidRDefault="00000000" w:rsidRPr="00000000" w14:paraId="0000002D">
      <w:pPr>
        <w:spacing w:line="276" w:lineRule="auto"/>
        <w:jc w:val="righ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Елена Хырлэу</w:t>
      </w:r>
    </w:p>
    <w:p w:rsidR="00000000" w:rsidDel="00000000" w:rsidP="00000000" w:rsidRDefault="00000000" w:rsidRPr="00000000" w14:paraId="0000002E">
      <w:pPr>
        <w:spacing w:after="160" w:line="259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История изменений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rPr>
          <w:cantSplit w:val="0"/>
          <w:trHeight w:val="365.976562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 изменения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</w:p>
        </w:tc>
      </w:tr>
      <w:tr>
        <w:trPr>
          <w:cantSplit w:val="0"/>
          <w:trHeight w:val="392.37304687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24/10/2022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Елена Хырлэу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0"/>
          <w:numId w:val="4"/>
        </w:numPr>
        <w:spacing w:after="0" w:before="0" w:line="276" w:lineRule="auto"/>
        <w:ind w:left="720" w:hanging="360"/>
        <w:rPr>
          <w:b w:val="1"/>
          <w:sz w:val="22"/>
          <w:szCs w:val="22"/>
        </w:rPr>
      </w:pPr>
      <w:bookmarkStart w:colFirst="0" w:colLast="0" w:name="_heading=h.lnc155rns16s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Введение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Данный документ </w:t>
      </w:r>
      <w:r w:rsidDel="00000000" w:rsidR="00000000" w:rsidRPr="00000000">
        <w:rPr>
          <w:rtl w:val="0"/>
        </w:rPr>
        <w:t xml:space="preserve">составлен с целью описания объема работ по тестированию сайта</w:t>
      </w:r>
      <w:r w:rsidDel="00000000" w:rsidR="00000000" w:rsidRPr="00000000">
        <w:rPr>
          <w:rtl w:val="0"/>
        </w:rPr>
        <w:t xml:space="preserve">, а именно: описание объектов </w:t>
      </w:r>
      <w:r w:rsidDel="00000000" w:rsidR="00000000" w:rsidRPr="00000000">
        <w:rPr>
          <w:rtl w:val="0"/>
        </w:rPr>
        <w:t xml:space="preserve">(функциональностей) сайта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стратегии тестирования</w:t>
      </w:r>
      <w:r w:rsidDel="00000000" w:rsidR="00000000" w:rsidRPr="00000000">
        <w:rPr>
          <w:rtl w:val="0"/>
        </w:rPr>
        <w:t xml:space="preserve">, расписания, критериев начала и окончания тестирования, необходимое оборудование в процессе работы, специальные знания, а также оценки рисков и варианты их разрешения.</w:t>
      </w:r>
    </w:p>
    <w:p w:rsidR="00000000" w:rsidDel="00000000" w:rsidP="00000000" w:rsidRDefault="00000000" w:rsidRPr="00000000" w14:paraId="0000005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spacing w:after="0" w:before="0" w:line="276" w:lineRule="auto"/>
        <w:rPr>
          <w:b w:val="1"/>
          <w:color w:val="000000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1.1. Цель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Целью данного тест-плана является описание процесса тестирования сайта </w:t>
      </w:r>
      <w:r w:rsidDel="00000000" w:rsidR="00000000" w:rsidRPr="00000000">
        <w:rPr>
          <w:rtl w:val="0"/>
        </w:rPr>
        <w:t xml:space="preserve">международной торговой площадки для продажи и покупки уникальных вещей (товары ручной работы, материалы для творчества и винтажные товары)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Etsy</w:t>
      </w:r>
      <w:r w:rsidDel="00000000" w:rsidR="00000000" w:rsidRPr="00000000">
        <w:rPr>
          <w:rtl w:val="0"/>
        </w:rPr>
        <w:t xml:space="preserve">, адрес сайта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tl w:val="0"/>
        </w:rPr>
        <w:t xml:space="preserve"> (далее сайт </w:t>
      </w:r>
      <w:r w:rsidDel="00000000" w:rsidR="00000000" w:rsidRPr="00000000">
        <w:rPr>
          <w:b w:val="1"/>
          <w:rtl w:val="0"/>
        </w:rPr>
        <w:t xml:space="preserve">Etsy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0"/>
        </w:rPr>
        <w:t xml:space="preserve">Данный документ дает представление о запланированный работе по тестированию проекта.</w:t>
      </w:r>
    </w:p>
    <w:p w:rsidR="00000000" w:rsidDel="00000000" w:rsidP="00000000" w:rsidRDefault="00000000" w:rsidRPr="00000000" w14:paraId="0000006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413.85826771653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pacing w:after="0" w:before="0" w:line="276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1.2. Исходные данные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76" w:lineRule="auto"/>
        <w:ind w:firstLine="0"/>
        <w:rPr/>
      </w:pPr>
      <w:r w:rsidDel="00000000" w:rsidR="00000000" w:rsidRPr="00000000">
        <w:rPr>
          <w:rtl w:val="0"/>
        </w:rPr>
        <w:t xml:space="preserve"> Сайт </w:t>
      </w:r>
      <w:r w:rsidDel="00000000" w:rsidR="00000000" w:rsidRPr="00000000">
        <w:rPr>
          <w:b w:val="1"/>
          <w:rtl w:val="0"/>
        </w:rPr>
        <w:t xml:space="preserve">Etsy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tl w:val="0"/>
        </w:rPr>
        <w:t xml:space="preserve">, позволяет пользователям-покупателям оформить заказ на покупку онлайн, оплатить его и оформить доставку в указанный пункт, через браузер компьютера, ноутбука, планшета  или телефон. </w:t>
      </w:r>
      <w:r w:rsidDel="00000000" w:rsidR="00000000" w:rsidRPr="00000000">
        <w:rPr>
          <w:rtl w:val="0"/>
        </w:rPr>
        <w:t xml:space="preserve">Пользователям-предпринимателям сайт </w:t>
      </w:r>
      <w:r w:rsidDel="00000000" w:rsidR="00000000" w:rsidRPr="00000000">
        <w:rPr>
          <w:b w:val="1"/>
          <w:rtl w:val="0"/>
        </w:rPr>
        <w:t xml:space="preserve">Etsy </w:t>
      </w:r>
      <w:r w:rsidDel="00000000" w:rsidR="00000000" w:rsidRPr="00000000">
        <w:rPr>
          <w:rtl w:val="0"/>
        </w:rPr>
        <w:t xml:space="preserve">позволяет создать свой магазин на торговой площадке для продажи товаров и сразу получить доступ к миллионам покупателей.</w:t>
      </w:r>
    </w:p>
    <w:p w:rsidR="00000000" w:rsidDel="00000000" w:rsidP="00000000" w:rsidRDefault="00000000" w:rsidRPr="00000000" w14:paraId="00000067">
      <w:pPr>
        <w:spacing w:after="0" w:before="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spacing w:after="0" w:before="0" w:line="276" w:lineRule="auto"/>
        <w:ind w:firstLine="0"/>
        <w:rPr>
          <w:b w:val="1"/>
          <w:color w:val="000000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1.3. Цели тестирования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pacing w:after="0" w:before="0" w:line="276" w:lineRule="auto"/>
        <w:ind w:firstLine="0"/>
        <w:rPr>
          <w:sz w:val="22"/>
          <w:szCs w:val="22"/>
        </w:rPr>
      </w:pPr>
      <w:bookmarkStart w:colFirst="0" w:colLast="0" w:name="_heading=h.pk0ka8iy40fn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 Целью тестирования сайта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Etsy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является проверка корректной работы всех его функциональных возможностей на различных версиях браузеров с типовыми сценариями его использования, а также нетиповых - потенциально вызывающих ошибки работы сценариев использования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Итогом процесса тестирования будут следующие материалы: </w:t>
      </w:r>
    </w:p>
    <w:p w:rsidR="00000000" w:rsidDel="00000000" w:rsidP="00000000" w:rsidRDefault="00000000" w:rsidRPr="00000000" w14:paraId="0000006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Заключение команды тестирования относительно общего состояния, дающее разработчикам и менеджерам данного продукта картину относительно корректности работы сайта в различных браузерах;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Отчет о результатах тестирования текущего покрытия, типовые сценарии использования/браузеры;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Задокументированные баги в баг-трекере заказчика. Тестирование будет производиться вручную, методом «неформального» тестирования (ad-hoc testing) с позиции конечного пользователя сайта.</w:t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4"/>
        </w:numPr>
        <w:spacing w:after="0" w:before="0" w:line="276" w:lineRule="auto"/>
        <w:ind w:left="720" w:hanging="360"/>
        <w:rPr>
          <w:b w:val="1"/>
          <w:sz w:val="22"/>
          <w:szCs w:val="22"/>
        </w:rPr>
      </w:pPr>
      <w:bookmarkStart w:colFirst="0" w:colLast="0" w:name="_heading=h.tyjcwt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Объект тестирования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Данный тест план покрывает функционал и интерфейс с позиции конечного пользователя сайта. Сайт торговой площадки </w:t>
      </w:r>
      <w:r w:rsidDel="00000000" w:rsidR="00000000" w:rsidRPr="00000000">
        <w:rPr>
          <w:b w:val="1"/>
          <w:rtl w:val="0"/>
        </w:rPr>
        <w:t xml:space="preserve">Etsy</w:t>
      </w:r>
      <w:r w:rsidDel="00000000" w:rsidR="00000000" w:rsidRPr="00000000">
        <w:rPr>
          <w:rtl w:val="0"/>
        </w:rPr>
        <w:t xml:space="preserve"> должен удовлетворять потребность пользователей-покупателей в активностях, связанных с просмотром всех каталогов товаров, фото и информации о товаре, покупкой товара, оформлением  и оплатой заказа, доступом к форумам и блогам. Сайт торговой площадки </w:t>
      </w:r>
      <w:r w:rsidDel="00000000" w:rsidR="00000000" w:rsidRPr="00000000">
        <w:rPr>
          <w:b w:val="1"/>
          <w:rtl w:val="0"/>
        </w:rPr>
        <w:t xml:space="preserve">Etsy</w:t>
      </w:r>
      <w:r w:rsidDel="00000000" w:rsidR="00000000" w:rsidRPr="00000000">
        <w:rPr>
          <w:rtl w:val="0"/>
        </w:rPr>
        <w:t xml:space="preserve"> должен удовлетворять потребность пользователей-предпринимателей в активностях, связанных с созданием своего магазина для продажи товаров и получением доступа к миллионам покупателей на торговой площадке.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0"/>
          <w:numId w:val="4"/>
        </w:numPr>
        <w:spacing w:after="0" w:before="0" w:line="276" w:lineRule="auto"/>
        <w:ind w:left="720" w:hanging="360"/>
        <w:rPr>
          <w:b w:val="1"/>
          <w:sz w:val="22"/>
          <w:szCs w:val="22"/>
        </w:rPr>
      </w:pPr>
      <w:bookmarkStart w:colFirst="0" w:colLast="0" w:name="_heading=h.uoqpqep1sgoh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Функции, которые нужно протестировать</w:t>
      </w:r>
    </w:p>
    <w:p w:rsidR="00000000" w:rsidDel="00000000" w:rsidP="00000000" w:rsidRDefault="00000000" w:rsidRPr="00000000" w14:paraId="00000078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Создание аккаунта для незарегистрированного пользователя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Модальная форма для создания аккаунта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after="0" w:before="0" w:line="276" w:lineRule="auto"/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Вход в аккаунт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after="0" w:before="0" w:line="276" w:lineRule="auto"/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Модальная форма для входа в аккаунт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after="0" w:before="0" w:line="276" w:lineRule="auto"/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Функциональность активной иконки </w:t>
      </w:r>
      <w:r w:rsidDel="00000000" w:rsidR="00000000" w:rsidRPr="00000000">
        <w:rPr>
          <w:rtl w:val="0"/>
        </w:rPr>
        <w:t xml:space="preserve">названия сайта "Etsy" 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Функциональность активной иконки “Избранное”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Функциональность активной иконки “Войти”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Функциональность активной иконки “Ваш аккаунт”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Функциональность выпадающего списка “Ваш аккаунт”: настройки аккаунта, выйти, посмотреть профиль,и т.д.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Функциональность активной иконки “Корзина”</w:t>
      </w:r>
    </w:p>
    <w:p w:rsidR="00000000" w:rsidDel="00000000" w:rsidP="00000000" w:rsidRDefault="00000000" w:rsidRPr="00000000" w14:paraId="00000083">
      <w:pPr>
        <w:widowControl w:val="0"/>
        <w:numPr>
          <w:ilvl w:val="1"/>
          <w:numId w:val="4"/>
        </w:numPr>
        <w:spacing w:line="276" w:lineRule="auto"/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Функциональность активной иконки для настройки (Регион, Язык, Валюта)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Функциональность строки поиска товара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0" w:before="0" w:line="276" w:lineRule="auto"/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Функциональность активного меню товаров </w:t>
      </w:r>
      <w:r w:rsidDel="00000000" w:rsidR="00000000" w:rsidRPr="00000000">
        <w:rPr>
          <w:rtl w:val="0"/>
        </w:rPr>
        <w:t xml:space="preserve">по категориям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подменю с названиями товаров</w:t>
      </w:r>
    </w:p>
    <w:p w:rsidR="00000000" w:rsidDel="00000000" w:rsidP="00000000" w:rsidRDefault="00000000" w:rsidRPr="00000000" w14:paraId="00000086">
      <w:pPr>
        <w:widowControl w:val="0"/>
        <w:numPr>
          <w:ilvl w:val="1"/>
          <w:numId w:val="4"/>
        </w:numPr>
        <w:spacing w:line="276" w:lineRule="auto"/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Функциональность иконок товаров по категориям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before="0" w:line="276" w:lineRule="auto"/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Функциональность кнопок в каталоге товаров: удалить, добавить, просмотреть товар, отложить товар, добавить в избранное, удалить из избранного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Функциональность разделов каталога товаров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Функциональность кнопки "Сортировка”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Функциональность кнопки "Все фильтры" 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0" w:before="0" w:line="276" w:lineRule="auto"/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Функциональность активной иконки “Корзина”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0" w:before="0" w:line="276" w:lineRule="auto"/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Функциональность кнопок в корзине: удалить, отложить, оформить заказ, продолжить заказ, отменить заказ, завершить заказ, продолжить покупки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4"/>
        </w:numPr>
        <w:spacing w:after="0" w:before="0" w:line="276" w:lineRule="auto"/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Функциональность выбора оплаты (картой онлайн или PayPal)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4"/>
        </w:numPr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Функциональность всех модальных форм сайта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4"/>
        </w:numPr>
        <w:spacing w:after="0" w:before="0" w:line="276" w:lineRule="auto"/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Функциональность всех полей для ввода данных и их валидацию</w:t>
      </w:r>
    </w:p>
    <w:p w:rsidR="00000000" w:rsidDel="00000000" w:rsidP="00000000" w:rsidRDefault="00000000" w:rsidRPr="00000000" w14:paraId="00000090">
      <w:pPr>
        <w:widowControl w:val="0"/>
        <w:numPr>
          <w:ilvl w:val="1"/>
          <w:numId w:val="4"/>
        </w:numPr>
        <w:spacing w:line="276" w:lineRule="auto"/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Функциональность всех Tick box сайта</w:t>
      </w:r>
    </w:p>
    <w:p w:rsidR="00000000" w:rsidDel="00000000" w:rsidP="00000000" w:rsidRDefault="00000000" w:rsidRPr="00000000" w14:paraId="00000091">
      <w:pPr>
        <w:widowControl w:val="0"/>
        <w:numPr>
          <w:ilvl w:val="1"/>
          <w:numId w:val="4"/>
        </w:numPr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Функциональность активных иконок соц. сетей</w:t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4"/>
        </w:numPr>
        <w:spacing w:after="0" w:before="0" w:line="276" w:lineRule="auto"/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Функциональность всех активных ссылок сайта</w:t>
      </w:r>
    </w:p>
    <w:p w:rsidR="00000000" w:rsidDel="00000000" w:rsidP="00000000" w:rsidRDefault="00000000" w:rsidRPr="00000000" w14:paraId="00000093">
      <w:pPr>
        <w:widowControl w:val="0"/>
        <w:spacing w:after="0" w:before="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0" w:before="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0"/>
          <w:numId w:val="4"/>
        </w:numPr>
        <w:spacing w:after="0" w:before="0" w:line="276" w:lineRule="auto"/>
        <w:ind w:left="720" w:hanging="360"/>
        <w:rPr>
          <w:b w:val="1"/>
          <w:sz w:val="22"/>
          <w:szCs w:val="22"/>
        </w:rPr>
      </w:pPr>
      <w:bookmarkStart w:colFirst="0" w:colLast="0" w:name="_heading=h.1t3h5sf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Функции, которые не нужно тестировать</w:t>
      </w:r>
    </w:p>
    <w:p w:rsidR="00000000" w:rsidDel="00000000" w:rsidP="00000000" w:rsidRDefault="00000000" w:rsidRPr="00000000" w14:paraId="00000096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before="0" w:line="276" w:lineRule="auto"/>
        <w:ind w:left="1133.858267716535" w:hanging="36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Программно-аппаратная часть сервиса, отвечающая за функционирование его внутренней части  backend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before="0" w:line="276" w:lineRule="auto"/>
        <w:ind w:left="1133.858267716535" w:hanging="360"/>
        <w:rPr/>
      </w:pPr>
      <w:r w:rsidDel="00000000" w:rsidR="00000000" w:rsidRPr="00000000">
        <w:rPr>
          <w:rtl w:val="0"/>
        </w:rPr>
        <w:t xml:space="preserve">Тестирование безопасности и стресс-тестирование</w:t>
      </w:r>
    </w:p>
    <w:p w:rsidR="00000000" w:rsidDel="00000000" w:rsidP="00000000" w:rsidRDefault="00000000" w:rsidRPr="00000000" w14:paraId="0000009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0"/>
          <w:numId w:val="4"/>
        </w:numPr>
        <w:spacing w:after="0" w:before="0" w:line="276" w:lineRule="auto"/>
        <w:ind w:left="720" w:hanging="360"/>
        <w:rPr>
          <w:b w:val="1"/>
          <w:sz w:val="22"/>
          <w:szCs w:val="22"/>
        </w:rPr>
      </w:pPr>
      <w:bookmarkStart w:colFirst="0" w:colLast="0" w:name="_heading=h.4d34og8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Стратегия тестирования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Приведенный ниже план тестирования является формальным. В результате первого прогона функциональных тестов в тест-план будут внесены изменения и улучшения. </w:t>
      </w:r>
    </w:p>
    <w:p w:rsidR="00000000" w:rsidDel="00000000" w:rsidP="00000000" w:rsidRDefault="00000000" w:rsidRPr="00000000" w14:paraId="0000009E">
      <w:pPr>
        <w:spacing w:after="0" w:before="0"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Все обнаруженные дефекты будут занесены в баг-трекер заказчика в виде отдельных тикетов для последующего исправления. </w:t>
      </w:r>
    </w:p>
    <w:p w:rsidR="00000000" w:rsidDel="00000000" w:rsidP="00000000" w:rsidRDefault="00000000" w:rsidRPr="00000000" w14:paraId="0000009F">
      <w:pPr>
        <w:spacing w:after="0" w:before="0"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В процессе тестирования сайта </w:t>
      </w:r>
      <w:r w:rsidDel="00000000" w:rsidR="00000000" w:rsidRPr="00000000">
        <w:rPr>
          <w:b w:val="1"/>
          <w:rtl w:val="0"/>
        </w:rPr>
        <w:t xml:space="preserve">Etsy</w:t>
      </w:r>
      <w:r w:rsidDel="00000000" w:rsidR="00000000" w:rsidRPr="00000000">
        <w:rPr>
          <w:rtl w:val="0"/>
        </w:rPr>
        <w:t xml:space="preserve"> будет применено функциональное тестирование и тестирование совместимости.</w:t>
      </w:r>
    </w:p>
    <w:p w:rsidR="00000000" w:rsidDel="00000000" w:rsidP="00000000" w:rsidRDefault="00000000" w:rsidRPr="00000000" w14:paraId="000000A0">
      <w:pPr>
        <w:spacing w:after="0" w:before="0"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Планируется пять этапов проведения процесса тестирования: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before="0" w:line="276" w:lineRule="auto"/>
        <w:ind w:left="850.3937007874017" w:hanging="360"/>
        <w:rPr/>
      </w:pPr>
      <w:r w:rsidDel="00000000" w:rsidR="00000000" w:rsidRPr="00000000">
        <w:rPr>
          <w:rtl w:val="0"/>
        </w:rPr>
        <w:t xml:space="preserve">первый этап заключается в анализе ТЗ, составлении тест-плана;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before="0" w:line="276" w:lineRule="auto"/>
        <w:ind w:left="850.3937007874017" w:hanging="360"/>
        <w:rPr/>
      </w:pPr>
      <w:r w:rsidDel="00000000" w:rsidR="00000000" w:rsidRPr="00000000">
        <w:rPr>
          <w:rtl w:val="0"/>
        </w:rPr>
        <w:t xml:space="preserve">второй этап будет посвящен детальному прогону функциональных тестов с выявлением и описанием дефектов; 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before="0" w:line="276" w:lineRule="auto"/>
        <w:ind w:left="850.3937007874017" w:hanging="360"/>
        <w:rPr/>
      </w:pPr>
      <w:r w:rsidDel="00000000" w:rsidR="00000000" w:rsidRPr="00000000">
        <w:rPr>
          <w:rtl w:val="0"/>
        </w:rPr>
        <w:t xml:space="preserve">на третьем этапе будет произведено тестирование кроссбраузерности с описанием найденных дефектов;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before="0" w:line="276" w:lineRule="auto"/>
        <w:ind w:left="850.3937007874017" w:hanging="360"/>
        <w:rPr/>
      </w:pPr>
      <w:r w:rsidDel="00000000" w:rsidR="00000000" w:rsidRPr="00000000">
        <w:rPr>
          <w:rtl w:val="0"/>
        </w:rPr>
        <w:t xml:space="preserve">четвертым этапом является проверка решенных разработчиками багов и проведение регрессионного тестирования;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before="0" w:line="276" w:lineRule="auto"/>
        <w:ind w:left="850.3937007874017" w:hanging="360"/>
        <w:rPr/>
      </w:pPr>
      <w:r w:rsidDel="00000000" w:rsidR="00000000" w:rsidRPr="00000000">
        <w:rPr>
          <w:rtl w:val="0"/>
        </w:rPr>
        <w:t xml:space="preserve">пятый этап заключается в тестировании дизайна продукта с описанием найденных дефектов. </w:t>
      </w:r>
    </w:p>
    <w:p w:rsidR="00000000" w:rsidDel="00000000" w:rsidP="00000000" w:rsidRDefault="00000000" w:rsidRPr="00000000" w14:paraId="000000A6">
      <w:pPr>
        <w:spacing w:after="0" w:before="0"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0"/>
          <w:numId w:val="4"/>
        </w:numPr>
        <w:spacing w:after="0" w:before="0" w:line="276" w:lineRule="auto"/>
        <w:ind w:left="720" w:hanging="360"/>
        <w:rPr>
          <w:b w:val="1"/>
          <w:sz w:val="22"/>
          <w:szCs w:val="22"/>
        </w:rPr>
      </w:pPr>
      <w:bookmarkStart w:colFirst="0" w:colLast="0" w:name="_heading=h.2s8eyo1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Критерии прохождения/непрохождения тестов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 Каждый тест-кейс будет обозначен как «</w:t>
      </w:r>
      <w:r w:rsidDel="00000000" w:rsidR="00000000" w:rsidRPr="00000000">
        <w:rPr>
          <w:b w:val="1"/>
          <w:rtl w:val="0"/>
        </w:rPr>
        <w:t xml:space="preserve">Passed</w:t>
      </w:r>
      <w:r w:rsidDel="00000000" w:rsidR="00000000" w:rsidRPr="00000000">
        <w:rPr>
          <w:rtl w:val="0"/>
        </w:rPr>
        <w:t xml:space="preserve">» (пройден) или «</w:t>
      </w:r>
      <w:r w:rsidDel="00000000" w:rsidR="00000000" w:rsidRPr="00000000">
        <w:rPr>
          <w:b w:val="1"/>
          <w:rtl w:val="0"/>
        </w:rPr>
        <w:t xml:space="preserve">Failed</w:t>
      </w:r>
      <w:r w:rsidDel="00000000" w:rsidR="00000000" w:rsidRPr="00000000">
        <w:rPr>
          <w:rtl w:val="0"/>
        </w:rPr>
        <w:t xml:space="preserve">» (провален) в зависимости от двух критериев:</w:t>
      </w:r>
    </w:p>
    <w:p w:rsidR="00000000" w:rsidDel="00000000" w:rsidP="00000000" w:rsidRDefault="00000000" w:rsidRPr="00000000" w14:paraId="000000A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Наличие и серьезность багов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Уровень успешно выполненных требований.</w:t>
      </w:r>
    </w:p>
    <w:p w:rsidR="00000000" w:rsidDel="00000000" w:rsidP="00000000" w:rsidRDefault="00000000" w:rsidRPr="00000000" w14:paraId="000000AE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numPr>
          <w:ilvl w:val="0"/>
          <w:numId w:val="4"/>
        </w:numPr>
        <w:spacing w:after="0" w:before="0" w:line="276" w:lineRule="auto"/>
        <w:ind w:left="720" w:hanging="360"/>
        <w:rPr>
          <w:b w:val="1"/>
          <w:sz w:val="22"/>
          <w:szCs w:val="22"/>
        </w:rPr>
      </w:pPr>
      <w:bookmarkStart w:colFirst="0" w:colLast="0" w:name="_heading=h.17dp8vu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Критерии начала и окончания определенных стадий тестирования</w:t>
      </w:r>
    </w:p>
    <w:p w:rsidR="00000000" w:rsidDel="00000000" w:rsidP="00000000" w:rsidRDefault="00000000" w:rsidRPr="00000000" w14:paraId="000000B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Критерии начала тестирования:</w:t>
      </w:r>
    </w:p>
    <w:p w:rsidR="00000000" w:rsidDel="00000000" w:rsidP="00000000" w:rsidRDefault="00000000" w:rsidRPr="00000000" w14:paraId="000000B3">
      <w:pPr>
        <w:spacing w:after="0" w:before="0"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Готова и утверждена необходимая документация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Тестируемый функционал закончен и готов для передачи в тестирование </w:t>
      </w:r>
    </w:p>
    <w:p w:rsidR="00000000" w:rsidDel="00000000" w:rsidP="00000000" w:rsidRDefault="00000000" w:rsidRPr="00000000" w14:paraId="000000B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Критерии окончания тестирования:</w:t>
      </w:r>
    </w:p>
    <w:p w:rsidR="00000000" w:rsidDel="00000000" w:rsidP="00000000" w:rsidRDefault="00000000" w:rsidRPr="00000000" w14:paraId="000000B8">
      <w:pPr>
        <w:spacing w:after="0" w:before="0"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spacing w:after="0" w:before="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Все тесты успешно пройдены</w:t>
      </w:r>
      <w:r w:rsidDel="00000000" w:rsidR="00000000" w:rsidRPr="00000000">
        <w:rPr>
          <w:i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spacing w:after="0" w:before="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Все найденные дефекты задокументированы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after="0" w:before="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Закрыты все баги с высокой и средней критичностью</w:t>
      </w:r>
    </w:p>
    <w:p w:rsidR="00000000" w:rsidDel="00000000" w:rsidP="00000000" w:rsidRDefault="00000000" w:rsidRPr="00000000" w14:paraId="000000BC">
      <w:pPr>
        <w:spacing w:after="0" w:before="0" w:line="276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="276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numPr>
          <w:ilvl w:val="0"/>
          <w:numId w:val="4"/>
        </w:numPr>
        <w:spacing w:after="0" w:before="0" w:line="276" w:lineRule="auto"/>
        <w:ind w:left="720" w:hanging="360"/>
        <w:rPr>
          <w:b w:val="1"/>
          <w:sz w:val="22"/>
          <w:szCs w:val="22"/>
        </w:rPr>
      </w:pPr>
      <w:bookmarkStart w:colFirst="0" w:colLast="0" w:name="_heading=h.3rdcrjn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Тестовые документы по итогу проделанной работы</w:t>
      </w:r>
    </w:p>
    <w:p w:rsidR="00000000" w:rsidDel="00000000" w:rsidP="00000000" w:rsidRDefault="00000000" w:rsidRPr="00000000" w14:paraId="000000BF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После окончания тестирования планируется наличие таких документов: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after="0" w:before="0" w:line="276" w:lineRule="auto"/>
        <w:ind w:left="144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тест-репорт</w:t>
        </w:r>
      </w:hyperlink>
      <w:r w:rsidDel="00000000" w:rsidR="00000000" w:rsidRPr="00000000">
        <w:rPr>
          <w:rtl w:val="0"/>
        </w:rPr>
        <w:t xml:space="preserve">;  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0" w:before="0" w:line="276" w:lineRule="auto"/>
        <w:ind w:left="144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чек-лист</w:t>
        </w:r>
      </w:hyperlink>
      <w:r w:rsidDel="00000000" w:rsidR="00000000" w:rsidRPr="00000000">
        <w:rPr>
          <w:rtl w:val="0"/>
        </w:rPr>
        <w:t xml:space="preserve">;  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баг-репорт.</w:t>
      </w:r>
    </w:p>
    <w:p w:rsidR="00000000" w:rsidDel="00000000" w:rsidP="00000000" w:rsidRDefault="00000000" w:rsidRPr="00000000" w14:paraId="000000C4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numPr>
          <w:ilvl w:val="0"/>
          <w:numId w:val="4"/>
        </w:numPr>
        <w:spacing w:after="0" w:before="0" w:line="276" w:lineRule="auto"/>
        <w:ind w:left="720" w:hanging="360"/>
        <w:rPr>
          <w:b w:val="1"/>
          <w:sz w:val="22"/>
          <w:szCs w:val="22"/>
        </w:rPr>
      </w:pPr>
      <w:bookmarkStart w:colFirst="0" w:colLast="0" w:name="_heading=h.26in1rg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Список задач</w:t>
      </w:r>
    </w:p>
    <w:p w:rsidR="00000000" w:rsidDel="00000000" w:rsidP="00000000" w:rsidRDefault="00000000" w:rsidRPr="00000000" w14:paraId="000000C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1275"/>
        <w:gridCol w:w="1560"/>
        <w:gridCol w:w="2055"/>
        <w:tblGridChange w:id="0">
          <w:tblGrid>
            <w:gridCol w:w="4275"/>
            <w:gridCol w:w="1275"/>
            <w:gridCol w:w="1560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начала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окончания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Составление тест плана и чеклиста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3,5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24/10/2022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24/10/2022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Корректировка тест плана и чек-листа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24/10/2022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24/10/2022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Составление тест-кейсов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3,5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25/10/2022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Выполнение тестов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2,5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Написание баг-репорта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25/10/2022</w:t>
            </w:r>
          </w:p>
        </w:tc>
      </w:tr>
    </w:tbl>
    <w:p w:rsidR="00000000" w:rsidDel="00000000" w:rsidP="00000000" w:rsidRDefault="00000000" w:rsidRPr="00000000" w14:paraId="000000E0">
      <w:pPr>
        <w:pStyle w:val="Heading2"/>
        <w:spacing w:after="0" w:before="0" w:line="276" w:lineRule="auto"/>
        <w:ind w:left="720" w:firstLine="0"/>
        <w:rPr>
          <w:b w:val="1"/>
          <w:sz w:val="22"/>
          <w:szCs w:val="22"/>
        </w:rPr>
      </w:pPr>
      <w:bookmarkStart w:colFirst="0" w:colLast="0" w:name="_heading=h.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numPr>
          <w:ilvl w:val="0"/>
          <w:numId w:val="4"/>
        </w:numPr>
        <w:spacing w:after="0" w:before="0" w:line="276" w:lineRule="auto"/>
        <w:ind w:left="720" w:hanging="360"/>
        <w:rPr>
          <w:b w:val="1"/>
          <w:sz w:val="22"/>
          <w:szCs w:val="22"/>
        </w:rPr>
      </w:pPr>
      <w:bookmarkStart w:colFirst="0" w:colLast="0" w:name="_heading=h.lwjxmwrn7vio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Необходимое оборудование или ПО</w:t>
      </w:r>
    </w:p>
    <w:p w:rsidR="00000000" w:rsidDel="00000000" w:rsidP="00000000" w:rsidRDefault="00000000" w:rsidRPr="00000000" w14:paraId="000000E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5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6045"/>
        <w:tblGridChange w:id="0">
          <w:tblGrid>
            <w:gridCol w:w="3105"/>
            <w:gridCol w:w="6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Браузеры: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Mozilla Firefox 106.0 (20303) (64-bit)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106.0.5249.119 (Official Build) (64-bit)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 Stable 91.0.4516.20 (64-bit)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Операционные системы: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 15.7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Оборудование: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Ноутбук HP Intel i5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Смартфон iPhone 11 Pro MAX</w:t>
            </w:r>
          </w:p>
        </w:tc>
      </w:tr>
    </w:tbl>
    <w:p w:rsidR="00000000" w:rsidDel="00000000" w:rsidP="00000000" w:rsidRDefault="00000000" w:rsidRPr="00000000" w14:paraId="000000F1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2"/>
          <w:szCs w:val="22"/>
        </w:rPr>
      </w:pPr>
      <w:bookmarkStart w:colFirst="0" w:colLast="0" w:name="_heading=h.e0zvwqbmy4n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numPr>
          <w:ilvl w:val="0"/>
          <w:numId w:val="4"/>
        </w:numPr>
        <w:spacing w:after="0" w:before="0" w:line="276" w:lineRule="auto"/>
        <w:ind w:left="720" w:hanging="360"/>
        <w:rPr>
          <w:b w:val="1"/>
          <w:sz w:val="22"/>
          <w:szCs w:val="22"/>
        </w:rPr>
      </w:pPr>
      <w:bookmarkStart w:colFirst="0" w:colLast="0" w:name="_heading=h.3t1awhohcfky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Обязанности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За проведение данного плана работ отвечает команда разработчиков и тестировщиков.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Риски</w:t>
      </w:r>
    </w:p>
    <w:p w:rsidR="00000000" w:rsidDel="00000000" w:rsidP="00000000" w:rsidRDefault="00000000" w:rsidRPr="00000000" w14:paraId="000000F9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spacing w:after="0" w:before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highlight w:val="white"/>
          <w:rtl w:val="0"/>
        </w:rPr>
        <w:t xml:space="preserve">Технические проблемы с тестовым оборудованием;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spacing w:after="0" w:before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highlight w:val="white"/>
          <w:rtl w:val="0"/>
        </w:rPr>
        <w:t xml:space="preserve">Городские проблемы с электричеством;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highlight w:val="white"/>
          <w:rtl w:val="0"/>
        </w:rPr>
        <w:t xml:space="preserve">Не работает тестовый сайт/сервер;</w:t>
      </w:r>
    </w:p>
    <w:p w:rsidR="00000000" w:rsidDel="00000000" w:rsidP="00000000" w:rsidRDefault="00000000" w:rsidRPr="00000000" w14:paraId="000000FD">
      <w:pPr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numPr>
          <w:ilvl w:val="0"/>
          <w:numId w:val="4"/>
        </w:numPr>
        <w:spacing w:after="0" w:before="0" w:line="276" w:lineRule="auto"/>
        <w:ind w:left="720" w:hanging="360"/>
        <w:rPr>
          <w:b w:val="1"/>
          <w:sz w:val="22"/>
          <w:szCs w:val="22"/>
        </w:rPr>
      </w:pPr>
      <w:bookmarkStart w:colFirst="0" w:colLast="0" w:name="_heading=h.1ksv4uv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Необходимость в обучении или наличии определенных специалистов 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Необходим тестировщик, который владеет хорошими знаниями для проведения ручного тестирования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276" w:lineRule="auto"/>
        <w:rPr>
          <w:sz w:val="28"/>
          <w:szCs w:val="28"/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Конечным итогом проведения тестирования должен стать оформленный конечный результат процесса тестирования в документе “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Test report</w:t>
        </w:r>
      </w:hyperlink>
      <w:r w:rsidDel="00000000" w:rsidR="00000000" w:rsidRPr="00000000">
        <w:rPr>
          <w:highlight w:val="white"/>
          <w:rtl w:val="0"/>
        </w:rPr>
        <w:t xml:space="preserve">” с описанными дефектами “Bug report”.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231.77165354331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  <w:shd w:fill="fff2cc" w:val="clear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8iSWKBPU-EIIA0MeFzbe-Znzs2Qv7ig-/edit?usp=sharing&amp;ouid=116726603442703752367&amp;rtpof=true&amp;sd=true" TargetMode="External"/><Relationship Id="rId10" Type="http://schemas.openxmlformats.org/officeDocument/2006/relationships/hyperlink" Target="https://docs.google.com/document/d/1WjsJFV8cNqbQZzBEM6-9OxAid9bnmZ1W/edit?usp=sharing&amp;ouid=116726603442703752367&amp;rtpof=true&amp;sd=true" TargetMode="External"/><Relationship Id="rId12" Type="http://schemas.openxmlformats.org/officeDocument/2006/relationships/hyperlink" Target="https://docs.google.com/document/d/1WjsJFV8cNqbQZzBEM6-9OxAid9bnmZ1W/edit?usp=sharing&amp;ouid=116726603442703752367&amp;rtpof=true&amp;sd=true" TargetMode="External"/><Relationship Id="rId9" Type="http://schemas.openxmlformats.org/officeDocument/2006/relationships/hyperlink" Target="https://www.etsy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etsy.com/" TargetMode="External"/><Relationship Id="rId8" Type="http://schemas.openxmlformats.org/officeDocument/2006/relationships/hyperlink" Target="https://www.ets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I4ZICFaFX8QYG/HgD5OOVbNd4g==">AMUW2mU+gGEe+HcctN6+rQ0aLcK5IwkP991VYVwBu8HZCJQBcjbemhUKGVT17iW18b7ZGwzZytx2V6mKiL/93br3JfCbyCxunCa/AVp1qVjJH0Xqq4n9P49id7s55R/Nru1/ZXucy3OqTKjNBSlYO63nTSjl3C0e69FeqMKEh0000J2zbEYrfc4OUijuhDe3SUUgR2DCh1SIjSAdBfJaTpOG8HzGlbpFT0/PxjQiTWU/cYGG5IApZQ2mWNHKz+YJFgvGbqPsHrsL0ZoB9WVSxrCxE5tUOBLTUu7xCH8pbn+7xV96DkrpccbSnFc83msVw8Ihbydb84P7oIKu8Tiw8EDyoc/gtfMKkBTdr7dzCCZ97gCXRADeSogBhxh/mwbtsp0FKLd34QOL9GNFC3Ds4zN06t/wZgEZ27UVv7y3CKyl/TdKfJVgP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