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БД по перевозке ГСМ.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Устанавливаем MySQL , работать будем в приложении WorkBench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Составим таблицы и схему данных.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641" w:dyaOrig="8880">
          <v:rect xmlns:o="urn:schemas-microsoft-com:office:office" xmlns:v="urn:schemas-microsoft-com:vml" id="rectole0000000000" style="width:382.050000pt;height:44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Теперь объяснения.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Связь один-ко-многим от авто к водителям. Значит, что за каждым водителем закреплен только один автомобиль, но сама машина может быть закреплена за несколькими водителями.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Машины имеет поля:</w:t>
      </w:r>
    </w:p>
    <w:p>
      <w:pPr>
        <w:numPr>
          <w:ilvl w:val="0"/>
          <w:numId w:val="2"/>
        </w:numPr>
        <w:spacing w:before="0" w:after="0" w:line="276"/>
        <w:ind w:right="0" w:left="142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уникальный типа автоинкремент, то есть автосчетчик</w:t>
      </w:r>
    </w:p>
    <w:p>
      <w:pPr>
        <w:numPr>
          <w:ilvl w:val="0"/>
          <w:numId w:val="2"/>
        </w:numPr>
        <w:spacing w:before="0" w:after="0" w:line="276"/>
        <w:ind w:right="0" w:left="142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кратко модель и марка авто, например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тягач Volvo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numPr>
          <w:ilvl w:val="0"/>
          <w:numId w:val="2"/>
        </w:numPr>
        <w:spacing w:before="0" w:after="0" w:line="276"/>
        <w:ind w:right="0" w:left="142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госномер</w:t>
      </w:r>
    </w:p>
    <w:p>
      <w:pPr>
        <w:numPr>
          <w:ilvl w:val="0"/>
          <w:numId w:val="2"/>
        </w:numPr>
        <w:spacing w:before="0" w:after="0" w:line="276"/>
        <w:ind w:right="0" w:left="142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объем цистерны для перевозки ГСМ на данной машине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995" w:dyaOrig="2399">
          <v:rect xmlns:o="urn:schemas-microsoft-com:office:office" xmlns:v="urn:schemas-microsoft-com:vml" id="rectole0000000001" style="width:399.750000pt;height:119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Водители имеет следующие поля:</w:t>
      </w:r>
    </w:p>
    <w:p>
      <w:pPr>
        <w:numPr>
          <w:ilvl w:val="0"/>
          <w:numId w:val="4"/>
        </w:numPr>
        <w:spacing w:before="0" w:after="0" w:line="276"/>
        <w:ind w:right="0" w:left="142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уникальный типа автоинкремент, то есть автосчетчик</w:t>
      </w:r>
    </w:p>
    <w:p>
      <w:pPr>
        <w:numPr>
          <w:ilvl w:val="0"/>
          <w:numId w:val="4"/>
        </w:numPr>
        <w:spacing w:before="0" w:after="0" w:line="276"/>
        <w:ind w:right="0" w:left="142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фамилия имя отчество</w:t>
      </w:r>
    </w:p>
    <w:p>
      <w:pPr>
        <w:numPr>
          <w:ilvl w:val="0"/>
          <w:numId w:val="4"/>
        </w:numPr>
        <w:spacing w:before="0" w:after="0" w:line="276"/>
        <w:ind w:right="0" w:left="142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Adress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</w:t>
      </w:r>
    </w:p>
    <w:p>
      <w:pPr>
        <w:numPr>
          <w:ilvl w:val="0"/>
          <w:numId w:val="4"/>
        </w:numPr>
        <w:spacing w:before="0" w:after="0" w:line="276"/>
        <w:ind w:right="0" w:left="142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passport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паспортные данные</w:t>
      </w:r>
    </w:p>
    <w:p>
      <w:pPr>
        <w:numPr>
          <w:ilvl w:val="0"/>
          <w:numId w:val="4"/>
        </w:numPr>
        <w:spacing w:before="0" w:after="0" w:line="276"/>
        <w:ind w:right="0" w:left="142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phone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телефона</w:t>
      </w:r>
    </w:p>
    <w:p>
      <w:pPr>
        <w:numPr>
          <w:ilvl w:val="0"/>
          <w:numId w:val="4"/>
        </w:numPr>
        <w:spacing w:before="0" w:after="0" w:line="276"/>
        <w:ind w:right="0" w:left="142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avto_ID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связь с таблицей Машины, вторичный ключ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995" w:dyaOrig="2510">
          <v:rect xmlns:o="urn:schemas-microsoft-com:office:office" xmlns:v="urn:schemas-microsoft-com:vml" id="rectole0000000002" style="width:399.750000pt;height:12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829" w:dyaOrig="1282">
          <v:rect xmlns:o="urn:schemas-microsoft-com:office:office" xmlns:v="urn:schemas-microsoft-com:vml" id="rectole0000000003" style="width:391.450000pt;height:64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Топлива имеет следующие поля:</w:t>
      </w:r>
    </w:p>
    <w:p>
      <w:pPr>
        <w:numPr>
          <w:ilvl w:val="0"/>
          <w:numId w:val="6"/>
        </w:numPr>
        <w:spacing w:before="0" w:after="0" w:line="276"/>
        <w:ind w:right="0" w:left="142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уникальный типа автоинкремент, то есть автосчетчик</w:t>
      </w:r>
    </w:p>
    <w:p>
      <w:pPr>
        <w:numPr>
          <w:ilvl w:val="0"/>
          <w:numId w:val="6"/>
        </w:numPr>
        <w:spacing w:before="0" w:after="0" w:line="276"/>
        <w:ind w:right="0" w:left="142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топлива</w:t>
      </w:r>
    </w:p>
    <w:p>
      <w:pPr>
        <w:spacing w:before="0" w:after="0" w:line="276"/>
        <w:ind w:right="0" w:left="106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используется для информации о заказе, то есть что перевозит конкретная машина в этом заказе.</w:t>
      </w:r>
    </w:p>
    <w:p>
      <w:pPr>
        <w:spacing w:before="0" w:after="0" w:line="276"/>
        <w:ind w:right="0" w:left="106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542" w:dyaOrig="2300">
          <v:rect xmlns:o="urn:schemas-microsoft-com:office:office" xmlns:v="urn:schemas-microsoft-com:vml" id="rectole0000000004" style="width:377.100000pt;height:115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Перевозки является основной , содержит сведения о начальном и конечном пунктах назначения, дате начала выполнения заказа, объем перевозимого ГСМ, вид перевозимого ГСМ, какой водитель (а значит и какая машина ) перевозят груз.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627" w:dyaOrig="4158">
          <v:rect xmlns:o="urn:schemas-microsoft-com:office:office" xmlns:v="urn:schemas-microsoft-com:vml" id="rectole0000000005" style="width:181.350000pt;height:207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Используя опцию Export в SQL, получаем следующий скрипт: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 MySQL Script generated by MySQL Workbench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 Sun May  2 14:25:43 2021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 Model: New Model    Version: 1.0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 MySQL Workbench Forward Engineering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 @OLD_UNIQUE_CHECKS=@@UNIQUE_CHECKS, UNIQUE_CHECKS=0;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 @OLD_FOREIGN_KEY_CHECKS=@@FOREIGN_KEY_CHECKS, FOREIGN_KEY_CHECKS=0;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 @OLD_SQL_MODE=@@SQL_MODE, SQL_MODE='ONLY_FULL_GROUP_BY,STRICT_TRANS_TABLES,NO_ZERO_IN_DATE,NO_ZERO_DATE,ERROR_FOR_DIVISION_BY_ZERO,NO_ENGINE_SUBSTITUTION';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 -----------------------------------------------------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 Schema mydb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 -----------------------------------------------------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 -----------------------------------------------------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 Schema mydb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 -----------------------------------------------------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SCHEMA IF NOT EXISTS `mydb` DEFAULT CHARACTER SET utf8 ;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 `mydb` ;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 -----------------------------------------------------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 Table `mydb`.`fuel`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 -----------------------------------------------------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IF NOT EXISTS `mydb`.`fuel` (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`ID` INT NOT NULL AUTO_INCREMENT,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`name` VARCHAR(15) NOT NULL,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PRIMARY KEY (`ID`))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ENGINE = InnoDB;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 -----------------------------------------------------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 Table `mydb`.`avto`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 -----------------------------------------------------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IF NOT EXISTS `mydb`.`avto` (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`ID` INT NOT NULL AUTO_INCREMENT,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`name` VARCHAR(45) NOT NULL,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`num` VARCHAR(10) NOT NULL,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`V` INT NOT NULL,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PRIMARY KEY (`ID`))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ENGINE = InnoDB;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 -----------------------------------------------------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 Table `mydb`.`drivers`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 -----------------------------------------------------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IF NOT EXISTS `mydb`.`drivers` (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`ID` INT NOT NULL AUTO_INCREMENT,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`FIO` VARCHAR(155) NOT NULL,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`Adress` VARCHAR(300) NULL,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`passport` VARCHAR(45) NULL,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`phone` VARCHAR(45) NULL,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`avto_ID` INT NOT NULL,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PRIMARY KEY (`ID`),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INDEX `fk_drivers_avto1_idx` (`avto_ID` ASC) VISIBLE,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CONSTRAINT `fk_drivers_avto1`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FOREIGN KEY (`avto_ID`)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REFERENCES `mydb`.`avto` (`ID`)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ON DELETE NO ACTION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ON UPDATE NO ACTION)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ENGINE = InnoDB;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 -----------------------------------------------------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 Table `mydb`.`routes`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 -----------------------------------------------------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IF NOT EXISTS `mydb`.`routes` (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`ID` INT NOT NULL AUTO_INCREMENT,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`fromcity` VARCHAR(45) NULL,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`tocity` VARCHAR(45) NULL,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`begindate` DATE NULL,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`V_fuel` INT NULL,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`fuel_ID` INT NOT NULL,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`drivers_ID` INT NOT NULL,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PRIMARY KEY (`ID`),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INDEX `fk_routes_fuel1_idx` (`fuel_ID` ASC) VISIBLE,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INDEX `fk_routes_drivers1_idx` (`drivers_ID` ASC) VISIBLE,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CONSTRAINT `fk_routes_fuel1`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FOREIGN KEY (`fuel_ID`)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REFERENCES `mydb`.`fuel` (`ID`)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ON DELETE NO ACTION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ON UPDATE NO ACTION,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CONSTRAINT `fk_routes_drivers1`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FOREIGN KEY (`drivers_ID`)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REFERENCES `mydb`.`drivers` (`ID`)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ON DELETE NO ACTION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ON UPDATE NO ACTION)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ENGINE = InnoDB;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 SQL_MODE=@OLD_SQL_MODE;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 FOREIGN_KEY_CHECKS=@OLD_FOREIGN_KEY_CHECKS;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 UNIQUE_CHECKS=@OLD_UNIQUE_CHECKS;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Теперь добавим информацию с помощью SQL запросов.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fuel(name) VALUES ('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дизтопливо'), ('Печное топливо'), ('АИ-80'), ('АИ-92'), ('АИ-95')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avto(name,num,V) VALUES ('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тягач Volvo','А102МА', 5000),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тягач MAN','А155KА', 4000),('тягач КАМАЗ','А502KK', 3500)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drivers(FIO,Adress, passport, phone,avto_ID) values 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Иванов И. И.', 'г. Москва', '8010112647','831741346',1),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Петров П. П.', 'г. Москва', '80333347','89173456',1),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Сидопров К. И.', 'г. Воронеж', '803514797','8937456142',2),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Курилкин А. А.', 'г. Тамбов', '806546447','8817644713',3)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routes (fromcity,tocity,begindate, V_fuel, fuel_ID, drivers_ID) values 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Москва', 'Питер',20210101, 2950,1,1)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routes (fromcity,tocity,begindate, V_fuel, fuel_ID, drivers_ID) values 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Москва', 'Тамбов',20210201, 3250,2,2),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Москва', 'Уфа',20210301, 3950,3,3),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Москва', 'Воронеж',20210415, 4900,5,1),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Москва', 'Омск',20210401, 5000,4,2)</w: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помощью SQL запросов выведем следующую информацию: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водители и машины перевозили топливо более 3500 литров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avto.name,avto.num,drivers.FIO,routes.fromcity,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routes.tocity,fuel.name,routes.V_fuel,routes.begindate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avto,routes,drivers,fuel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drivers.avto_ID=avto.ID and routes.drivers_ID=drivers.ID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routes.fuel_ID=fuel.ID and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routes.V_fuel&gt;3500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802" w:dyaOrig="3738">
          <v:rect xmlns:o="urn:schemas-microsoft-com:office:office" xmlns:v="urn:schemas-microsoft-com:vml" id="rectole0000000006" style="width:390.100000pt;height:186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рейсы и информацию про них  в апреле 2021 года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avto.name,avto.num,drivers.FIO,routes.fromcity,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routes.tocity,fuel.name,routes.V_fuel,routes.begindate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avto,routes,drivers,fuel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drivers.avto_ID=avto.ID and routes.drivers_ID=drivers.ID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routes.fuel_ID=fuel.ID and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routes.begindate&gt;20210330 and routes.begindate&lt;20210501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675" w:dyaOrig="3461">
          <v:rect xmlns:o="urn:schemas-microsoft-com:office:office" xmlns:v="urn:schemas-microsoft-com:vml" id="rectole0000000007" style="width:383.750000pt;height:173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Информацию за какой машиной какие водители закреплены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avto.name,avto.num,drivers.FIO,drivers.phone,drivers.Adress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avto,drivers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drivers.avto_ID=avto.ID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194" w:dyaOrig="3240">
          <v:rect xmlns:o="urn:schemas-microsoft-com:office:office" xmlns:v="urn:schemas-microsoft-com:vml" id="rectole0000000008" style="width:409.700000pt;height:162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