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E7C20" w14:textId="4873C4A8" w:rsidR="00273FEC" w:rsidRPr="00563CCF" w:rsidRDefault="00AD10EF" w:rsidP="00563CCF">
      <w:pPr>
        <w:jc w:val="center"/>
        <w:rPr>
          <w:rFonts w:cstheme="minorHAnsi"/>
          <w:b/>
          <w:bCs/>
          <w:sz w:val="32"/>
          <w:szCs w:val="32"/>
        </w:rPr>
      </w:pPr>
      <w:r w:rsidRPr="00563CCF">
        <w:rPr>
          <w:rFonts w:cstheme="minorHAnsi"/>
          <w:b/>
          <w:bCs/>
          <w:sz w:val="32"/>
          <w:szCs w:val="32"/>
        </w:rPr>
        <w:t>Kickstarter Report</w:t>
      </w:r>
    </w:p>
    <w:p w14:paraId="1C4C2CA3" w14:textId="31592742" w:rsidR="00AD10EF" w:rsidRPr="00563CCF" w:rsidRDefault="00AD10EF">
      <w:pPr>
        <w:rPr>
          <w:rFonts w:cstheme="minorHAnsi"/>
          <w:sz w:val="32"/>
          <w:szCs w:val="32"/>
        </w:rPr>
      </w:pPr>
    </w:p>
    <w:p w14:paraId="43F1CFD4" w14:textId="77777777" w:rsidR="00563CCF" w:rsidRPr="00563CCF" w:rsidRDefault="00AD10EF" w:rsidP="00563CCF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theme="minorHAnsi"/>
          <w:b/>
          <w:bCs/>
        </w:rPr>
      </w:pPr>
      <w:r w:rsidRPr="00AD10EF">
        <w:rPr>
          <w:rFonts w:eastAsia="Times New Roman" w:cstheme="minorHAnsi"/>
          <w:b/>
          <w:bCs/>
        </w:rPr>
        <w:t>Given the provided data, what are three conclusions we can draw about Kickstarter campaigns?</w:t>
      </w:r>
    </w:p>
    <w:p w14:paraId="03AA62E9" w14:textId="7A44FED9" w:rsidR="00AD10EF" w:rsidRPr="00563CCF" w:rsidRDefault="00AD10EF" w:rsidP="00563CCF">
      <w:pPr>
        <w:spacing w:before="100" w:beforeAutospacing="1" w:after="100" w:afterAutospacing="1"/>
        <w:ind w:left="720"/>
        <w:rPr>
          <w:rFonts w:eastAsia="Times New Roman" w:cstheme="minorHAnsi"/>
          <w:b/>
          <w:bCs/>
        </w:rPr>
      </w:pPr>
      <w:r w:rsidRPr="00563CCF">
        <w:rPr>
          <w:rFonts w:eastAsia="Times New Roman" w:cstheme="minorHAnsi"/>
        </w:rPr>
        <w:t xml:space="preserve">Theaters, music, and </w:t>
      </w:r>
      <w:proofErr w:type="spellStart"/>
      <w:r w:rsidRPr="00563CCF">
        <w:rPr>
          <w:rFonts w:eastAsia="Times New Roman" w:cstheme="minorHAnsi"/>
        </w:rPr>
        <w:t>film&amp;video</w:t>
      </w:r>
      <w:proofErr w:type="spellEnd"/>
      <w:r w:rsidRPr="00563CCF">
        <w:rPr>
          <w:rFonts w:eastAsia="Times New Roman" w:cstheme="minorHAnsi"/>
        </w:rPr>
        <w:t xml:space="preserve"> are the most successful categories in this database. According to the research, the most successful campaigns have been started i</w:t>
      </w:r>
      <w:bookmarkStart w:id="0" w:name="_GoBack"/>
      <w:bookmarkEnd w:id="0"/>
      <w:r w:rsidRPr="00563CCF">
        <w:rPr>
          <w:rFonts w:eastAsia="Times New Roman" w:cstheme="minorHAnsi"/>
        </w:rPr>
        <w:t xml:space="preserve">n May. </w:t>
      </w:r>
      <w:r w:rsidR="00D83041" w:rsidRPr="00563CCF">
        <w:rPr>
          <w:rFonts w:eastAsia="Times New Roman" w:cstheme="minorHAnsi"/>
        </w:rPr>
        <w:t xml:space="preserve">Even if a company has higher dollar goals it </w:t>
      </w:r>
      <w:r w:rsidR="00D83041" w:rsidRPr="00563CCF">
        <w:rPr>
          <w:rFonts w:eastAsia="Times New Roman" w:cstheme="minorHAnsi"/>
        </w:rPr>
        <w:t>doesn’t</w:t>
      </w:r>
      <w:r w:rsidR="00D83041" w:rsidRPr="00563CCF">
        <w:rPr>
          <w:rFonts w:eastAsia="Times New Roman" w:cstheme="minorHAnsi"/>
        </w:rPr>
        <w:t xml:space="preserve"> mean that it will be impacted on the success of campaigns.</w:t>
      </w:r>
    </w:p>
    <w:p w14:paraId="6BE6F4D0" w14:textId="7A474E24" w:rsidR="00563CCF" w:rsidRPr="00563CCF" w:rsidRDefault="00D83041" w:rsidP="00563CCF">
      <w:pPr>
        <w:pStyle w:val="ListParagraph"/>
        <w:numPr>
          <w:ilvl w:val="0"/>
          <w:numId w:val="1"/>
        </w:numPr>
        <w:spacing w:before="60" w:after="100" w:afterAutospacing="1"/>
        <w:rPr>
          <w:rFonts w:eastAsia="Times New Roman" w:cstheme="minorHAnsi"/>
          <w:b/>
          <w:bCs/>
        </w:rPr>
      </w:pPr>
      <w:r w:rsidRPr="00563CCF">
        <w:rPr>
          <w:rFonts w:eastAsia="Times New Roman" w:cstheme="minorHAnsi"/>
          <w:b/>
          <w:bCs/>
        </w:rPr>
        <w:t>What are some limitations of this dataset?</w:t>
      </w:r>
    </w:p>
    <w:p w14:paraId="1C8DACD2" w14:textId="77777777" w:rsidR="00563CCF" w:rsidRPr="00563CCF" w:rsidRDefault="00563CCF" w:rsidP="00563CCF">
      <w:pPr>
        <w:pStyle w:val="ListParagraph"/>
        <w:spacing w:before="60" w:after="100" w:afterAutospacing="1"/>
        <w:rPr>
          <w:rFonts w:eastAsia="Times New Roman" w:cstheme="minorHAnsi"/>
          <w:b/>
          <w:bCs/>
        </w:rPr>
      </w:pPr>
    </w:p>
    <w:p w14:paraId="2BBF03B3" w14:textId="77777777" w:rsidR="00D83041" w:rsidRPr="00563CCF" w:rsidRDefault="00D83041" w:rsidP="00D83041">
      <w:pPr>
        <w:pStyle w:val="ListParagraph"/>
        <w:spacing w:before="60" w:after="100" w:afterAutospacing="1"/>
        <w:rPr>
          <w:rFonts w:eastAsia="Times New Roman" w:cstheme="minorHAnsi"/>
        </w:rPr>
      </w:pPr>
      <w:r w:rsidRPr="00563CCF">
        <w:rPr>
          <w:rFonts w:eastAsia="Times New Roman" w:cstheme="minorHAnsi"/>
        </w:rPr>
        <w:t xml:space="preserve">One of the limitations is the population size. Kickstarter doesn't tell us what the size of population they've been using. Also, another limitation might be </w:t>
      </w:r>
      <w:proofErr w:type="spellStart"/>
      <w:r w:rsidRPr="00563CCF">
        <w:rPr>
          <w:rFonts w:eastAsia="Times New Roman" w:cstheme="minorHAnsi"/>
        </w:rPr>
        <w:t>differnt</w:t>
      </w:r>
      <w:proofErr w:type="spellEnd"/>
      <w:r w:rsidRPr="00563CCF">
        <w:rPr>
          <w:rFonts w:eastAsia="Times New Roman" w:cstheme="minorHAnsi"/>
        </w:rPr>
        <w:t xml:space="preserve"> countries with different cultures. Kickstarter tried to use the same strategies and implement the same projects in countries where the culture is different and needs different strategies.</w:t>
      </w:r>
    </w:p>
    <w:p w14:paraId="72CC614E" w14:textId="77777777" w:rsidR="00D83041" w:rsidRPr="00563CCF" w:rsidRDefault="00D83041" w:rsidP="00D83041">
      <w:pPr>
        <w:pStyle w:val="ListParagraph"/>
        <w:spacing w:before="60" w:after="100" w:afterAutospacing="1"/>
        <w:rPr>
          <w:rFonts w:eastAsia="Times New Roman" w:cstheme="minorHAnsi"/>
        </w:rPr>
      </w:pPr>
    </w:p>
    <w:p w14:paraId="2839E2C4" w14:textId="022BC3F1" w:rsidR="00D83041" w:rsidRPr="00563CCF" w:rsidRDefault="00D83041" w:rsidP="00D83041">
      <w:pPr>
        <w:pStyle w:val="ListParagraph"/>
        <w:numPr>
          <w:ilvl w:val="0"/>
          <w:numId w:val="1"/>
        </w:numPr>
        <w:spacing w:before="60" w:after="100" w:afterAutospacing="1"/>
        <w:rPr>
          <w:rFonts w:eastAsia="Times New Roman" w:cstheme="minorHAnsi"/>
          <w:b/>
          <w:bCs/>
        </w:rPr>
      </w:pPr>
      <w:r w:rsidRPr="00D83041">
        <w:rPr>
          <w:rFonts w:eastAsia="Times New Roman" w:cstheme="minorHAnsi"/>
          <w:b/>
          <w:bCs/>
        </w:rPr>
        <w:t>What are some other possible tables and/or graphs that we could create?</w:t>
      </w:r>
    </w:p>
    <w:p w14:paraId="6408AB3F" w14:textId="77777777" w:rsidR="00563CCF" w:rsidRPr="00563CCF" w:rsidRDefault="00563CCF" w:rsidP="00563CCF">
      <w:pPr>
        <w:pStyle w:val="ListParagraph"/>
        <w:spacing w:before="60" w:after="100" w:afterAutospacing="1"/>
        <w:rPr>
          <w:rFonts w:eastAsia="Times New Roman" w:cstheme="minorHAnsi"/>
        </w:rPr>
      </w:pPr>
    </w:p>
    <w:p w14:paraId="33A8292F" w14:textId="5ADF3A4D" w:rsidR="00D83041" w:rsidRPr="00D83041" w:rsidRDefault="00563CCF" w:rsidP="00D83041">
      <w:pPr>
        <w:pStyle w:val="ListParagraph"/>
        <w:spacing w:before="60" w:after="100" w:afterAutospacing="1"/>
        <w:rPr>
          <w:rFonts w:eastAsia="Times New Roman" w:cstheme="minorHAnsi"/>
        </w:rPr>
      </w:pPr>
      <w:r w:rsidRPr="00563CCF">
        <w:rPr>
          <w:rFonts w:eastAsia="Times New Roman" w:cstheme="minorHAnsi"/>
        </w:rPr>
        <w:t xml:space="preserve">We could create tables showing the most successful categories </w:t>
      </w:r>
      <w:r w:rsidRPr="00563CCF">
        <w:rPr>
          <w:rFonts w:eastAsia="Times New Roman" w:cstheme="minorHAnsi"/>
        </w:rPr>
        <w:t>compare to</w:t>
      </w:r>
      <w:r w:rsidRPr="00563CCF">
        <w:rPr>
          <w:rFonts w:eastAsia="Times New Roman" w:cstheme="minorHAnsi"/>
        </w:rPr>
        <w:t xml:space="preserve"> unsuccessful categories. Also, we could create tables showing the success rate per every country.</w:t>
      </w:r>
    </w:p>
    <w:p w14:paraId="1402C8DF" w14:textId="77777777" w:rsidR="00D83041" w:rsidRPr="00563CCF" w:rsidRDefault="00D83041" w:rsidP="00D83041">
      <w:pPr>
        <w:pStyle w:val="ListParagraph"/>
        <w:spacing w:before="60" w:after="100" w:afterAutospacing="1"/>
        <w:rPr>
          <w:rFonts w:eastAsia="Times New Roman" w:cstheme="minorHAnsi"/>
        </w:rPr>
      </w:pPr>
    </w:p>
    <w:p w14:paraId="7518765C" w14:textId="77777777" w:rsidR="00D83041" w:rsidRDefault="00D83041" w:rsidP="00AD10EF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</w:rPr>
      </w:pPr>
    </w:p>
    <w:p w14:paraId="19528ADE" w14:textId="77777777" w:rsidR="00D83041" w:rsidRDefault="00D83041" w:rsidP="00AD10EF">
      <w:pPr>
        <w:spacing w:before="100" w:beforeAutospacing="1" w:after="100" w:afterAutospacing="1"/>
        <w:ind w:left="720"/>
        <w:rPr>
          <w:rFonts w:ascii="Segoe UI" w:eastAsia="Times New Roman" w:hAnsi="Segoe UI" w:cs="Segoe UI"/>
          <w:color w:val="24292E"/>
        </w:rPr>
      </w:pPr>
    </w:p>
    <w:p w14:paraId="1986C02F" w14:textId="76A3B11B" w:rsidR="00AD10EF" w:rsidRPr="00AD10EF" w:rsidRDefault="00AD10EF" w:rsidP="00AD10EF">
      <w:pPr>
        <w:spacing w:before="100" w:beforeAutospacing="1" w:after="100" w:afterAutospacing="1"/>
        <w:ind w:left="360"/>
        <w:rPr>
          <w:rFonts w:ascii="Segoe UI" w:eastAsia="Times New Roman" w:hAnsi="Segoe UI" w:cs="Segoe UI"/>
          <w:color w:val="24292E"/>
        </w:rPr>
      </w:pPr>
    </w:p>
    <w:p w14:paraId="4443D1BD" w14:textId="77777777" w:rsidR="00AD10EF" w:rsidRPr="00AD10EF" w:rsidRDefault="00AD10EF">
      <w:pPr>
        <w:rPr>
          <w:sz w:val="32"/>
          <w:szCs w:val="32"/>
        </w:rPr>
      </w:pPr>
    </w:p>
    <w:sectPr w:rsidR="00AD10EF" w:rsidRPr="00AD10EF" w:rsidSect="00195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7F7287"/>
    <w:multiLevelType w:val="multilevel"/>
    <w:tmpl w:val="033EC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B61EF7"/>
    <w:multiLevelType w:val="multilevel"/>
    <w:tmpl w:val="67464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681CE8"/>
    <w:multiLevelType w:val="multilevel"/>
    <w:tmpl w:val="4A52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EF"/>
    <w:rsid w:val="0019564D"/>
    <w:rsid w:val="00273FEC"/>
    <w:rsid w:val="00563CCF"/>
    <w:rsid w:val="00AD10EF"/>
    <w:rsid w:val="00D8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2C1C5D"/>
  <w15:chartTrackingRefBased/>
  <w15:docId w15:val="{23D110E3-8786-0F43-9799-986377AC9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Sezionova</dc:creator>
  <cp:keywords/>
  <dc:description/>
  <cp:lastModifiedBy>Elena Sezionova</cp:lastModifiedBy>
  <cp:revision>1</cp:revision>
  <dcterms:created xsi:type="dcterms:W3CDTF">2019-12-14T02:43:00Z</dcterms:created>
  <dcterms:modified xsi:type="dcterms:W3CDTF">2019-12-14T03:17:00Z</dcterms:modified>
</cp:coreProperties>
</file>