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DA876" w14:textId="77777777" w:rsidR="00540B04" w:rsidRPr="00540B04" w:rsidRDefault="00540B04" w:rsidP="00540B0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540B04">
        <w:rPr>
          <w:rFonts w:ascii="Segoe UI" w:eastAsia="Times New Roman" w:hAnsi="Segoe UI" w:cs="Segoe UI"/>
          <w:b/>
          <w:bCs/>
          <w:color w:val="24292E"/>
          <w:kern w:val="36"/>
          <w:sz w:val="48"/>
          <w:szCs w:val="48"/>
        </w:rPr>
        <w:t>Guidelines for ETL Project</w:t>
      </w:r>
    </w:p>
    <w:p w14:paraId="5054767B" w14:textId="0149675E"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This document contains guidelines, requirements, and suggestions for</w:t>
      </w:r>
      <w:r w:rsidR="00704EBB">
        <w:rPr>
          <w:rFonts w:ascii="Segoe UI" w:eastAsia="Times New Roman" w:hAnsi="Segoe UI" w:cs="Segoe UI"/>
          <w:color w:val="24292E"/>
          <w:sz w:val="24"/>
          <w:szCs w:val="24"/>
        </w:rPr>
        <w:t xml:space="preserve"> the ETL</w:t>
      </w:r>
      <w:r w:rsidRPr="00540B04">
        <w:rPr>
          <w:rFonts w:ascii="Segoe UI" w:eastAsia="Times New Roman" w:hAnsi="Segoe UI" w:cs="Segoe UI"/>
          <w:color w:val="24292E"/>
          <w:sz w:val="24"/>
          <w:szCs w:val="24"/>
        </w:rPr>
        <w:t xml:space="preserve"> Project.</w:t>
      </w:r>
    </w:p>
    <w:p w14:paraId="53522EB0"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Team Effort</w:t>
      </w:r>
    </w:p>
    <w:p w14:paraId="12D60642"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Due to the short timeline, teamwork will be crucial to the success of this project! Work closely with your team through all phases of the project to ensure that there are no surprises at the end of the week.</w:t>
      </w:r>
    </w:p>
    <w:p w14:paraId="37BAD02B"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 xml:space="preserve">Working in a group enables you to tackle more difficult problems than you'd be able to </w:t>
      </w:r>
      <w:proofErr w:type="gramStart"/>
      <w:r w:rsidRPr="00540B04">
        <w:rPr>
          <w:rFonts w:ascii="Segoe UI" w:eastAsia="Times New Roman" w:hAnsi="Segoe UI" w:cs="Segoe UI"/>
          <w:color w:val="24292E"/>
          <w:sz w:val="24"/>
          <w:szCs w:val="24"/>
        </w:rPr>
        <w:t>working</w:t>
      </w:r>
      <w:proofErr w:type="gramEnd"/>
      <w:r w:rsidRPr="00540B04">
        <w:rPr>
          <w:rFonts w:ascii="Segoe UI" w:eastAsia="Times New Roman" w:hAnsi="Segoe UI" w:cs="Segoe UI"/>
          <w:color w:val="24292E"/>
          <w:sz w:val="24"/>
          <w:szCs w:val="24"/>
        </w:rPr>
        <w:t xml:space="preserve"> alone. In other words, working in a group allows you to </w:t>
      </w:r>
      <w:r w:rsidRPr="00540B04">
        <w:rPr>
          <w:rFonts w:ascii="Segoe UI" w:eastAsia="Times New Roman" w:hAnsi="Segoe UI" w:cs="Segoe UI"/>
          <w:b/>
          <w:bCs/>
          <w:color w:val="24292E"/>
          <w:sz w:val="24"/>
          <w:szCs w:val="24"/>
        </w:rPr>
        <w:t>work smart</w:t>
      </w:r>
      <w:r w:rsidRPr="00540B04">
        <w:rPr>
          <w:rFonts w:ascii="Segoe UI" w:eastAsia="Times New Roman" w:hAnsi="Segoe UI" w:cs="Segoe UI"/>
          <w:color w:val="24292E"/>
          <w:sz w:val="24"/>
          <w:szCs w:val="24"/>
        </w:rPr>
        <w:t> and </w:t>
      </w:r>
      <w:r w:rsidRPr="00540B04">
        <w:rPr>
          <w:rFonts w:ascii="Segoe UI" w:eastAsia="Times New Roman" w:hAnsi="Segoe UI" w:cs="Segoe UI"/>
          <w:b/>
          <w:bCs/>
          <w:color w:val="24292E"/>
          <w:sz w:val="24"/>
          <w:szCs w:val="24"/>
        </w:rPr>
        <w:t>dream big</w:t>
      </w:r>
      <w:r w:rsidRPr="00540B04">
        <w:rPr>
          <w:rFonts w:ascii="Segoe UI" w:eastAsia="Times New Roman" w:hAnsi="Segoe UI" w:cs="Segoe UI"/>
          <w:color w:val="24292E"/>
          <w:sz w:val="24"/>
          <w:szCs w:val="24"/>
        </w:rPr>
        <w:t>. Take advantage of it!</w:t>
      </w:r>
    </w:p>
    <w:p w14:paraId="14D0D252"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Project Proposal</w:t>
      </w:r>
    </w:p>
    <w:p w14:paraId="2A215F52"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5D5283DC"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Take advantage of your Instructor and TA support during office hours and class project work time. They are a valuable resource and can help you stay on track.</w:t>
      </w:r>
    </w:p>
    <w:p w14:paraId="41997C2B"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Finding Data</w:t>
      </w:r>
    </w:p>
    <w:p w14:paraId="383D5104"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Your project must use 2 or more sources of data. We recommend the following sites to use as sources of data:</w:t>
      </w:r>
    </w:p>
    <w:p w14:paraId="2359E6AA" w14:textId="77777777" w:rsidR="00540B04" w:rsidRPr="00540B04" w:rsidRDefault="00F27E42" w:rsidP="00540B04">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5" w:history="1">
        <w:proofErr w:type="spellStart"/>
        <w:proofErr w:type="gramStart"/>
        <w:r w:rsidR="00540B04" w:rsidRPr="00540B04">
          <w:rPr>
            <w:rFonts w:ascii="Segoe UI" w:eastAsia="Times New Roman" w:hAnsi="Segoe UI" w:cs="Segoe UI"/>
            <w:color w:val="0366D6"/>
            <w:sz w:val="24"/>
            <w:szCs w:val="24"/>
            <w:u w:val="single"/>
          </w:rPr>
          <w:t>data.world</w:t>
        </w:r>
        <w:proofErr w:type="spellEnd"/>
        <w:proofErr w:type="gramEnd"/>
      </w:hyperlink>
    </w:p>
    <w:p w14:paraId="4AF2C3ED" w14:textId="77777777" w:rsidR="00540B04" w:rsidRPr="00540B04" w:rsidRDefault="00F27E42" w:rsidP="00540B04">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6" w:history="1">
        <w:r w:rsidR="00540B04" w:rsidRPr="00540B04">
          <w:rPr>
            <w:rFonts w:ascii="Segoe UI" w:eastAsia="Times New Roman" w:hAnsi="Segoe UI" w:cs="Segoe UI"/>
            <w:color w:val="0366D6"/>
            <w:sz w:val="24"/>
            <w:szCs w:val="24"/>
            <w:u w:val="single"/>
          </w:rPr>
          <w:t>Kaggle</w:t>
        </w:r>
      </w:hyperlink>
    </w:p>
    <w:p w14:paraId="5E532F77"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 can also use APIs or data scraped from the web. However, get approval from your instructor first. Again, there is only a week to complete this!</w:t>
      </w:r>
    </w:p>
    <w:p w14:paraId="3850D64D"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Data Cleanup &amp; Analysis</w:t>
      </w:r>
    </w:p>
    <w:p w14:paraId="103A1B4C"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lastRenderedPageBreak/>
        <w:t>Once you have identified your datasets, perform ETL on the data. Make sure to plan and document the following:</w:t>
      </w:r>
    </w:p>
    <w:p w14:paraId="2035E57D"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sources of data that you will extract from.</w:t>
      </w:r>
    </w:p>
    <w:p w14:paraId="4EB1ACB3"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 xml:space="preserve">The type of transformation needed for this data (cleaning, joining, filtering, aggregating, </w:t>
      </w:r>
      <w:proofErr w:type="spellStart"/>
      <w:r w:rsidRPr="00540B04">
        <w:rPr>
          <w:rFonts w:ascii="Segoe UI" w:eastAsia="Times New Roman" w:hAnsi="Segoe UI" w:cs="Segoe UI"/>
          <w:color w:val="24292E"/>
          <w:sz w:val="24"/>
          <w:szCs w:val="24"/>
        </w:rPr>
        <w:t>etc</w:t>
      </w:r>
      <w:proofErr w:type="spellEnd"/>
      <w:r w:rsidRPr="00540B04">
        <w:rPr>
          <w:rFonts w:ascii="Segoe UI" w:eastAsia="Times New Roman" w:hAnsi="Segoe UI" w:cs="Segoe UI"/>
          <w:color w:val="24292E"/>
          <w:sz w:val="24"/>
          <w:szCs w:val="24"/>
        </w:rPr>
        <w:t>).</w:t>
      </w:r>
    </w:p>
    <w:p w14:paraId="113B2306"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type of final production database to load the data into (relational or non-relational).</w:t>
      </w:r>
    </w:p>
    <w:p w14:paraId="24BB6869"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final tables or collections that will be used in the production database.</w:t>
      </w:r>
    </w:p>
    <w:p w14:paraId="44A145B5"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 will be required to submit a final technical report with the above information and steps required to reproduce your ETL process.</w:t>
      </w:r>
    </w:p>
    <w:p w14:paraId="79FC081E"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Project Report</w:t>
      </w:r>
    </w:p>
    <w:p w14:paraId="54D05F28"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At the end of the week, your team will submit a Final Report that describes the following:</w:t>
      </w:r>
    </w:p>
    <w:p w14:paraId="58DF6FE6"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E</w:t>
      </w:r>
      <w:r w:rsidRPr="00540B04">
        <w:rPr>
          <w:rFonts w:ascii="Segoe UI" w:eastAsia="Times New Roman" w:hAnsi="Segoe UI" w:cs="Segoe UI"/>
          <w:color w:val="24292E"/>
          <w:sz w:val="24"/>
          <w:szCs w:val="24"/>
        </w:rPr>
        <w:t xml:space="preserve">xtract: your original data sources and how the data was formatted (CSV, JSON, </w:t>
      </w:r>
      <w:proofErr w:type="spellStart"/>
      <w:r w:rsidRPr="00540B04">
        <w:rPr>
          <w:rFonts w:ascii="Segoe UI" w:eastAsia="Times New Roman" w:hAnsi="Segoe UI" w:cs="Segoe UI"/>
          <w:color w:val="24292E"/>
          <w:sz w:val="24"/>
          <w:szCs w:val="24"/>
        </w:rPr>
        <w:t>pgAdmin</w:t>
      </w:r>
      <w:proofErr w:type="spellEnd"/>
      <w:r w:rsidRPr="00540B04">
        <w:rPr>
          <w:rFonts w:ascii="Segoe UI" w:eastAsia="Times New Roman" w:hAnsi="Segoe UI" w:cs="Segoe UI"/>
          <w:color w:val="24292E"/>
          <w:sz w:val="24"/>
          <w:szCs w:val="24"/>
        </w:rPr>
        <w:t xml:space="preserve"> 4, </w:t>
      </w:r>
      <w:proofErr w:type="spellStart"/>
      <w:r w:rsidRPr="00540B04">
        <w:rPr>
          <w:rFonts w:ascii="Segoe UI" w:eastAsia="Times New Roman" w:hAnsi="Segoe UI" w:cs="Segoe UI"/>
          <w:color w:val="24292E"/>
          <w:sz w:val="24"/>
          <w:szCs w:val="24"/>
        </w:rPr>
        <w:t>etc</w:t>
      </w:r>
      <w:proofErr w:type="spellEnd"/>
      <w:r w:rsidRPr="00540B04">
        <w:rPr>
          <w:rFonts w:ascii="Segoe UI" w:eastAsia="Times New Roman" w:hAnsi="Segoe UI" w:cs="Segoe UI"/>
          <w:color w:val="24292E"/>
          <w:sz w:val="24"/>
          <w:szCs w:val="24"/>
        </w:rPr>
        <w:t>).</w:t>
      </w:r>
    </w:p>
    <w:p w14:paraId="0ED4B9C0"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T</w:t>
      </w:r>
      <w:r w:rsidRPr="00540B04">
        <w:rPr>
          <w:rFonts w:ascii="Segoe UI" w:eastAsia="Times New Roman" w:hAnsi="Segoe UI" w:cs="Segoe UI"/>
          <w:color w:val="24292E"/>
          <w:sz w:val="24"/>
          <w:szCs w:val="24"/>
        </w:rPr>
        <w:t>ransform: what data cleaning or transformation was required.</w:t>
      </w:r>
    </w:p>
    <w:p w14:paraId="11E6C382"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L</w:t>
      </w:r>
      <w:r w:rsidRPr="00540B04">
        <w:rPr>
          <w:rFonts w:ascii="Segoe UI" w:eastAsia="Times New Roman" w:hAnsi="Segoe UI" w:cs="Segoe UI"/>
          <w:color w:val="24292E"/>
          <w:sz w:val="24"/>
          <w:szCs w:val="24"/>
        </w:rPr>
        <w:t>oad: the final database, tables/collections, and why this was chosen.</w:t>
      </w:r>
    </w:p>
    <w:p w14:paraId="5CE71403"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 xml:space="preserve">Please upload the report to </w:t>
      </w:r>
      <w:proofErr w:type="spellStart"/>
      <w:r w:rsidRPr="00540B04">
        <w:rPr>
          <w:rFonts w:ascii="Segoe UI" w:eastAsia="Times New Roman" w:hAnsi="Segoe UI" w:cs="Segoe UI"/>
          <w:color w:val="24292E"/>
          <w:sz w:val="24"/>
          <w:szCs w:val="24"/>
        </w:rPr>
        <w:t>Github</w:t>
      </w:r>
      <w:proofErr w:type="spellEnd"/>
      <w:r w:rsidRPr="00540B04">
        <w:rPr>
          <w:rFonts w:ascii="Segoe UI" w:eastAsia="Times New Roman" w:hAnsi="Segoe UI" w:cs="Segoe UI"/>
          <w:color w:val="24292E"/>
          <w:sz w:val="24"/>
          <w:szCs w:val="24"/>
        </w:rPr>
        <w:t xml:space="preserve"> and submit a link to </w:t>
      </w:r>
      <w:proofErr w:type="spellStart"/>
      <w:r w:rsidRPr="00540B04">
        <w:rPr>
          <w:rFonts w:ascii="Segoe UI" w:eastAsia="Times New Roman" w:hAnsi="Segoe UI" w:cs="Segoe UI"/>
          <w:color w:val="24292E"/>
          <w:sz w:val="24"/>
          <w:szCs w:val="24"/>
        </w:rPr>
        <w:t>Bootcampspot</w:t>
      </w:r>
      <w:proofErr w:type="spellEnd"/>
      <w:r w:rsidRPr="00540B04">
        <w:rPr>
          <w:rFonts w:ascii="Segoe UI" w:eastAsia="Times New Roman" w:hAnsi="Segoe UI" w:cs="Segoe UI"/>
          <w:color w:val="24292E"/>
          <w:sz w:val="24"/>
          <w:szCs w:val="24"/>
        </w:rPr>
        <w:t>.</w:t>
      </w:r>
    </w:p>
    <w:p w14:paraId="67C0A7E5" w14:textId="77777777" w:rsidR="0097154F" w:rsidRDefault="0097154F"/>
    <w:sectPr w:rsidR="0097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2E80"/>
    <w:multiLevelType w:val="multilevel"/>
    <w:tmpl w:val="54D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246D"/>
    <w:multiLevelType w:val="multilevel"/>
    <w:tmpl w:val="5B7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5EF3"/>
    <w:multiLevelType w:val="multilevel"/>
    <w:tmpl w:val="9A8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04"/>
    <w:rsid w:val="00540B04"/>
    <w:rsid w:val="00704EBB"/>
    <w:rsid w:val="0097154F"/>
    <w:rsid w:val="00F2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1DCB"/>
  <w15:chartTrackingRefBased/>
  <w15:docId w15:val="{C2611FAB-D07B-4050-A7F0-201BFA99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B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B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B04"/>
    <w:rPr>
      <w:color w:val="0000FF"/>
      <w:u w:val="single"/>
    </w:rPr>
  </w:style>
  <w:style w:type="character" w:styleId="Strong">
    <w:name w:val="Strong"/>
    <w:basedOn w:val="DefaultParagraphFont"/>
    <w:uiPriority w:val="22"/>
    <w:qFormat/>
    <w:rsid w:val="00540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ata.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Nell Meier</cp:lastModifiedBy>
  <cp:revision>2</cp:revision>
  <dcterms:created xsi:type="dcterms:W3CDTF">2020-03-12T01:25:00Z</dcterms:created>
  <dcterms:modified xsi:type="dcterms:W3CDTF">2020-03-12T01:25:00Z</dcterms:modified>
</cp:coreProperties>
</file>