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7775" w14:textId="77777777" w:rsidR="007C3B15" w:rsidRDefault="007C3B15" w:rsidP="00BE095D">
      <w:pPr>
        <w:tabs>
          <w:tab w:val="left" w:pos="360"/>
        </w:tabs>
        <w:spacing w:line="360" w:lineRule="auto"/>
        <w:jc w:val="center"/>
      </w:pPr>
    </w:p>
    <w:p w14:paraId="14331F4F" w14:textId="77777777" w:rsidR="007C3B15" w:rsidRPr="007C3B15" w:rsidRDefault="007C3B15" w:rsidP="00B809B2">
      <w:pPr>
        <w:pStyle w:val="ae"/>
        <w:spacing w:line="360" w:lineRule="auto"/>
        <w:ind w:left="0"/>
        <w:jc w:val="center"/>
        <w:rPr>
          <w:rFonts w:ascii="Verdana" w:hAnsi="Verdana"/>
          <w:b/>
          <w:sz w:val="28"/>
          <w:szCs w:val="28"/>
        </w:rPr>
      </w:pPr>
      <w:r w:rsidRPr="007C3B15">
        <w:rPr>
          <w:rFonts w:ascii="Verdana" w:hAnsi="Verdana"/>
          <w:b/>
          <w:sz w:val="28"/>
          <w:szCs w:val="28"/>
        </w:rPr>
        <w:t xml:space="preserve">1. </w:t>
      </w:r>
      <w:r w:rsidRPr="007C3B15">
        <w:rPr>
          <w:rFonts w:ascii="Verdana" w:hAnsi="Verdana"/>
          <w:b/>
          <w:sz w:val="28"/>
          <w:szCs w:val="28"/>
          <w:lang w:val="en-US"/>
        </w:rPr>
        <w:t>UNICODE</w:t>
      </w:r>
    </w:p>
    <w:p w14:paraId="0844C89C" w14:textId="3F6E951A" w:rsidR="007C3B15" w:rsidRDefault="007C3B15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  <w:r w:rsidRPr="00050F6A">
        <w:rPr>
          <w:rFonts w:ascii="Verdana" w:hAnsi="Verdana" w:cs="Courier New"/>
          <w:sz w:val="28"/>
          <w:szCs w:val="28"/>
        </w:rPr>
        <w:t xml:space="preserve">1.1. Понятие кодировки. </w:t>
      </w:r>
      <w:r w:rsidRPr="00050F6A">
        <w:rPr>
          <w:rFonts w:ascii="Verdana" w:hAnsi="Verdana" w:cs="Courier New"/>
          <w:sz w:val="28"/>
          <w:szCs w:val="28"/>
          <w:lang w:val="en-US"/>
        </w:rPr>
        <w:t>Unicode</w:t>
      </w:r>
      <w:r w:rsidRPr="00050F6A">
        <w:rPr>
          <w:rFonts w:ascii="Verdana" w:hAnsi="Verdana" w:cs="Courier New"/>
          <w:sz w:val="28"/>
          <w:szCs w:val="28"/>
        </w:rPr>
        <w:t xml:space="preserve"> кодировка</w:t>
      </w:r>
    </w:p>
    <w:p w14:paraId="31C0BAEC" w14:textId="77777777" w:rsidR="007C3B15" w:rsidRPr="001262C3" w:rsidRDefault="007C3B15" w:rsidP="007C3B15">
      <w:pPr>
        <w:spacing w:line="360" w:lineRule="auto"/>
        <w:ind w:firstLine="708"/>
        <w:jc w:val="both"/>
        <w:rPr>
          <w:rFonts w:ascii="Verdana" w:hAnsi="Verdana"/>
          <w:b/>
          <w:sz w:val="24"/>
          <w:szCs w:val="24"/>
        </w:rPr>
      </w:pPr>
      <w:r w:rsidRPr="001262C3">
        <w:rPr>
          <w:rFonts w:ascii="Verdana" w:hAnsi="Verdana" w:cs="Courier New"/>
          <w:b/>
          <w:sz w:val="24"/>
          <w:szCs w:val="24"/>
        </w:rPr>
        <w:t>Кодировка – это определённый набор символов (</w:t>
      </w:r>
      <w:hyperlink r:id="rId5" w:tooltip="Английский язык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англ.</w:t>
        </w:r>
      </w:hyperlink>
      <w:r w:rsidRPr="001262C3">
        <w:rPr>
          <w:rFonts w:ascii="Verdana" w:hAnsi="Verdana" w:cs="Courier New"/>
          <w:b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character</w:t>
      </w:r>
      <w:r w:rsidRPr="001262C3">
        <w:rPr>
          <w:rFonts w:ascii="Verdana" w:hAnsi="Verdana" w:cs="Courier New"/>
          <w:b/>
          <w:i/>
          <w:iCs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set</w:t>
      </w:r>
      <w:r w:rsidRPr="001262C3">
        <w:rPr>
          <w:rFonts w:ascii="Verdana" w:hAnsi="Verdana" w:cs="Courier New"/>
          <w:b/>
          <w:sz w:val="24"/>
          <w:szCs w:val="24"/>
        </w:rPr>
        <w:t xml:space="preserve">), в котором каждому символу сопоставляется последовательность длиной в один или несколько </w:t>
      </w:r>
      <w:hyperlink r:id="rId6" w:tooltip="Байт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байтов</w:t>
        </w:r>
      </w:hyperlink>
      <w:r w:rsidRPr="001262C3">
        <w:rPr>
          <w:rFonts w:ascii="Verdana" w:hAnsi="Verdana" w:cs="Courier New"/>
          <w:b/>
          <w:sz w:val="24"/>
          <w:szCs w:val="24"/>
        </w:rPr>
        <w:t>.</w:t>
      </w:r>
    </w:p>
    <w:p w14:paraId="70E99EA5" w14:textId="6B78E9B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7C3B15">
        <w:rPr>
          <w:rFonts w:ascii="Verdana" w:hAnsi="Verdana" w:cs="Courier New"/>
          <w:bCs/>
          <w:sz w:val="24"/>
          <w:szCs w:val="24"/>
        </w:rPr>
        <w:t>В кодировке</w:t>
      </w:r>
      <w:r>
        <w:rPr>
          <w:rFonts w:ascii="Verdana" w:hAnsi="Verdana" w:cs="Courier New"/>
          <w:b/>
          <w:sz w:val="24"/>
          <w:szCs w:val="24"/>
        </w:rPr>
        <w:t xml:space="preserve"> </w:t>
      </w:r>
      <w:r w:rsidRPr="001532E0">
        <w:rPr>
          <w:rFonts w:ascii="Verdana" w:hAnsi="Verdana" w:cs="Courier New"/>
          <w:b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 (</w:t>
      </w:r>
      <w:proofErr w:type="spellStart"/>
      <w:r w:rsidRPr="001262C3">
        <w:rPr>
          <w:rFonts w:ascii="Verdana" w:hAnsi="Verdana" w:cs="Courier New"/>
          <w:sz w:val="24"/>
          <w:szCs w:val="24"/>
        </w:rPr>
        <w:fldChar w:fldCharType="begin"/>
      </w:r>
      <w:r w:rsidRPr="001262C3">
        <w:rPr>
          <w:rFonts w:ascii="Verdana" w:hAnsi="Verdana" w:cs="Courier New"/>
          <w:sz w:val="24"/>
          <w:szCs w:val="24"/>
        </w:rPr>
        <w:instrText xml:space="preserve"> HYPERLINK "http://webstore.ansi.org/" </w:instrText>
      </w:r>
      <w:r w:rsidRPr="001262C3">
        <w:rPr>
          <w:rFonts w:ascii="Verdana" w:hAnsi="Verdana" w:cs="Courier New"/>
          <w:sz w:val="24"/>
          <w:szCs w:val="24"/>
        </w:rPr>
        <w:fldChar w:fldCharType="separate"/>
      </w:r>
      <w:r w:rsidRPr="001262C3">
        <w:rPr>
          <w:rStyle w:val="aa"/>
          <w:rFonts w:ascii="Verdana" w:hAnsi="Verdana" w:cs="Courier New"/>
          <w:sz w:val="24"/>
          <w:szCs w:val="24"/>
        </w:rPr>
        <w:t>American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National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Standards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Institute</w:t>
      </w:r>
      <w:proofErr w:type="spellEnd"/>
      <w:r w:rsidRPr="001262C3">
        <w:rPr>
          <w:rFonts w:ascii="Verdana" w:hAnsi="Verdana" w:cs="Courier New"/>
          <w:sz w:val="24"/>
          <w:szCs w:val="24"/>
        </w:rPr>
        <w:fldChar w:fldCharType="end"/>
      </w:r>
      <w:r w:rsidRPr="001262C3">
        <w:rPr>
          <w:rFonts w:ascii="Verdana" w:hAnsi="Verdana" w:cs="Courier New"/>
          <w:sz w:val="24"/>
          <w:szCs w:val="24"/>
        </w:rPr>
        <w:t xml:space="preserve">) каждый символ определяется восемью битами, т.е. всего можно закодировать 256 символов. Однако существуют такие языки и системы письменности (например, японские иероглифы), в которых столько знаков, что однобайтового набора символов недостаточно. Для поддержки таких языков и для облегчения «перевода» программ на другие языки была создана кодировка </w:t>
      </w:r>
      <w:r w:rsidRPr="003E1774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 xml:space="preserve">. Каждый символ в </w:t>
      </w:r>
      <w:r w:rsidRPr="001262C3">
        <w:rPr>
          <w:rFonts w:ascii="Verdana" w:hAnsi="Verdana" w:cs="Courier New"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 xml:space="preserve"> состоит из двух байтов, что позволяет расширить набор символов до 65536. Существенное отличие от 256 символов, доступных в </w:t>
      </w:r>
      <w:r w:rsidRPr="001262C3">
        <w:rPr>
          <w:rFonts w:ascii="Verdana" w:hAnsi="Verdana" w:cs="Courier New"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–кодировке! </w:t>
      </w:r>
      <w:r>
        <w:rPr>
          <w:rFonts w:ascii="Verdana" w:hAnsi="Verdana" w:cs="Courier New"/>
          <w:sz w:val="24"/>
          <w:szCs w:val="24"/>
        </w:rPr>
        <w:t>Таким образом, стандарт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 w:rsidRPr="008A41E1"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 xml:space="preserve"> позволяет представить </w:t>
      </w:r>
      <w:r>
        <w:rPr>
          <w:rFonts w:ascii="Verdana" w:hAnsi="Verdana" w:cs="Courier New"/>
          <w:sz w:val="24"/>
          <w:szCs w:val="24"/>
        </w:rPr>
        <w:t>символы</w:t>
      </w:r>
      <w:r w:rsidRPr="008A41E1">
        <w:rPr>
          <w:rFonts w:ascii="Verdana" w:hAnsi="Verdana" w:cs="Courier New"/>
          <w:sz w:val="24"/>
          <w:szCs w:val="24"/>
        </w:rPr>
        <w:t xml:space="preserve"> практически всех языков мира</w:t>
      </w:r>
      <w:r>
        <w:rPr>
          <w:rFonts w:ascii="Verdana" w:hAnsi="Verdana" w:cs="Courier New"/>
          <w:sz w:val="24"/>
          <w:szCs w:val="24"/>
        </w:rPr>
        <w:t>, что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даёт возможность</w:t>
      </w:r>
      <w:r w:rsidRPr="001262C3">
        <w:rPr>
          <w:rFonts w:ascii="Verdana" w:hAnsi="Verdana" w:cs="Courier New"/>
          <w:sz w:val="24"/>
          <w:szCs w:val="24"/>
        </w:rPr>
        <w:t xml:space="preserve"> легко обмениваться данными на разных языках, а также распространять единственный двоичный </w:t>
      </w:r>
      <w:r w:rsidRPr="001262C3">
        <w:rPr>
          <w:rFonts w:ascii="Verdana" w:hAnsi="Verdana" w:cs="Courier New"/>
          <w:sz w:val="24"/>
          <w:szCs w:val="24"/>
          <w:lang w:val="en-US"/>
        </w:rPr>
        <w:t>EXE</w:t>
      </w:r>
      <w:r w:rsidRPr="001262C3">
        <w:rPr>
          <w:rFonts w:ascii="Verdana" w:hAnsi="Verdana" w:cs="Courier New"/>
          <w:sz w:val="24"/>
          <w:szCs w:val="24"/>
        </w:rPr>
        <w:t xml:space="preserve">- или </w:t>
      </w:r>
      <w:r w:rsidRPr="001262C3">
        <w:rPr>
          <w:rFonts w:ascii="Verdana" w:hAnsi="Verdana" w:cs="Courier New"/>
          <w:sz w:val="24"/>
          <w:szCs w:val="24"/>
          <w:lang w:val="en-US"/>
        </w:rPr>
        <w:t>DLL</w:t>
      </w:r>
      <w:r w:rsidRPr="001262C3">
        <w:rPr>
          <w:rFonts w:ascii="Verdana" w:hAnsi="Verdana" w:cs="Courier New"/>
          <w:sz w:val="24"/>
          <w:szCs w:val="24"/>
        </w:rPr>
        <w:t>- файл, поддерживающий все языки.</w:t>
      </w:r>
    </w:p>
    <w:p w14:paraId="7B09BC15" w14:textId="77777777" w:rsidR="007C3B15" w:rsidRPr="00136460" w:rsidRDefault="007C3B15" w:rsidP="007C3B15">
      <w:pPr>
        <w:pStyle w:val="2"/>
        <w:spacing w:line="360" w:lineRule="auto"/>
        <w:jc w:val="center"/>
        <w:rPr>
          <w:rFonts w:ascii="Verdana" w:hAnsi="Verdana" w:cs="Courier New"/>
          <w:sz w:val="28"/>
          <w:szCs w:val="28"/>
        </w:rPr>
      </w:pPr>
      <w:r w:rsidRPr="00136460">
        <w:rPr>
          <w:rFonts w:ascii="Verdana" w:hAnsi="Verdana" w:cs="Courier New"/>
          <w:sz w:val="28"/>
          <w:szCs w:val="28"/>
        </w:rPr>
        <w:t xml:space="preserve">1.2. </w:t>
      </w:r>
      <w:r w:rsidRPr="00136460">
        <w:rPr>
          <w:rFonts w:ascii="Verdana" w:hAnsi="Verdana" w:cs="Courier New"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sz w:val="28"/>
          <w:szCs w:val="28"/>
        </w:rPr>
        <w:t xml:space="preserve"> и библиотека С++ (С/С++ </w:t>
      </w:r>
      <w:r w:rsidRPr="00136460">
        <w:rPr>
          <w:rFonts w:ascii="Verdana" w:hAnsi="Verdana" w:cs="Courier New"/>
          <w:sz w:val="28"/>
          <w:szCs w:val="28"/>
          <w:lang w:val="en-US"/>
        </w:rPr>
        <w:t>Run</w:t>
      </w:r>
      <w:r w:rsidRPr="00136460">
        <w:rPr>
          <w:rFonts w:ascii="Verdana" w:hAnsi="Verdana" w:cs="Courier New"/>
          <w:sz w:val="28"/>
          <w:szCs w:val="28"/>
        </w:rPr>
        <w:t>-</w:t>
      </w:r>
      <w:r w:rsidRPr="00136460">
        <w:rPr>
          <w:rFonts w:ascii="Verdana" w:hAnsi="Verdana" w:cs="Courier New"/>
          <w:sz w:val="28"/>
          <w:szCs w:val="28"/>
          <w:lang w:val="en-US"/>
        </w:rPr>
        <w:t>Time</w:t>
      </w:r>
      <w:r w:rsidRPr="00136460">
        <w:rPr>
          <w:rFonts w:ascii="Verdana" w:hAnsi="Verdana" w:cs="Courier New"/>
          <w:sz w:val="28"/>
          <w:szCs w:val="28"/>
        </w:rPr>
        <w:t xml:space="preserve"> </w:t>
      </w:r>
      <w:r w:rsidRPr="00136460">
        <w:rPr>
          <w:rFonts w:ascii="Verdana" w:hAnsi="Verdana" w:cs="Courier New"/>
          <w:sz w:val="28"/>
          <w:szCs w:val="28"/>
          <w:lang w:val="en-US"/>
        </w:rPr>
        <w:t>Library</w:t>
      </w:r>
      <w:r w:rsidRPr="00136460">
        <w:rPr>
          <w:rFonts w:ascii="Verdana" w:hAnsi="Verdana" w:cs="Courier New"/>
          <w:sz w:val="28"/>
          <w:szCs w:val="28"/>
        </w:rPr>
        <w:t>)</w:t>
      </w:r>
    </w:p>
    <w:p w14:paraId="3F817102" w14:textId="307F788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В с++ был введен</w:t>
      </w:r>
      <w:r w:rsidRPr="00540AE5">
        <w:rPr>
          <w:rFonts w:ascii="Verdana" w:hAnsi="Verdana" w:cs="Courier New"/>
          <w:sz w:val="24"/>
          <w:szCs w:val="24"/>
        </w:rPr>
        <w:t xml:space="preserve"> «новы</w:t>
      </w:r>
      <w:r>
        <w:rPr>
          <w:rFonts w:ascii="Verdana" w:hAnsi="Verdana" w:cs="Courier New"/>
          <w:sz w:val="24"/>
          <w:szCs w:val="24"/>
        </w:rPr>
        <w:t>й</w:t>
      </w:r>
      <w:r w:rsidRPr="00540AE5">
        <w:rPr>
          <w:rFonts w:ascii="Verdana" w:hAnsi="Verdana" w:cs="Courier New"/>
          <w:sz w:val="24"/>
          <w:szCs w:val="24"/>
        </w:rPr>
        <w:t>» тип данных,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</w:rPr>
        <w:t xml:space="preserve">специально для использования </w:t>
      </w:r>
      <w:proofErr w:type="spellStart"/>
      <w:r w:rsidRPr="00540AE5">
        <w:rPr>
          <w:rFonts w:ascii="Verdana" w:hAnsi="Verdana" w:cs="Courier New"/>
          <w:sz w:val="24"/>
          <w:szCs w:val="24"/>
        </w:rPr>
        <w:t>Unicode</w:t>
      </w:r>
      <w:proofErr w:type="spellEnd"/>
      <w:r w:rsidRPr="00540AE5">
        <w:rPr>
          <w:rFonts w:ascii="Verdana" w:hAnsi="Verdana" w:cs="Courier New"/>
          <w:sz w:val="24"/>
          <w:szCs w:val="24"/>
        </w:rPr>
        <w:t>-строк: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1D65A151" w14:textId="77777777" w:rsidTr="007C3B15">
        <w:tc>
          <w:tcPr>
            <w:tcW w:w="9571" w:type="dxa"/>
            <w:shd w:val="clear" w:color="auto" w:fill="C6D9F1"/>
          </w:tcPr>
          <w:p w14:paraId="63D92B79" w14:textId="1D8F1E70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 xml:space="preserve"> — тип данных для </w:t>
            </w:r>
            <w:proofErr w:type="spellStart"/>
            <w:r w:rsidRPr="003E72FC">
              <w:rPr>
                <w:rFonts w:ascii="Verdana" w:hAnsi="Verdana" w:cs="Courier New"/>
                <w:sz w:val="20"/>
              </w:rPr>
              <w:t>Unicode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>-символа</w:t>
            </w:r>
          </w:p>
        </w:tc>
      </w:tr>
    </w:tbl>
    <w:p w14:paraId="5EEA6A87" w14:textId="776566AE" w:rsidR="007C3B15" w:rsidRPr="00540AE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540AE5">
        <w:rPr>
          <w:rFonts w:ascii="Verdana" w:hAnsi="Verdana" w:cs="Courier New"/>
          <w:sz w:val="24"/>
          <w:szCs w:val="24"/>
        </w:rPr>
        <w:t xml:space="preserve">ля работы с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-строками существует набор </w:t>
      </w:r>
      <w:r w:rsidRPr="00050F6A">
        <w:rPr>
          <w:rFonts w:ascii="Verdana" w:hAnsi="Verdana" w:cs="Courier New"/>
          <w:sz w:val="24"/>
          <w:szCs w:val="24"/>
        </w:rPr>
        <w:t xml:space="preserve">   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-функций, которые эквивалентны строковым функциям </w:t>
      </w:r>
      <w:r w:rsidRPr="00540AE5">
        <w:rPr>
          <w:rFonts w:ascii="Verdana" w:hAnsi="Verdana" w:cs="Courier New"/>
          <w:sz w:val="24"/>
          <w:szCs w:val="24"/>
          <w:lang w:val="en-US"/>
        </w:rPr>
        <w:t>ANSI</w:t>
      </w:r>
      <w:r w:rsidRPr="00540AE5"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  <w:lang w:val="en-US"/>
        </w:rPr>
        <w:t>C</w:t>
      </w:r>
      <w:r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9"/>
        <w:gridCol w:w="5201"/>
      </w:tblGrid>
      <w:tr w:rsidR="007C3B15" w:rsidRPr="003E72FC" w14:paraId="21B8F459" w14:textId="77777777" w:rsidTr="007C3B15">
        <w:trPr>
          <w:tblHeader/>
        </w:trPr>
        <w:tc>
          <w:tcPr>
            <w:tcW w:w="4248" w:type="dxa"/>
            <w:shd w:val="clear" w:color="auto" w:fill="C6D9F1"/>
          </w:tcPr>
          <w:p w14:paraId="6205AF88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lastRenderedPageBreak/>
              <w:t xml:space="preserve">Строковая функция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ANSI</w:t>
            </w:r>
            <w:r w:rsidRPr="003E72FC">
              <w:rPr>
                <w:rFonts w:ascii="Verdana" w:hAnsi="Verdana" w:cs="Courier New"/>
                <w:b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C</w:t>
            </w:r>
          </w:p>
        </w:tc>
        <w:tc>
          <w:tcPr>
            <w:tcW w:w="5323" w:type="dxa"/>
            <w:shd w:val="clear" w:color="auto" w:fill="C6D9F1"/>
          </w:tcPr>
          <w:p w14:paraId="0F2BE33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 xml:space="preserve">Эквивалентная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Unicode</w:t>
            </w:r>
            <w:r w:rsidRPr="003E72FC">
              <w:rPr>
                <w:rFonts w:ascii="Verdana" w:hAnsi="Verdana" w:cs="Courier New"/>
                <w:b/>
                <w:sz w:val="20"/>
              </w:rPr>
              <w:t>-функция</w:t>
            </w:r>
          </w:p>
        </w:tc>
      </w:tr>
      <w:tr w:rsidR="007C3B15" w:rsidRPr="005105E7" w14:paraId="325E9874" w14:textId="77777777" w:rsidTr="007C3B15">
        <w:tc>
          <w:tcPr>
            <w:tcW w:w="4248" w:type="dxa"/>
            <w:shd w:val="clear" w:color="auto" w:fill="C6D9F1"/>
          </w:tcPr>
          <w:p w14:paraId="4F82D0B9" w14:textId="77777777" w:rsidR="007C3B15" w:rsidRPr="00C34E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strcat</w:t>
            </w:r>
            <w:proofErr w:type="spellEnd"/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proofErr w:type="gramEnd"/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*, 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const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>*);</w:t>
            </w:r>
          </w:p>
        </w:tc>
        <w:tc>
          <w:tcPr>
            <w:tcW w:w="5323" w:type="dxa"/>
            <w:shd w:val="clear" w:color="auto" w:fill="C6D9F1"/>
          </w:tcPr>
          <w:p w14:paraId="688E339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proofErr w:type="spellEnd"/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wcscat</w:t>
            </w:r>
            <w:proofErr w:type="spellEnd"/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proofErr w:type="gramEnd"/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t *);</w:t>
            </w:r>
          </w:p>
        </w:tc>
      </w:tr>
      <w:tr w:rsidR="007C3B15" w:rsidRPr="005105E7" w14:paraId="6CD2AC1E" w14:textId="77777777" w:rsidTr="007C3B15">
        <w:tc>
          <w:tcPr>
            <w:tcW w:w="4248" w:type="dxa"/>
            <w:shd w:val="clear" w:color="auto" w:fill="C6D9F1"/>
          </w:tcPr>
          <w:p w14:paraId="720B572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strchr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*, int);</w:t>
            </w:r>
          </w:p>
        </w:tc>
        <w:tc>
          <w:tcPr>
            <w:tcW w:w="5323" w:type="dxa"/>
            <w:shd w:val="clear" w:color="auto" w:fill="C6D9F1"/>
          </w:tcPr>
          <w:p w14:paraId="381A87A6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wcschr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);</w:t>
            </w:r>
          </w:p>
        </w:tc>
      </w:tr>
      <w:tr w:rsidR="007C3B15" w:rsidRPr="005105E7" w14:paraId="0C3E599A" w14:textId="77777777" w:rsidTr="007C3B15">
        <w:tc>
          <w:tcPr>
            <w:tcW w:w="4248" w:type="dxa"/>
            <w:shd w:val="clear" w:color="auto" w:fill="C6D9F1"/>
          </w:tcPr>
          <w:p w14:paraId="6921D94E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strcmp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*, const char *);</w:t>
            </w:r>
          </w:p>
        </w:tc>
        <w:tc>
          <w:tcPr>
            <w:tcW w:w="5323" w:type="dxa"/>
            <w:shd w:val="clear" w:color="auto" w:fill="C6D9F1"/>
          </w:tcPr>
          <w:p w14:paraId="529A807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wcscmp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  <w:tr w:rsidR="007C3B15" w:rsidRPr="005105E7" w14:paraId="5FBCA545" w14:textId="77777777" w:rsidTr="007C3B15">
        <w:tc>
          <w:tcPr>
            <w:tcW w:w="4248" w:type="dxa"/>
            <w:shd w:val="clear" w:color="auto" w:fill="C6D9F1"/>
          </w:tcPr>
          <w:p w14:paraId="4F0027A9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strcpy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char *, const char *);</w:t>
            </w:r>
          </w:p>
        </w:tc>
        <w:tc>
          <w:tcPr>
            <w:tcW w:w="5323" w:type="dxa"/>
            <w:shd w:val="clear" w:color="auto" w:fill="C6D9F1"/>
          </w:tcPr>
          <w:p w14:paraId="53FE598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wcscpy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  <w:tr w:rsidR="007C3B15" w:rsidRPr="005105E7" w14:paraId="3EA8C8F5" w14:textId="77777777" w:rsidTr="007C3B15">
        <w:tc>
          <w:tcPr>
            <w:tcW w:w="4248" w:type="dxa"/>
            <w:shd w:val="clear" w:color="auto" w:fill="C6D9F1"/>
          </w:tcPr>
          <w:p w14:paraId="631D281F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size_t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strlen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*);</w:t>
            </w:r>
          </w:p>
        </w:tc>
        <w:tc>
          <w:tcPr>
            <w:tcW w:w="5323" w:type="dxa"/>
            <w:shd w:val="clear" w:color="auto" w:fill="C6D9F1"/>
          </w:tcPr>
          <w:p w14:paraId="70992837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size_t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wcslen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</w:tbl>
    <w:p w14:paraId="6C3225F5" w14:textId="77777777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540AE5">
        <w:rPr>
          <w:rFonts w:ascii="Verdana" w:hAnsi="Verdana" w:cs="Courier New"/>
          <w:sz w:val="24"/>
          <w:szCs w:val="24"/>
        </w:rPr>
        <w:t xml:space="preserve">Из таблицы видно, что имена всех новых функций начинаются с </w:t>
      </w:r>
      <w:proofErr w:type="spellStart"/>
      <w:r w:rsidRPr="00CC3BD5">
        <w:rPr>
          <w:rFonts w:ascii="Verdana" w:hAnsi="Verdana" w:cs="Courier New"/>
          <w:b/>
          <w:sz w:val="24"/>
          <w:szCs w:val="24"/>
        </w:rPr>
        <w:t>wcs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— это аббревиатура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wide</w:t>
      </w:r>
      <w:proofErr w:type="spellEnd"/>
      <w:r w:rsidRPr="003E177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character</w:t>
      </w:r>
      <w:proofErr w:type="spellEnd"/>
      <w:r w:rsidRPr="003E177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set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(набор широких символов) Таким образом, имена </w:t>
      </w:r>
      <w:proofErr w:type="spellStart"/>
      <w:r w:rsidRPr="00540AE5">
        <w:rPr>
          <w:rFonts w:ascii="Verdana" w:hAnsi="Verdana" w:cs="Courier New"/>
          <w:sz w:val="24"/>
          <w:szCs w:val="24"/>
        </w:rPr>
        <w:t>Unicode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-функций образуются простой заменой префикса </w:t>
      </w:r>
      <w:proofErr w:type="spellStart"/>
      <w:r w:rsidRPr="00136460">
        <w:rPr>
          <w:rFonts w:ascii="Verdana" w:hAnsi="Verdana" w:cs="Courier New"/>
          <w:b/>
          <w:sz w:val="24"/>
          <w:szCs w:val="24"/>
        </w:rPr>
        <w:t>str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соответствующих ANSI-функций на </w:t>
      </w:r>
      <w:proofErr w:type="spellStart"/>
      <w:r w:rsidRPr="00136460">
        <w:rPr>
          <w:rFonts w:ascii="Verdana" w:hAnsi="Verdana" w:cs="Courier New"/>
          <w:b/>
          <w:sz w:val="24"/>
          <w:szCs w:val="24"/>
        </w:rPr>
        <w:t>wcs</w:t>
      </w:r>
      <w:proofErr w:type="spellEnd"/>
      <w:r w:rsidRPr="00540AE5">
        <w:rPr>
          <w:rFonts w:ascii="Verdana" w:hAnsi="Verdana" w:cs="Courier New"/>
          <w:sz w:val="24"/>
          <w:szCs w:val="24"/>
        </w:rPr>
        <w:t>.</w:t>
      </w:r>
      <w:r>
        <w:rPr>
          <w:rFonts w:ascii="Verdana" w:hAnsi="Verdana" w:cs="Courier New"/>
          <w:sz w:val="24"/>
          <w:szCs w:val="24"/>
        </w:rPr>
        <w:t xml:space="preserve"> </w:t>
      </w:r>
    </w:p>
    <w:p w14:paraId="5AE728BB" w14:textId="514DA17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536B16" w14:paraId="77AE5D39" w14:textId="77777777" w:rsidTr="007C3B15">
        <w:tc>
          <w:tcPr>
            <w:tcW w:w="9571" w:type="dxa"/>
            <w:shd w:val="clear" w:color="auto" w:fill="C6D9F1"/>
          </w:tcPr>
          <w:p w14:paraId="71126A2B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6A7FE47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476C71FC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65DB8B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748370E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1906CB8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4CA7BE4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ANSI-кодировка</w:t>
            </w:r>
          </w:p>
          <w:p w14:paraId="5A3AEE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1CC31A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3199E34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15 байт</w:t>
            </w:r>
          </w:p>
          <w:p w14:paraId="77B2090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411BF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UNICODE-кодировка</w:t>
            </w:r>
          </w:p>
          <w:p w14:paraId="37EA20CD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F92EA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17F1F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54D7D90B" w14:textId="77777777" w:rsidR="007C3B15" w:rsidRPr="00536B1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773B58ED" w14:textId="3A56E089" w:rsidR="007C3B15" w:rsidRPr="0024619B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/>
      </w:r>
      <w:r w:rsidRPr="0024619B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</w:rPr>
        <w:t>Б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уква </w:t>
      </w:r>
      <w:r w:rsidRPr="0093130E">
        <w:rPr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 перед строковым литералом указывает компилятору, что строка состоит из символов </w:t>
      </w:r>
      <w:r w:rsidRPr="0024619B">
        <w:rPr>
          <w:rFonts w:ascii="Verdana" w:hAnsi="Verdana" w:cs="Courier New"/>
          <w:noProof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noProof/>
          <w:sz w:val="24"/>
          <w:szCs w:val="24"/>
        </w:rPr>
        <w:t>.</w:t>
      </w:r>
    </w:p>
    <w:p w14:paraId="3ACF7ACD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44A6EA4E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52779863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Макросы для работы с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Unicode</w:t>
      </w:r>
    </w:p>
    <w:p w14:paraId="511DF6F0" w14:textId="77777777" w:rsidR="007C3B15" w:rsidRPr="00044F90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05974163" w14:textId="5E3C400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Есть возможность </w:t>
      </w:r>
      <w:r w:rsidRPr="0024619B">
        <w:rPr>
          <w:rFonts w:ascii="Verdana" w:hAnsi="Verdana" w:cs="Courier New"/>
          <w:sz w:val="24"/>
          <w:szCs w:val="24"/>
        </w:rPr>
        <w:t>созда</w:t>
      </w:r>
      <w:r>
        <w:rPr>
          <w:rFonts w:ascii="Verdana" w:hAnsi="Verdana" w:cs="Courier New"/>
          <w:sz w:val="24"/>
          <w:szCs w:val="24"/>
        </w:rPr>
        <w:t>ния</w:t>
      </w:r>
      <w:r w:rsidRPr="0024619B">
        <w:rPr>
          <w:rFonts w:ascii="Verdana" w:hAnsi="Verdana" w:cs="Courier New"/>
          <w:sz w:val="24"/>
          <w:szCs w:val="24"/>
        </w:rPr>
        <w:t xml:space="preserve"> универсальн</w:t>
      </w:r>
      <w:r>
        <w:rPr>
          <w:rFonts w:ascii="Verdana" w:hAnsi="Verdana" w:cs="Courier New"/>
          <w:sz w:val="24"/>
          <w:szCs w:val="24"/>
        </w:rPr>
        <w:t xml:space="preserve">ого </w:t>
      </w:r>
      <w:r w:rsidRPr="0024619B">
        <w:rPr>
          <w:rFonts w:ascii="Verdana" w:hAnsi="Verdana" w:cs="Courier New"/>
          <w:sz w:val="24"/>
          <w:szCs w:val="24"/>
        </w:rPr>
        <w:t>код</w:t>
      </w:r>
      <w:r>
        <w:rPr>
          <w:rFonts w:ascii="Verdana" w:hAnsi="Verdana" w:cs="Courier New"/>
          <w:sz w:val="24"/>
          <w:szCs w:val="24"/>
        </w:rPr>
        <w:t>а</w:t>
      </w:r>
      <w:r w:rsidRPr="0024619B">
        <w:rPr>
          <w:rFonts w:ascii="Verdana" w:hAnsi="Verdana" w:cs="Courier New"/>
          <w:sz w:val="24"/>
          <w:szCs w:val="24"/>
        </w:rPr>
        <w:t>, способн</w:t>
      </w:r>
      <w:r>
        <w:rPr>
          <w:rFonts w:ascii="Verdana" w:hAnsi="Verdana" w:cs="Courier New"/>
          <w:sz w:val="24"/>
          <w:szCs w:val="24"/>
        </w:rPr>
        <w:t>ого</w:t>
      </w:r>
      <w:r w:rsidRPr="0024619B">
        <w:rPr>
          <w:rFonts w:ascii="Verdana" w:hAnsi="Verdana" w:cs="Courier New"/>
          <w:sz w:val="24"/>
          <w:szCs w:val="24"/>
        </w:rPr>
        <w:t xml:space="preserve"> задействовать как ANSI</w:t>
      </w:r>
      <w:r>
        <w:rPr>
          <w:rFonts w:ascii="Verdana" w:hAnsi="Verdana" w:cs="Courier New"/>
          <w:sz w:val="24"/>
          <w:szCs w:val="24"/>
        </w:rPr>
        <w:t>-кодировку</w:t>
      </w:r>
      <w:r w:rsidRPr="0024619B">
        <w:rPr>
          <w:rFonts w:ascii="Verdana" w:hAnsi="Verdana" w:cs="Courier New"/>
          <w:sz w:val="24"/>
          <w:szCs w:val="24"/>
        </w:rPr>
        <w:t xml:space="preserve">, так и </w:t>
      </w:r>
      <w:proofErr w:type="spellStart"/>
      <w:r w:rsidRPr="0024619B">
        <w:rPr>
          <w:rFonts w:ascii="Verdana" w:hAnsi="Verdana" w:cs="Courier New"/>
          <w:sz w:val="24"/>
          <w:szCs w:val="24"/>
        </w:rPr>
        <w:t>Unicode</w:t>
      </w:r>
      <w:proofErr w:type="spellEnd"/>
      <w:r>
        <w:rPr>
          <w:rFonts w:ascii="Verdana" w:hAnsi="Verdana" w:cs="Courier New"/>
          <w:sz w:val="24"/>
          <w:szCs w:val="24"/>
        </w:rPr>
        <w:t xml:space="preserve">-кодировку. </w:t>
      </w:r>
      <w:proofErr w:type="gramStart"/>
      <w:r>
        <w:rPr>
          <w:rFonts w:ascii="Verdana" w:hAnsi="Verdana" w:cs="Courier New"/>
          <w:sz w:val="24"/>
          <w:szCs w:val="24"/>
        </w:rPr>
        <w:t xml:space="preserve">Для </w:t>
      </w:r>
      <w:r w:rsidRPr="0024619B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этого</w:t>
      </w:r>
      <w:proofErr w:type="gramEnd"/>
      <w:r>
        <w:rPr>
          <w:rFonts w:ascii="Verdana" w:hAnsi="Verdana" w:cs="Courier New"/>
          <w:sz w:val="24"/>
          <w:szCs w:val="24"/>
        </w:rPr>
        <w:t xml:space="preserve"> </w:t>
      </w:r>
      <w:r w:rsidRPr="0024619B">
        <w:rPr>
          <w:rFonts w:ascii="Verdana" w:hAnsi="Verdana" w:cs="Courier New"/>
          <w:sz w:val="24"/>
          <w:szCs w:val="24"/>
        </w:rPr>
        <w:lastRenderedPageBreak/>
        <w:t xml:space="preserve">необходимо подключить файл </w:t>
      </w:r>
      <w:proofErr w:type="spellStart"/>
      <w:r w:rsidRPr="003E1871">
        <w:rPr>
          <w:rFonts w:ascii="Verdana" w:hAnsi="Verdana" w:cs="Courier New"/>
          <w:b/>
          <w:sz w:val="24"/>
          <w:szCs w:val="24"/>
          <w:lang w:val="en-US"/>
        </w:rPr>
        <w:t>tc</w:t>
      </w:r>
      <w:r w:rsidRPr="003E1871">
        <w:rPr>
          <w:rFonts w:ascii="Verdana" w:hAnsi="Verdana" w:cs="Courier New"/>
          <w:b/>
          <w:sz w:val="24"/>
          <w:szCs w:val="24"/>
        </w:rPr>
        <w:t>har.h</w:t>
      </w:r>
      <w:proofErr w:type="spellEnd"/>
      <w:r>
        <w:rPr>
          <w:rFonts w:ascii="Verdana" w:hAnsi="Verdana" w:cs="Courier New"/>
          <w:sz w:val="24"/>
          <w:szCs w:val="24"/>
        </w:rPr>
        <w:t>, в котором имеются</w:t>
      </w:r>
      <w:r w:rsidRPr="0024619B">
        <w:rPr>
          <w:rFonts w:ascii="Verdana" w:hAnsi="Verdana" w:cs="Courier New"/>
          <w:sz w:val="24"/>
          <w:szCs w:val="24"/>
        </w:rPr>
        <w:t xml:space="preserve"> макрос</w:t>
      </w:r>
      <w:r>
        <w:rPr>
          <w:rFonts w:ascii="Verdana" w:hAnsi="Verdana" w:cs="Courier New"/>
          <w:sz w:val="24"/>
          <w:szCs w:val="24"/>
        </w:rPr>
        <w:t>ы</w:t>
      </w:r>
      <w:r w:rsidRPr="0024619B">
        <w:rPr>
          <w:rFonts w:ascii="Verdana" w:hAnsi="Verdana" w:cs="Courier New"/>
          <w:sz w:val="24"/>
          <w:szCs w:val="24"/>
        </w:rPr>
        <w:t>, заменяющи</w:t>
      </w:r>
      <w:r>
        <w:rPr>
          <w:rFonts w:ascii="Verdana" w:hAnsi="Verdana" w:cs="Courier New"/>
          <w:sz w:val="24"/>
          <w:szCs w:val="24"/>
        </w:rPr>
        <w:t>е</w:t>
      </w:r>
      <w:r w:rsidRPr="0024619B">
        <w:rPr>
          <w:rFonts w:ascii="Verdana" w:hAnsi="Verdana" w:cs="Courier New"/>
          <w:sz w:val="24"/>
          <w:szCs w:val="24"/>
        </w:rPr>
        <w:t xml:space="preserve"> явные вызовы </w:t>
      </w:r>
      <w:proofErr w:type="spellStart"/>
      <w:r w:rsidRPr="0024619B">
        <w:rPr>
          <w:rFonts w:ascii="Verdana" w:hAnsi="Verdana" w:cs="Courier New"/>
          <w:sz w:val="24"/>
          <w:szCs w:val="24"/>
        </w:rPr>
        <w:t>str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 или </w:t>
      </w:r>
      <w:proofErr w:type="spellStart"/>
      <w:r w:rsidRPr="0024619B">
        <w:rPr>
          <w:rFonts w:ascii="Verdana" w:hAnsi="Verdana" w:cs="Courier New"/>
          <w:sz w:val="24"/>
          <w:szCs w:val="24"/>
        </w:rPr>
        <w:t>wcs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-функций. При этом если в программе определена символическая константа </w:t>
      </w:r>
      <w:r w:rsidRPr="0093130E">
        <w:rPr>
          <w:rFonts w:ascii="Verdana" w:hAnsi="Verdana" w:cs="Courier New"/>
          <w:b/>
          <w:sz w:val="24"/>
          <w:szCs w:val="24"/>
        </w:rPr>
        <w:t>_</w:t>
      </w:r>
      <w:r w:rsidRPr="0093130E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sz w:val="24"/>
          <w:szCs w:val="24"/>
        </w:rPr>
        <w:t xml:space="preserve">, то 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</w:t>
      </w:r>
      <w:proofErr w:type="spellStart"/>
      <w:r w:rsidRPr="0024619B">
        <w:rPr>
          <w:rFonts w:ascii="Verdana" w:hAnsi="Verdana" w:cs="Courier New"/>
          <w:sz w:val="24"/>
          <w:szCs w:val="24"/>
        </w:rPr>
        <w:t>wcs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-функции, </w:t>
      </w:r>
      <w:r>
        <w:rPr>
          <w:rFonts w:ascii="Verdana" w:hAnsi="Verdana" w:cs="Courier New"/>
          <w:sz w:val="24"/>
          <w:szCs w:val="24"/>
        </w:rPr>
        <w:t xml:space="preserve">в противном случае </w:t>
      </w:r>
      <w:r w:rsidRPr="0024619B">
        <w:rPr>
          <w:rFonts w:ascii="Verdana" w:hAnsi="Verdana" w:cs="Courier New"/>
          <w:sz w:val="24"/>
          <w:szCs w:val="24"/>
        </w:rPr>
        <w:t xml:space="preserve">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</w:t>
      </w:r>
      <w:proofErr w:type="spellStart"/>
      <w:r w:rsidRPr="0024619B">
        <w:rPr>
          <w:rFonts w:ascii="Verdana" w:hAnsi="Verdana" w:cs="Courier New"/>
          <w:sz w:val="24"/>
          <w:szCs w:val="24"/>
        </w:rPr>
        <w:t>str</w:t>
      </w:r>
      <w:proofErr w:type="spellEnd"/>
      <w:r w:rsidRPr="0024619B">
        <w:rPr>
          <w:rFonts w:ascii="Verdana" w:hAnsi="Verdana" w:cs="Courier New"/>
          <w:sz w:val="24"/>
          <w:szCs w:val="24"/>
        </w:rPr>
        <w:t>-функции.</w:t>
      </w:r>
    </w:p>
    <w:p w14:paraId="16B43188" w14:textId="77777777" w:rsidR="007C3B15" w:rsidRPr="00493D93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C3B15" w:rsidRPr="00536B16" w14:paraId="4CF0D0C8" w14:textId="77777777" w:rsidTr="007C3B15">
        <w:tc>
          <w:tcPr>
            <w:tcW w:w="9571" w:type="dxa"/>
            <w:shd w:val="clear" w:color="auto" w:fill="C6D9F1"/>
          </w:tcPr>
          <w:p w14:paraId="19DCFB9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4DAC606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определение символической константы _UNICODE</w:t>
            </w:r>
          </w:p>
          <w:p w14:paraId="68FBA1D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#define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_UNICODE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187BAA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5B4B35C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6F5AB02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5242C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57C423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1A95683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70CBC71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4A1B7A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5B0ED2D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w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2BB47C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c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45BDE760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216223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  <w:tr w:rsidR="007C3B15" w:rsidRPr="00536B16" w14:paraId="74DEE78B" w14:textId="77777777" w:rsidTr="007C3B15">
        <w:tc>
          <w:tcPr>
            <w:tcW w:w="9571" w:type="dxa"/>
            <w:shd w:val="clear" w:color="auto" w:fill="C6D9F1"/>
          </w:tcPr>
          <w:p w14:paraId="4D866F0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395D7E3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отсутствие символической константы _UNICODE</w:t>
            </w:r>
          </w:p>
          <w:p w14:paraId="52BFB95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2035B1F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46F85001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F220DF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187E30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3C1540F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166AC68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94F381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0F274DF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1E658B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;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//15 байт</w:t>
            </w:r>
          </w:p>
          <w:p w14:paraId="2CE549FB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7353E75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</w:tbl>
    <w:p w14:paraId="2665B1EA" w14:textId="388107C6" w:rsidR="007C3B15" w:rsidRPr="00044F90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044F90">
        <w:rPr>
          <w:rFonts w:ascii="Verdana" w:hAnsi="Verdana" w:cs="Courier New"/>
          <w:sz w:val="24"/>
          <w:szCs w:val="24"/>
        </w:rPr>
        <w:t xml:space="preserve">ля </w:t>
      </w:r>
      <w:r>
        <w:rPr>
          <w:rFonts w:ascii="Verdana" w:hAnsi="Verdana" w:cs="Courier New"/>
          <w:sz w:val="24"/>
          <w:szCs w:val="24"/>
        </w:rPr>
        <w:t>объявления</w:t>
      </w:r>
      <w:r w:rsidRPr="00044F90">
        <w:rPr>
          <w:rFonts w:ascii="Verdana" w:hAnsi="Verdana" w:cs="Courier New"/>
          <w:sz w:val="24"/>
          <w:szCs w:val="24"/>
        </w:rPr>
        <w:t xml:space="preserve"> символьн</w:t>
      </w:r>
      <w:r>
        <w:rPr>
          <w:rFonts w:ascii="Verdana" w:hAnsi="Verdana" w:cs="Courier New"/>
          <w:sz w:val="24"/>
          <w:szCs w:val="24"/>
        </w:rPr>
        <w:t>ого</w:t>
      </w:r>
      <w:r w:rsidRPr="00044F90">
        <w:rPr>
          <w:rFonts w:ascii="Verdana" w:hAnsi="Verdana" w:cs="Courier New"/>
          <w:sz w:val="24"/>
          <w:szCs w:val="24"/>
        </w:rPr>
        <w:t xml:space="preserve"> массив</w:t>
      </w:r>
      <w:r>
        <w:rPr>
          <w:rFonts w:ascii="Verdana" w:hAnsi="Verdana" w:cs="Courier New"/>
          <w:sz w:val="24"/>
          <w:szCs w:val="24"/>
        </w:rPr>
        <w:t>а</w:t>
      </w:r>
      <w:r w:rsidRPr="00044F90">
        <w:rPr>
          <w:rFonts w:ascii="Verdana" w:hAnsi="Verdana" w:cs="Courier New"/>
          <w:sz w:val="24"/>
          <w:szCs w:val="24"/>
        </w:rPr>
        <w:t xml:space="preserve"> универсал</w:t>
      </w:r>
      <w:r>
        <w:rPr>
          <w:rFonts w:ascii="Verdana" w:hAnsi="Verdana" w:cs="Courier New"/>
          <w:sz w:val="24"/>
          <w:szCs w:val="24"/>
        </w:rPr>
        <w:t>ьного назначения (ANSI/</w:t>
      </w:r>
      <w:proofErr w:type="spellStart"/>
      <w:proofErr w:type="gramStart"/>
      <w:r>
        <w:rPr>
          <w:rFonts w:ascii="Verdana" w:hAnsi="Verdana" w:cs="Courier New"/>
          <w:sz w:val="24"/>
          <w:szCs w:val="24"/>
        </w:rPr>
        <w:t>Unicode</w:t>
      </w:r>
      <w:proofErr w:type="spellEnd"/>
      <w:r>
        <w:rPr>
          <w:rFonts w:ascii="Verdana" w:hAnsi="Verdana" w:cs="Courier New"/>
          <w:sz w:val="24"/>
          <w:szCs w:val="24"/>
        </w:rPr>
        <w:t>)</w:t>
      </w:r>
      <w:r w:rsidRPr="00044F90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044F90">
        <w:rPr>
          <w:rFonts w:ascii="Verdana" w:hAnsi="Verdana" w:cs="Courier New"/>
          <w:sz w:val="24"/>
          <w:szCs w:val="24"/>
        </w:rPr>
        <w:t>применяется</w:t>
      </w:r>
      <w:proofErr w:type="gramEnd"/>
      <w:r w:rsidRPr="00044F90">
        <w:rPr>
          <w:rFonts w:ascii="Verdana" w:hAnsi="Verdana" w:cs="Courier New"/>
          <w:sz w:val="24"/>
          <w:szCs w:val="24"/>
        </w:rPr>
        <w:t xml:space="preserve"> тип данных </w:t>
      </w:r>
      <w:r w:rsidRPr="0093130E">
        <w:rPr>
          <w:rFonts w:ascii="Verdana" w:hAnsi="Verdana" w:cs="Courier New"/>
          <w:b/>
          <w:sz w:val="24"/>
          <w:szCs w:val="24"/>
        </w:rPr>
        <w:t>TCHAR</w:t>
      </w:r>
      <w:r w:rsidRPr="00044F90">
        <w:rPr>
          <w:rFonts w:ascii="Verdana" w:hAnsi="Verdana" w:cs="Courier New"/>
          <w:sz w:val="24"/>
          <w:szCs w:val="24"/>
        </w:rPr>
        <w:t xml:space="preserve">. Если </w:t>
      </w:r>
      <w:r>
        <w:rPr>
          <w:rFonts w:ascii="Verdana" w:hAnsi="Verdana" w:cs="Courier New"/>
          <w:sz w:val="24"/>
          <w:szCs w:val="24"/>
        </w:rPr>
        <w:t xml:space="preserve">макрос </w:t>
      </w:r>
      <w:r w:rsidRPr="00044F90">
        <w:rPr>
          <w:rFonts w:ascii="Verdana" w:hAnsi="Verdana" w:cs="Courier New"/>
          <w:sz w:val="24"/>
          <w:szCs w:val="24"/>
        </w:rPr>
        <w:t xml:space="preserve">_UNICODE определен, TCHAR объявляется так: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32FB67" w14:textId="77777777" w:rsidTr="007C3B15">
        <w:tc>
          <w:tcPr>
            <w:tcW w:w="9571" w:type="dxa"/>
            <w:shd w:val="clear" w:color="auto" w:fill="C6D9F1"/>
          </w:tcPr>
          <w:p w14:paraId="26671F9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</w:rPr>
              <w:t>typedef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proofErr w:type="spellStart"/>
            <w:r w:rsidRPr="003E72FC">
              <w:rPr>
                <w:rFonts w:ascii="Verdana" w:hAnsi="Verdana" w:cs="Courier New"/>
                <w:sz w:val="20"/>
              </w:rPr>
              <w:t>wchar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r w:rsidRPr="003E72FC">
              <w:rPr>
                <w:rFonts w:ascii="Verdana" w:hAnsi="Verdana" w:cs="Courier New"/>
                <w:sz w:val="20"/>
              </w:rPr>
              <w:t xml:space="preserve"> TCHAR;</w:t>
            </w:r>
          </w:p>
        </w:tc>
      </w:tr>
    </w:tbl>
    <w:p w14:paraId="07E396AE" w14:textId="77777777" w:rsidR="007C3B15" w:rsidRPr="00044F90" w:rsidRDefault="007C3B15" w:rsidP="007C3B15">
      <w:pPr>
        <w:spacing w:before="100" w:beforeAutospacing="1" w:after="100" w:afterAutospacing="1"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В ином случае TCHAR объявляется следующим образом: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E20A24D" w14:textId="77777777" w:rsidTr="007C3B15">
        <w:tc>
          <w:tcPr>
            <w:tcW w:w="9571" w:type="dxa"/>
            <w:shd w:val="clear" w:color="auto" w:fill="C6D9F1"/>
          </w:tcPr>
          <w:p w14:paraId="41185924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lastRenderedPageBreak/>
              <w:t>typedef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TCHAR</w:t>
            </w:r>
          </w:p>
        </w:tc>
      </w:tr>
    </w:tbl>
    <w:p w14:paraId="24FF5737" w14:textId="77777777" w:rsidR="007C3B15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72C19A64" w14:textId="77777777" w:rsidR="007C3B15" w:rsidRPr="00044F90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Макрос </w:t>
      </w:r>
      <w:r w:rsidRPr="0093130E">
        <w:rPr>
          <w:rFonts w:ascii="Verdana" w:hAnsi="Verdana" w:cs="Courier New"/>
          <w:b/>
          <w:sz w:val="24"/>
          <w:szCs w:val="24"/>
        </w:rPr>
        <w:t>_</w:t>
      </w:r>
      <w:proofErr w:type="gramStart"/>
      <w:r w:rsidRPr="0093130E">
        <w:rPr>
          <w:rFonts w:ascii="Verdana" w:hAnsi="Verdana" w:cs="Courier New"/>
          <w:b/>
          <w:sz w:val="24"/>
          <w:szCs w:val="24"/>
        </w:rPr>
        <w:t>TEXT</w:t>
      </w:r>
      <w:r w:rsidRPr="00044F90">
        <w:rPr>
          <w:rFonts w:ascii="Verdana" w:hAnsi="Verdana" w:cs="Courier New"/>
          <w:sz w:val="24"/>
          <w:szCs w:val="24"/>
        </w:rPr>
        <w:t xml:space="preserve">  избирательно</w:t>
      </w:r>
      <w:proofErr w:type="gramEnd"/>
      <w:r w:rsidRPr="00044F90">
        <w:rPr>
          <w:rFonts w:ascii="Verdana" w:hAnsi="Verdana" w:cs="Courier New"/>
          <w:sz w:val="24"/>
          <w:szCs w:val="24"/>
        </w:rPr>
        <w:t xml:space="preserve"> ставит заглавную букву L перед строковым литералом. Если _UNICODE определен, _TEXT определяется так: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5105E7" w14:paraId="07F22567" w14:textId="77777777" w:rsidTr="007C3B15">
        <w:tc>
          <w:tcPr>
            <w:tcW w:w="9571" w:type="dxa"/>
            <w:shd w:val="clear" w:color="auto" w:fill="C6D9F1"/>
          </w:tcPr>
          <w:p w14:paraId="084CDE20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)  L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##x</w:t>
            </w:r>
          </w:p>
        </w:tc>
      </w:tr>
    </w:tbl>
    <w:p w14:paraId="6F91A799" w14:textId="77777777" w:rsidR="007C3B15" w:rsidRPr="00044F90" w:rsidRDefault="007C3B15" w:rsidP="007C3B1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787DA" w14:textId="77777777" w:rsidR="007C3B15" w:rsidRPr="00044F90" w:rsidRDefault="007C3B15" w:rsidP="007C3B15">
      <w:pPr>
        <w:spacing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В ином случае _TEXT определяется следующим образом: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44B84C45" w14:textId="77777777" w:rsidTr="007C3B15">
        <w:tc>
          <w:tcPr>
            <w:tcW w:w="9571" w:type="dxa"/>
            <w:shd w:val="clear" w:color="auto" w:fill="C6D9F1"/>
          </w:tcPr>
          <w:p w14:paraId="048385FF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)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x</w:t>
            </w:r>
            <w:proofErr w:type="gramEnd"/>
          </w:p>
        </w:tc>
      </w:tr>
    </w:tbl>
    <w:p w14:paraId="6D52DB97" w14:textId="77777777" w:rsidR="007C3B1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где х – строка символов.</w:t>
      </w:r>
    </w:p>
    <w:p w14:paraId="1EBF189C" w14:textId="16D1267F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Следует отметить, что существует альтернативный способ задания      </w:t>
      </w:r>
      <w:r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>-</w:t>
      </w:r>
      <w:r>
        <w:rPr>
          <w:rFonts w:ascii="Verdana" w:hAnsi="Verdana" w:cs="Courier New"/>
          <w:sz w:val="24"/>
          <w:szCs w:val="24"/>
        </w:rPr>
        <w:t>кодировки через свойства проекта.</w:t>
      </w:r>
    </w:p>
    <w:p w14:paraId="5C1ED643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Строковые функции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Windows</w:t>
      </w:r>
    </w:p>
    <w:p w14:paraId="260EAADF" w14:textId="77777777" w:rsidR="007C3B15" w:rsidRPr="00761B6D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1BBE0162" w14:textId="49B52592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761B6D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>
        <w:rPr>
          <w:rFonts w:ascii="Verdana" w:hAnsi="Verdana" w:cs="Courier New"/>
          <w:noProof/>
          <w:sz w:val="24"/>
          <w:szCs w:val="24"/>
        </w:rPr>
        <w:t xml:space="preserve"> так же предоставляет набор функций для работы со строками</w:t>
      </w:r>
      <w:r w:rsidRPr="00761B6D">
        <w:rPr>
          <w:rFonts w:ascii="Verdana" w:hAnsi="Verdana" w:cs="Courier New"/>
          <w:sz w:val="24"/>
          <w:szCs w:val="24"/>
        </w:rPr>
        <w:t xml:space="preserve">. </w:t>
      </w:r>
      <w:r>
        <w:rPr>
          <w:rFonts w:ascii="Verdana" w:hAnsi="Verdana" w:cs="Courier New"/>
          <w:sz w:val="24"/>
          <w:szCs w:val="24"/>
        </w:rPr>
        <w:t>Эти функции</w:t>
      </w:r>
      <w:r w:rsidRPr="00761B6D">
        <w:rPr>
          <w:rFonts w:ascii="Verdana" w:hAnsi="Verdana" w:cs="Courier New"/>
          <w:sz w:val="24"/>
          <w:szCs w:val="24"/>
        </w:rPr>
        <w:t xml:space="preserve"> похожи на строковые функции из библиотеки С/С++, например на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strcpy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и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wcscpy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. Однако функции </w:t>
      </w:r>
      <w:proofErr w:type="spellStart"/>
      <w:r w:rsidRPr="00761B6D">
        <w:rPr>
          <w:rFonts w:ascii="Verdana" w:hAnsi="Verdana" w:cs="Courier New"/>
          <w:sz w:val="24"/>
          <w:szCs w:val="24"/>
        </w:rPr>
        <w:t>Windows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являются частью операционной системы, и многие её компоненты используют именно их, а не аналоги из библиотеки С/С++. Рекомендуется отдать предпочтение функциям операционной системы. Это немного повысит быстродействие программы.</w:t>
      </w:r>
      <w:r w:rsidRPr="00C10BFF">
        <w:rPr>
          <w:rFonts w:ascii="Verdana" w:hAnsi="Verdana" w:cs="Courier New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8"/>
        <w:gridCol w:w="5202"/>
      </w:tblGrid>
      <w:tr w:rsidR="007C3B15" w:rsidRPr="003E72FC" w14:paraId="4328CF0E" w14:textId="77777777" w:rsidTr="007C3B15">
        <w:tc>
          <w:tcPr>
            <w:tcW w:w="4248" w:type="dxa"/>
            <w:shd w:val="clear" w:color="auto" w:fill="C6D9F1"/>
          </w:tcPr>
          <w:p w14:paraId="6347D44E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Функция</w:t>
            </w:r>
          </w:p>
        </w:tc>
        <w:tc>
          <w:tcPr>
            <w:tcW w:w="5323" w:type="dxa"/>
            <w:shd w:val="clear" w:color="auto" w:fill="C6D9F1"/>
          </w:tcPr>
          <w:p w14:paraId="55A8AE05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Описание</w:t>
            </w:r>
          </w:p>
        </w:tc>
      </w:tr>
      <w:tr w:rsidR="007C3B15" w:rsidRPr="003E72FC" w14:paraId="754A0842" w14:textId="77777777" w:rsidTr="007C3B15">
        <w:tc>
          <w:tcPr>
            <w:tcW w:w="4248" w:type="dxa"/>
            <w:shd w:val="clear" w:color="auto" w:fill="C6D9F1"/>
          </w:tcPr>
          <w:p w14:paraId="0F9C32BE" w14:textId="77777777" w:rsidR="007C3B15" w:rsidRPr="003E72FC" w:rsidRDefault="007C3B15" w:rsidP="007C3B15">
            <w:pPr>
              <w:pStyle w:val="af"/>
              <w:spacing w:line="360" w:lineRule="auto"/>
              <w:jc w:val="center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proofErr w:type="spellStart"/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lstrcat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765350A7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  <w:lang w:val="en-US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Выполняет конкатенацию строк</w:t>
            </w:r>
          </w:p>
        </w:tc>
      </w:tr>
      <w:tr w:rsidR="007C3B15" w:rsidRPr="003E72FC" w14:paraId="4D2CAE49" w14:textId="77777777" w:rsidTr="007C3B15">
        <w:tc>
          <w:tcPr>
            <w:tcW w:w="4248" w:type="dxa"/>
            <w:shd w:val="clear" w:color="auto" w:fill="C6D9F1"/>
          </w:tcPr>
          <w:p w14:paraId="342BB3E7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lstrcmp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0BA17C5D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с учетом регистра букв</w:t>
            </w:r>
          </w:p>
        </w:tc>
      </w:tr>
      <w:tr w:rsidR="007C3B15" w:rsidRPr="003E72FC" w14:paraId="2E51ED46" w14:textId="77777777" w:rsidTr="007C3B15">
        <w:tc>
          <w:tcPr>
            <w:tcW w:w="4248" w:type="dxa"/>
            <w:shd w:val="clear" w:color="auto" w:fill="C6D9F1"/>
          </w:tcPr>
          <w:p w14:paraId="462710B1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lstrcmpi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63B83EE6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без учета регистра букв</w:t>
            </w:r>
          </w:p>
        </w:tc>
      </w:tr>
      <w:tr w:rsidR="007C3B15" w:rsidRPr="003E72FC" w14:paraId="3557D3C8" w14:textId="77777777" w:rsidTr="007C3B15">
        <w:tc>
          <w:tcPr>
            <w:tcW w:w="4248" w:type="dxa"/>
            <w:shd w:val="clear" w:color="auto" w:fill="C6D9F1"/>
          </w:tcPr>
          <w:p w14:paraId="1808699A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lstrcpy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15C8044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Копирует строку в другой участок памяти</w:t>
            </w:r>
          </w:p>
        </w:tc>
      </w:tr>
      <w:tr w:rsidR="007C3B15" w:rsidRPr="003E72FC" w14:paraId="77F74E35" w14:textId="77777777" w:rsidTr="007C3B15">
        <w:tc>
          <w:tcPr>
            <w:tcW w:w="4248" w:type="dxa"/>
            <w:shd w:val="clear" w:color="auto" w:fill="C6D9F1"/>
          </w:tcPr>
          <w:p w14:paraId="056472E8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lstrlen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7998DA3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Возвращает длину строки в символах</w:t>
            </w:r>
          </w:p>
        </w:tc>
      </w:tr>
    </w:tbl>
    <w:p w14:paraId="6580414F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 w:rsidRPr="00761B6D">
        <w:rPr>
          <w:rFonts w:ascii="Verdana" w:hAnsi="Verdana" w:cs="Courier New"/>
          <w:sz w:val="24"/>
          <w:szCs w:val="24"/>
        </w:rPr>
        <w:t xml:space="preserve"> </w:t>
      </w:r>
    </w:p>
    <w:p w14:paraId="04566FDC" w14:textId="5543A4C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lastRenderedPageBreak/>
        <w:t>Ф</w:t>
      </w:r>
      <w:r w:rsidRPr="00761B6D">
        <w:rPr>
          <w:rFonts w:ascii="Verdana" w:hAnsi="Verdana" w:cs="Courier New"/>
          <w:sz w:val="24"/>
          <w:szCs w:val="24"/>
        </w:rPr>
        <w:t xml:space="preserve">ункции </w:t>
      </w:r>
      <w:proofErr w:type="spellStart"/>
      <w:r w:rsidRPr="00761B6D">
        <w:rPr>
          <w:rFonts w:ascii="Verdana" w:hAnsi="Verdana" w:cs="Courier New"/>
          <w:sz w:val="24"/>
          <w:szCs w:val="24"/>
        </w:rPr>
        <w:t>Windows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реализованы как макросы, вызывающие либо </w:t>
      </w:r>
      <w:proofErr w:type="spellStart"/>
      <w:r w:rsidRPr="00761B6D">
        <w:rPr>
          <w:rFonts w:ascii="Verdana" w:hAnsi="Verdana" w:cs="Courier New"/>
          <w:sz w:val="24"/>
          <w:szCs w:val="24"/>
        </w:rPr>
        <w:t>Unicode</w:t>
      </w:r>
      <w:proofErr w:type="spellEnd"/>
      <w:r w:rsidRPr="00761B6D">
        <w:rPr>
          <w:rFonts w:ascii="Verdana" w:hAnsi="Verdana" w:cs="Courier New"/>
          <w:sz w:val="24"/>
          <w:szCs w:val="24"/>
        </w:rPr>
        <w:t>-, либо ANSI-верси</w:t>
      </w:r>
      <w:r>
        <w:rPr>
          <w:rFonts w:ascii="Verdana" w:hAnsi="Verdana" w:cs="Courier New"/>
          <w:sz w:val="24"/>
          <w:szCs w:val="24"/>
        </w:rPr>
        <w:t>ю</w:t>
      </w:r>
      <w:r w:rsidRPr="00761B6D">
        <w:rPr>
          <w:rFonts w:ascii="Verdana" w:hAnsi="Verdana" w:cs="Courier New"/>
          <w:sz w:val="24"/>
          <w:szCs w:val="24"/>
        </w:rPr>
        <w:t xml:space="preserve"> функци</w:t>
      </w:r>
      <w:r>
        <w:rPr>
          <w:rFonts w:ascii="Verdana" w:hAnsi="Verdana" w:cs="Courier New"/>
          <w:sz w:val="24"/>
          <w:szCs w:val="24"/>
        </w:rPr>
        <w:t>и</w:t>
      </w:r>
      <w:r w:rsidRPr="00761B6D">
        <w:rPr>
          <w:rFonts w:ascii="Verdana" w:hAnsi="Verdana" w:cs="Courier New"/>
          <w:sz w:val="24"/>
          <w:szCs w:val="24"/>
        </w:rPr>
        <w:t xml:space="preserve"> в зависимости от того, определен ли UNICODE при компиляции исходного модуля. Например, если UNICODE не определен,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раскрывается в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lstrcatA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, определен — в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lstrcatW</w:t>
      </w:r>
      <w:proofErr w:type="spellEnd"/>
      <w:r w:rsidRPr="00761B6D">
        <w:rPr>
          <w:rFonts w:ascii="Verdana" w:hAnsi="Verdana" w:cs="Courier New"/>
          <w:sz w:val="24"/>
          <w:szCs w:val="24"/>
        </w:rPr>
        <w:t>.</w:t>
      </w:r>
    </w:p>
    <w:p w14:paraId="030DFD94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AC5C226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</w:p>
    <w:p w14:paraId="1FB60C2B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5FD885E" w14:textId="77777777" w:rsidR="007C3B15" w:rsidRPr="00125709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</w:t>
      </w:r>
      <w:proofErr w:type="spellStart"/>
      <w:r w:rsidRPr="00125709">
        <w:rPr>
          <w:rFonts w:ascii="Verdana" w:hAnsi="Verdana" w:cs="Courier New"/>
          <w:sz w:val="24"/>
          <w:szCs w:val="24"/>
        </w:rPr>
        <w:t>мультибайтовых</w:t>
      </w:r>
      <w:proofErr w:type="spellEnd"/>
      <w:r w:rsidRPr="00125709">
        <w:rPr>
          <w:rFonts w:ascii="Verdana" w:hAnsi="Verdana" w:cs="Courier New"/>
          <w:sz w:val="24"/>
          <w:szCs w:val="24"/>
        </w:rPr>
        <w:t xml:space="preserve"> символов строки в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>-строку используется следующая функция:</w:t>
      </w:r>
    </w:p>
    <w:p w14:paraId="0A654136" w14:textId="77777777" w:rsidR="007C3B15" w:rsidRPr="008A41E1" w:rsidRDefault="007C3B15" w:rsidP="007C3B15">
      <w:pPr>
        <w:pStyle w:val="HTML"/>
        <w:spacing w:line="360" w:lineRule="auto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B96C8D6" w14:textId="77777777" w:rsidTr="007C3B15">
        <w:tc>
          <w:tcPr>
            <w:tcW w:w="9571" w:type="dxa"/>
            <w:shd w:val="clear" w:color="auto" w:fill="C6D9F1"/>
          </w:tcPr>
          <w:p w14:paraId="69837DE5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7481ACC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bCs/>
                <w:lang w:val="en-US"/>
              </w:rPr>
              <w:t>MultiByteToWideChar</w:t>
            </w:r>
            <w:proofErr w:type="spellEnd"/>
            <w:r w:rsidRPr="003E72FC">
              <w:rPr>
                <w:bCs/>
                <w:lang w:val="en-US"/>
              </w:rPr>
              <w:t>(</w:t>
            </w:r>
            <w:proofErr w:type="gramEnd"/>
          </w:p>
          <w:p w14:paraId="2DCD5DE7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CodePage</w:t>
              </w:r>
              <w:proofErr w:type="spellEnd"/>
            </w:hyperlink>
            <w:r w:rsidRPr="003E72FC">
              <w:rPr>
                <w:bCs/>
                <w:lang w:val="en-US"/>
              </w:rPr>
              <w:t xml:space="preserve">,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A982F13" w14:textId="77777777" w:rsidR="007C3B15" w:rsidRPr="007C3B15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dwFlags</w:t>
              </w:r>
              <w:proofErr w:type="spellEnd"/>
            </w:hyperlink>
            <w:r w:rsidRPr="003E72FC">
              <w:rPr>
                <w:bCs/>
              </w:rPr>
              <w:t xml:space="preserve">,         </w:t>
            </w:r>
            <w:r w:rsidRPr="003E72FC">
              <w:t>// дополнительные настройки, влияющие на   //преобразование букв с диакритическими знаками</w:t>
            </w:r>
          </w:p>
          <w:p w14:paraId="7B52C2AA" w14:textId="77777777" w:rsidR="007C3B15" w:rsidRPr="007C3B15" w:rsidRDefault="007C3B15" w:rsidP="007C3B15">
            <w:pPr>
              <w:pStyle w:val="HTML"/>
              <w:spacing w:line="360" w:lineRule="auto"/>
            </w:pPr>
          </w:p>
          <w:p w14:paraId="31030100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lpMultiByteStr</w:t>
              </w:r>
              <w:proofErr w:type="spellEnd"/>
            </w:hyperlink>
            <w:r w:rsidRPr="003E72FC">
              <w:rPr>
                <w:bCs/>
              </w:rPr>
              <w:t xml:space="preserve">, </w:t>
            </w:r>
            <w:r w:rsidRPr="003E72FC">
              <w:t>// указатель на преобразуемую строку</w:t>
            </w:r>
          </w:p>
          <w:p w14:paraId="5B4A1F9C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cbMultiByte</w:t>
              </w:r>
              <w:proofErr w:type="spellEnd"/>
            </w:hyperlink>
            <w:r w:rsidRPr="003E72FC">
              <w:rPr>
                <w:bCs/>
              </w:rPr>
              <w:t xml:space="preserve">,       </w:t>
            </w:r>
            <w:r w:rsidRPr="003E72FC">
              <w:t>// длина строки в байтах</w:t>
            </w:r>
          </w:p>
          <w:p w14:paraId="45AB8FD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LPWSTR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lpWideCharStr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буфер, куда запишется </w:t>
            </w:r>
            <w:r w:rsidRPr="003E72FC">
              <w:rPr>
                <w:lang w:val="en-US"/>
              </w:rPr>
              <w:t>Unicode</w:t>
            </w:r>
            <w:r w:rsidRPr="003E72FC">
              <w:t xml:space="preserve">-строка </w:t>
            </w:r>
          </w:p>
          <w:p w14:paraId="61BB1C93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cchWideChar</w:t>
              </w:r>
              <w:proofErr w:type="spellEnd"/>
            </w:hyperlink>
            <w:r w:rsidRPr="003E72FC">
              <w:rPr>
                <w:lang w:val="en-US"/>
              </w:rPr>
              <w:t xml:space="preserve">        // </w:t>
            </w:r>
            <w:r w:rsidRPr="003E72FC">
              <w:t>размер</w:t>
            </w:r>
            <w:r w:rsidRPr="003E72FC">
              <w:rPr>
                <w:lang w:val="en-US"/>
              </w:rPr>
              <w:t xml:space="preserve"> </w:t>
            </w:r>
            <w:r w:rsidRPr="003E72FC">
              <w:t>буфера</w:t>
            </w:r>
          </w:p>
          <w:p w14:paraId="624426F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  <w:r w:rsidRPr="003E72FC">
              <w:rPr>
                <w:bCs/>
                <w:lang w:val="en-US"/>
              </w:rPr>
              <w:t>);</w:t>
            </w:r>
          </w:p>
        </w:tc>
      </w:tr>
    </w:tbl>
    <w:p w14:paraId="12A3990E" w14:textId="77777777" w:rsidR="007C3B15" w:rsidRDefault="007C3B15" w:rsidP="007C3B15">
      <w:pPr>
        <w:pStyle w:val="HTML"/>
        <w:spacing w:line="360" w:lineRule="auto"/>
        <w:rPr>
          <w:bCs/>
          <w:lang w:val="en-US"/>
        </w:rPr>
      </w:pPr>
    </w:p>
    <w:p w14:paraId="2933635D" w14:textId="1E6CA4AD" w:rsidR="007C3B15" w:rsidRDefault="007C3B15" w:rsidP="007C3B15">
      <w:pPr>
        <w:pStyle w:val="HTML"/>
        <w:spacing w:line="360" w:lineRule="auto"/>
        <w:rPr>
          <w:rFonts w:ascii="Verdana" w:hAnsi="Verdana"/>
          <w:bCs/>
          <w:sz w:val="24"/>
          <w:szCs w:val="24"/>
        </w:rPr>
      </w:pPr>
      <w:r w:rsidRPr="007C3B15">
        <w:rPr>
          <w:bCs/>
        </w:rPr>
        <w:tab/>
      </w:r>
      <w:r>
        <w:rPr>
          <w:rFonts w:ascii="Verdana" w:hAnsi="Verdana"/>
          <w:bCs/>
          <w:sz w:val="24"/>
          <w:szCs w:val="24"/>
        </w:rPr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AC4E3D9" w14:textId="77777777" w:rsidTr="007C3B15">
        <w:tc>
          <w:tcPr>
            <w:tcW w:w="9571" w:type="dxa"/>
            <w:shd w:val="clear" w:color="auto" w:fill="C6D9F1"/>
          </w:tcPr>
          <w:p w14:paraId="33779FE2" w14:textId="77777777" w:rsidR="007C3B15" w:rsidRPr="005105E7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</w:p>
          <w:p w14:paraId="0F3D645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413E28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89C161F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7094D12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6ADE930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7BAD45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55722B22" w14:textId="77777777" w:rsidR="007C3B15" w:rsidRPr="00C03ADE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</w:p>
          <w:p w14:paraId="17EDA37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"MultiByteToWideChar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536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03ADE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38A6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    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br/>
              <w:t xml:space="preserve">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-1,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35ECB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669FD4B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1CB1208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23A2BB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lastRenderedPageBreak/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AC06A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E8872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3AD359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6EE306F" w14:textId="77777777" w:rsidR="007C3B15" w:rsidRPr="009E415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E65C749" w14:textId="77777777" w:rsidR="007C3B15" w:rsidRPr="00FA00A3" w:rsidRDefault="007C3B15" w:rsidP="007C3B15">
      <w:pPr>
        <w:pStyle w:val="HTML"/>
        <w:spacing w:line="360" w:lineRule="auto"/>
        <w:rPr>
          <w:b/>
          <w:bCs/>
          <w:sz w:val="16"/>
          <w:szCs w:val="16"/>
        </w:rPr>
      </w:pPr>
    </w:p>
    <w:p w14:paraId="119B11FD" w14:textId="09D01FB7" w:rsidR="007C3B15" w:rsidRPr="00125709" w:rsidRDefault="007C3B15" w:rsidP="007C3B15">
      <w:pPr>
        <w:pStyle w:val="HTML"/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  <w:sz w:val="24"/>
          <w:szCs w:val="24"/>
        </w:rPr>
        <w:tab/>
        <w:t xml:space="preserve">Первый вызов функции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>MultiByteToWideChar</w:t>
      </w:r>
      <w:r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val="uk-UA" w:eastAsia="uk-UA"/>
        </w:rPr>
        <w:t xml:space="preserve">определяет размер памяти, необходимый для хранения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строки, в то время как второй вызов этой функции выполняет непосредственно перекодировку. Кроме того, следует обратить внимание на использование объекта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wcout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вместо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cout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для вывода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>строки.</w:t>
      </w:r>
    </w:p>
    <w:p w14:paraId="050DE1EB" w14:textId="67E9B6D9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8A41E1">
        <w:rPr>
          <w:rFonts w:ascii="Courier New" w:hAnsi="Courier New" w:cs="Courier New"/>
          <w:noProof/>
          <w:sz w:val="20"/>
        </w:rPr>
        <w:tab/>
      </w:r>
      <w:r>
        <w:rPr>
          <w:rFonts w:ascii="Verdana" w:hAnsi="Verdana" w:cs="Courier New"/>
          <w:noProof/>
          <w:sz w:val="24"/>
          <w:szCs w:val="24"/>
        </w:rPr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Library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828581" w14:textId="77777777" w:rsidTr="007C3B15">
        <w:tc>
          <w:tcPr>
            <w:tcW w:w="9571" w:type="dxa"/>
            <w:shd w:val="clear" w:color="auto" w:fill="C6D9F1"/>
          </w:tcPr>
          <w:p w14:paraId="00A0A10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</w:p>
          <w:p w14:paraId="2D4E6D46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Courier New" w:hAnsi="Courier New" w:cs="Courier New"/>
                <w:sz w:val="20"/>
                <w:lang w:val="en-US"/>
              </w:rPr>
              <w:t>mbstowcs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(</w:t>
            </w:r>
            <w:proofErr w:type="gramEnd"/>
          </w:p>
          <w:p w14:paraId="34C2E73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Fonts w:ascii="Courier New" w:hAnsi="Courier New" w:cs="Courier New"/>
                <w:sz w:val="20"/>
              </w:rPr>
              <w:t>*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spellStart"/>
            <w:proofErr w:type="gram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,/</w:t>
            </w:r>
            <w:proofErr w:type="gramEnd"/>
            <w:r w:rsidRPr="003E72FC">
              <w:rPr>
                <w:rFonts w:ascii="Courier New" w:hAnsi="Courier New" w:cs="Courier New"/>
                <w:i/>
                <w:sz w:val="20"/>
              </w:rPr>
              <w:t xml:space="preserve">/преобразованная 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i/>
                <w:sz w:val="20"/>
              </w:rPr>
              <w:t>-строка</w:t>
            </w:r>
          </w:p>
          <w:p w14:paraId="342C93E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7C3B15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 xml:space="preserve">const char * </w:t>
            </w:r>
            <w:proofErr w:type="spellStart"/>
            <w:proofErr w:type="gram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,/</w:t>
            </w:r>
            <w:proofErr w:type="gramEnd"/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/</w:t>
            </w:r>
            <w:r w:rsidRPr="003E72FC">
              <w:rPr>
                <w:rFonts w:ascii="Courier New" w:hAnsi="Courier New" w:cs="Courier New"/>
                <w:i/>
                <w:sz w:val="20"/>
              </w:rPr>
              <w:t>исходная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ANSI-</w:t>
            </w:r>
            <w:r w:rsidRPr="003E72FC">
              <w:rPr>
                <w:rFonts w:ascii="Courier New" w:hAnsi="Courier New" w:cs="Courier New"/>
                <w:i/>
                <w:sz w:val="20"/>
              </w:rPr>
              <w:t>строка</w:t>
            </w:r>
          </w:p>
          <w:p w14:paraId="2D32536E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//максимальное число символов исходной строки</w:t>
            </w:r>
          </w:p>
          <w:p w14:paraId="7EB76AA0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>);</w:t>
            </w:r>
          </w:p>
        </w:tc>
      </w:tr>
    </w:tbl>
    <w:p w14:paraId="73489461" w14:textId="77777777" w:rsidR="007C3B15" w:rsidRPr="00BD4EA5" w:rsidRDefault="007C3B15" w:rsidP="007C3B1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</w:p>
    <w:p w14:paraId="42714A5E" w14:textId="26BDB2C1" w:rsidR="007C3B15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ab/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p w14:paraId="0F3EDF2E" w14:textId="77777777" w:rsidR="007C3B15" w:rsidRPr="00FA00A3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7135640A" w14:textId="77777777" w:rsidTr="007C3B15">
        <w:tc>
          <w:tcPr>
            <w:tcW w:w="9571" w:type="dxa"/>
            <w:shd w:val="clear" w:color="auto" w:fill="C6D9F1"/>
          </w:tcPr>
          <w:p w14:paraId="7A0491D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1C5B02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6A73214D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DD17A1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84491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0994855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1CC33F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"mbstowcs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1F38BD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4969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64F709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309FF18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0302A91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81E467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C819B3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2CA45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94DC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419EA12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84BD9FB" w14:textId="77777777" w:rsidR="007C3B15" w:rsidRPr="00A11B2D" w:rsidRDefault="007C3B15" w:rsidP="007C3B15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14:paraId="00F63FE3" w14:textId="77777777" w:rsidR="007C3B15" w:rsidRPr="00136460" w:rsidRDefault="007C3B15" w:rsidP="007C3B15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</w:p>
    <w:p w14:paraId="01FDA8CE" w14:textId="77777777" w:rsidR="007C3B15" w:rsidRPr="00136460" w:rsidRDefault="007C3B15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lastRenderedPageBreak/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</w:p>
    <w:p w14:paraId="7B41A94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108B25F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 xml:space="preserve">-строк в </w:t>
      </w:r>
      <w:proofErr w:type="gramStart"/>
      <w:r w:rsidRPr="00125709">
        <w:rPr>
          <w:rFonts w:ascii="Verdana" w:hAnsi="Verdana" w:cs="Courier New"/>
          <w:sz w:val="24"/>
          <w:szCs w:val="24"/>
          <w:lang w:val="en-US"/>
        </w:rPr>
        <w:t>ANSI</w:t>
      </w:r>
      <w:r w:rsidRPr="00125709">
        <w:rPr>
          <w:rFonts w:ascii="Verdana" w:hAnsi="Verdana" w:cs="Courier New"/>
          <w:sz w:val="24"/>
          <w:szCs w:val="24"/>
        </w:rPr>
        <w:t xml:space="preserve">  используется</w:t>
      </w:r>
      <w:proofErr w:type="gramEnd"/>
      <w:r w:rsidRPr="00125709">
        <w:rPr>
          <w:rFonts w:ascii="Verdana" w:hAnsi="Verdana" w:cs="Courier New"/>
          <w:sz w:val="24"/>
          <w:szCs w:val="24"/>
        </w:rPr>
        <w:t xml:space="preserve"> следующая функция: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0AC0EDF" w14:textId="77777777" w:rsidTr="007C3B15">
        <w:tc>
          <w:tcPr>
            <w:tcW w:w="9571" w:type="dxa"/>
            <w:shd w:val="clear" w:color="auto" w:fill="C6D9F1"/>
          </w:tcPr>
          <w:p w14:paraId="65AFA513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1E5CBD72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bCs/>
                <w:lang w:val="en-US"/>
              </w:rPr>
              <w:t>WideCharToMultiByte</w:t>
            </w:r>
            <w:proofErr w:type="spellEnd"/>
            <w:r w:rsidRPr="003E72FC">
              <w:rPr>
                <w:bCs/>
                <w:lang w:val="en-US"/>
              </w:rPr>
              <w:t>(</w:t>
            </w:r>
            <w:proofErr w:type="gramEnd"/>
          </w:p>
          <w:p w14:paraId="66DC7556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CodePage</w:t>
              </w:r>
              <w:proofErr w:type="spellEnd"/>
            </w:hyperlink>
            <w:r w:rsidRPr="003E72FC">
              <w:rPr>
                <w:bCs/>
                <w:lang w:val="en-US"/>
              </w:rPr>
              <w:t xml:space="preserve">, 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28E438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dwFlags</w:t>
              </w:r>
              <w:proofErr w:type="spellEnd"/>
            </w:hyperlink>
            <w:r w:rsidRPr="003E72FC">
              <w:rPr>
                <w:bCs/>
              </w:rPr>
              <w:t xml:space="preserve">,          </w:t>
            </w:r>
            <w:r w:rsidRPr="003E72FC">
              <w:t>// дополнительные настройки, влияющие на //преобразование букв с диакритическими знаками</w:t>
            </w:r>
          </w:p>
          <w:p w14:paraId="16C253D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LPCWSTR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lpWideCharStr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преобразуемую </w:t>
            </w:r>
            <w:r w:rsidRPr="003E72FC">
              <w:rPr>
                <w:lang w:val="en-US"/>
              </w:rPr>
              <w:t>Unicode</w:t>
            </w:r>
            <w:r w:rsidRPr="003E72FC">
              <w:t>-строку</w:t>
            </w:r>
          </w:p>
          <w:p w14:paraId="3817FE6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cchWideChar</w:t>
              </w:r>
              <w:proofErr w:type="spellEnd"/>
            </w:hyperlink>
            <w:r w:rsidRPr="003E72FC">
              <w:rPr>
                <w:bCs/>
              </w:rPr>
              <w:t xml:space="preserve">,        </w:t>
            </w:r>
            <w:r w:rsidRPr="003E72FC">
              <w:t>// количество символов в строке.</w:t>
            </w:r>
          </w:p>
          <w:p w14:paraId="0B86B8D1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lpMultiByteStr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>// указатель на буфер, куда запишется новая строка</w:t>
            </w:r>
          </w:p>
          <w:p w14:paraId="4A6CDAC7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cbMultiByte</w:t>
              </w:r>
              <w:proofErr w:type="spellEnd"/>
            </w:hyperlink>
            <w:r w:rsidRPr="003E72FC">
              <w:rPr>
                <w:bCs/>
              </w:rPr>
              <w:t xml:space="preserve">,          </w:t>
            </w:r>
            <w:r w:rsidRPr="003E72FC">
              <w:t>// размер буфера</w:t>
            </w:r>
          </w:p>
          <w:p w14:paraId="4D11EE9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lpDefaultChar</w:t>
              </w:r>
              <w:proofErr w:type="spellEnd"/>
            </w:hyperlink>
            <w:r w:rsidRPr="003E72FC">
              <w:rPr>
                <w:bCs/>
              </w:rPr>
              <w:t xml:space="preserve">,     </w:t>
            </w:r>
            <w:r w:rsidRPr="003E72FC">
              <w:t>// функция использует символ по умолчанию, если //преобразуемый символ не представлен в кодовой странице</w:t>
            </w:r>
          </w:p>
          <w:p w14:paraId="43FBF39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LPBOOL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lpUsedDefaultChar</w:t>
              </w:r>
              <w:proofErr w:type="spellEnd"/>
            </w:hyperlink>
            <w:r w:rsidRPr="003E72FC">
              <w:t xml:space="preserve">  // указатель на флаг, сигнализирующий об успешном //преобразовании всех символов (в этом случае – </w:t>
            </w:r>
            <w:r w:rsidRPr="003E72FC">
              <w:rPr>
                <w:lang w:val="en-US"/>
              </w:rPr>
              <w:t>FALSE</w:t>
            </w:r>
            <w:r w:rsidRPr="003E72FC">
              <w:t>)</w:t>
            </w:r>
          </w:p>
          <w:p w14:paraId="33BC0F84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</w:rPr>
              <w:t>);</w:t>
            </w:r>
          </w:p>
        </w:tc>
      </w:tr>
    </w:tbl>
    <w:p w14:paraId="73C36BA2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B0511E6" w14:textId="4DC6738F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412B5A1E" w14:textId="77777777" w:rsidTr="007C3B15">
        <w:tc>
          <w:tcPr>
            <w:tcW w:w="9571" w:type="dxa"/>
            <w:shd w:val="clear" w:color="auto" w:fill="C6D9F1"/>
          </w:tcPr>
          <w:p w14:paraId="7C8C7BB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34723F0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1DE8774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7A34140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AF0AC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3E1C5C5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610FF92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3CD6552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058DF9B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"WideCharToMultiByte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2B2741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ANSI-строки</w:t>
            </w:r>
          </w:p>
          <w:p w14:paraId="031C8B8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   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br/>
              <w:t xml:space="preserve">      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92230A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];</w:t>
            </w:r>
          </w:p>
          <w:p w14:paraId="2FB0883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Unicode-строку в ANSI-строку</w:t>
            </w:r>
          </w:p>
          <w:p w14:paraId="2266ED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0); </w:t>
            </w:r>
          </w:p>
          <w:p w14:paraId="61B86F5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95567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2313F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C17A3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87B6701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372D190D" w14:textId="77777777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826CDA1" w14:textId="717523CC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lastRenderedPageBreak/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Library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E7270AC" w14:textId="77777777" w:rsidTr="007C3B15">
        <w:tc>
          <w:tcPr>
            <w:tcW w:w="9571" w:type="dxa"/>
            <w:shd w:val="clear" w:color="auto" w:fill="C6D9F1"/>
          </w:tcPr>
          <w:p w14:paraId="63AB8562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</w:p>
          <w:p w14:paraId="4628F00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wcstombs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2B8CCD7A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char</w:t>
            </w:r>
            <w:r w:rsidRPr="003E72FC">
              <w:rPr>
                <w:rFonts w:ascii="Courier New" w:hAnsi="Courier New" w:cs="Courier New"/>
                <w:sz w:val="20"/>
              </w:rPr>
              <w:t xml:space="preserve"> *</w:t>
            </w:r>
            <w:r w:rsidRPr="007C3B1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 xml:space="preserve">, //преобразованная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ANSI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53B39D1B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const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 xml:space="preserve">, //исходная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2C9F023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sz w:val="20"/>
              </w:rPr>
              <w:t xml:space="preserve"> //максимальное число символов исходной строки</w:t>
            </w:r>
          </w:p>
          <w:p w14:paraId="6B24663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375959EA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</w:p>
    <w:p w14:paraId="79DB4158" w14:textId="6E120B3E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6810F55" w14:textId="77777777" w:rsidTr="007C3B15">
        <w:tc>
          <w:tcPr>
            <w:tcW w:w="9571" w:type="dxa"/>
            <w:shd w:val="clear" w:color="auto" w:fill="C6D9F1"/>
          </w:tcPr>
          <w:p w14:paraId="6B66B6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5E84293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F2E06B7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C444E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B93B15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C06968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3CA20B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"wcstombs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5624F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пределим размер памяти, необходимый для хранения преобразованной </w:t>
            </w:r>
          </w:p>
          <w:p w14:paraId="2FD4BD5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ANSI-строки</w:t>
            </w:r>
          </w:p>
          <w:p w14:paraId="0F70B9D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296B4B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1]; </w:t>
            </w:r>
          </w:p>
          <w:p w14:paraId="1A9FA62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конвертируем Unicode-строку в ANSI-строку </w:t>
            </w:r>
          </w:p>
          <w:p w14:paraId="79B4E4C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1);</w:t>
            </w:r>
          </w:p>
          <w:p w14:paraId="2BB9874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7867DE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D984C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6CBE34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6DC24EB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105AD99E" w14:textId="6F0879B2" w:rsidR="00B809B2" w:rsidRDefault="00B809B2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</w:p>
    <w:p w14:paraId="3331920F" w14:textId="77777777" w:rsidR="00B809B2" w:rsidRDefault="00B809B2">
      <w:pPr>
        <w:spacing w:after="160" w:line="259" w:lineRule="auto"/>
        <w:rPr>
          <w:rFonts w:ascii="Verdana" w:hAnsi="Verdana" w:cs="Courier New"/>
          <w:b/>
          <w:bCs/>
          <w:sz w:val="28"/>
          <w:szCs w:val="28"/>
          <w:lang w:eastAsia="ru-RU"/>
        </w:rPr>
      </w:pPr>
      <w:r>
        <w:rPr>
          <w:rFonts w:ascii="Verdana" w:hAnsi="Verdana" w:cs="Courier New"/>
          <w:sz w:val="28"/>
          <w:szCs w:val="28"/>
        </w:rPr>
        <w:br w:type="page"/>
      </w:r>
    </w:p>
    <w:p w14:paraId="1971D9DD" w14:textId="325796ED" w:rsidR="007C3B15" w:rsidRPr="006F0893" w:rsidRDefault="007C3B15" w:rsidP="007C3B15">
      <w:pPr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Разработка </w:t>
      </w:r>
      <w:proofErr w:type="spellStart"/>
      <w:r>
        <w:rPr>
          <w:rFonts w:ascii="Verdana" w:hAnsi="Verdana"/>
          <w:b/>
          <w:sz w:val="28"/>
          <w:szCs w:val="28"/>
        </w:rPr>
        <w:t>Windows</w:t>
      </w:r>
      <w:proofErr w:type="spellEnd"/>
      <w:r>
        <w:rPr>
          <w:rFonts w:ascii="Verdana" w:hAnsi="Verdana"/>
          <w:b/>
          <w:sz w:val="28"/>
          <w:szCs w:val="28"/>
        </w:rPr>
        <w:t>-приложений. Введение</w:t>
      </w:r>
    </w:p>
    <w:p w14:paraId="3FBFA81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A1162F" w14:textId="43A05D08" w:rsidR="007C3B15" w:rsidRPr="00B565D0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/>
          <w:sz w:val="24"/>
          <w:szCs w:val="24"/>
        </w:rPr>
        <w:t>О</w:t>
      </w:r>
      <w:r w:rsidRPr="00B565D0">
        <w:rPr>
          <w:rFonts w:ascii="Verdana" w:hAnsi="Verdana" w:cs="Courier New"/>
          <w:sz w:val="24"/>
          <w:szCs w:val="24"/>
        </w:rPr>
        <w:t xml:space="preserve">перационная система </w:t>
      </w:r>
      <w:proofErr w:type="spellStart"/>
      <w:r w:rsidRPr="00B565D0">
        <w:rPr>
          <w:rFonts w:ascii="Verdana" w:hAnsi="Verdana" w:cs="Courier New"/>
          <w:sz w:val="24"/>
          <w:szCs w:val="24"/>
        </w:rPr>
        <w:t>Windows</w:t>
      </w:r>
      <w:proofErr w:type="spellEnd"/>
      <w:r w:rsidRPr="00B565D0">
        <w:rPr>
          <w:rFonts w:ascii="Verdana" w:hAnsi="Verdana" w:cs="Courier New"/>
          <w:sz w:val="24"/>
          <w:szCs w:val="24"/>
        </w:rPr>
        <w:t xml:space="preserve"> по сравнению с операционными системами типа MS-DOS обладает серьезными преимуществами и для пользователей, и для программистов. Среди этих преимуществ обычно выделяют: </w:t>
      </w:r>
    </w:p>
    <w:p w14:paraId="5CDCE503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графический интерфейс пользователя; </w:t>
      </w:r>
    </w:p>
    <w:p w14:paraId="214A7910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многозадачность и многопоточность; </w:t>
      </w:r>
    </w:p>
    <w:p w14:paraId="41130D8A" w14:textId="77777777" w:rsidR="007C3B15" w:rsidRPr="00B565D0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управление памятью; </w:t>
      </w:r>
    </w:p>
    <w:p w14:paraId="12FB3FDA" w14:textId="6517432B" w:rsidR="007C3B15" w:rsidRDefault="007C3B15" w:rsidP="007C3B15">
      <w:pPr>
        <w:numPr>
          <w:ilvl w:val="0"/>
          <w:numId w:val="20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>независимость от аппаратных средств.</w:t>
      </w:r>
    </w:p>
    <w:p w14:paraId="4878AE73" w14:textId="77777777" w:rsidR="00B809B2" w:rsidRPr="00B565D0" w:rsidRDefault="00B809B2" w:rsidP="00B809B2">
      <w:pPr>
        <w:spacing w:line="360" w:lineRule="auto"/>
        <w:ind w:left="720"/>
        <w:jc w:val="both"/>
        <w:rPr>
          <w:rFonts w:ascii="Verdana" w:hAnsi="Verdana" w:cs="Courier New"/>
          <w:sz w:val="24"/>
          <w:szCs w:val="24"/>
        </w:rPr>
      </w:pPr>
    </w:p>
    <w:p w14:paraId="63FCDD89" w14:textId="1668FF3E" w:rsidR="00F41C76" w:rsidRDefault="00F41C76"/>
    <w:p w14:paraId="130F9312" w14:textId="77777777" w:rsidR="00BE095D" w:rsidRDefault="00BE095D" w:rsidP="00B809B2">
      <w:pPr>
        <w:numPr>
          <w:ilvl w:val="0"/>
          <w:numId w:val="14"/>
        </w:numPr>
        <w:tabs>
          <w:tab w:val="left" w:pos="540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1E02CE">
        <w:rPr>
          <w:rFonts w:ascii="Verdana" w:hAnsi="Verdana"/>
          <w:b/>
          <w:sz w:val="28"/>
          <w:szCs w:val="28"/>
        </w:rPr>
        <w:t>Минимальное Win32-приложение</w:t>
      </w:r>
    </w:p>
    <w:p w14:paraId="5789E597" w14:textId="77777777" w:rsidR="00BE095D" w:rsidRDefault="00BE095D" w:rsidP="00BE095D">
      <w:pPr>
        <w:spacing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</w:p>
    <w:p w14:paraId="6039B9B4" w14:textId="77777777" w:rsidR="00BE095D" w:rsidRPr="00C12ACE" w:rsidRDefault="00BE095D" w:rsidP="00BE095D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Минимальное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Win32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-приложение 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>должн</w:t>
      </w:r>
      <w:r>
        <w:rPr>
          <w:rStyle w:val="a3"/>
          <w:rFonts w:ascii="Verdana" w:hAnsi="Verdana" w:cs="Courier New"/>
          <w:noProof/>
          <w:sz w:val="24"/>
          <w:szCs w:val="24"/>
        </w:rPr>
        <w:t>о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содержать как минимум две функции: </w:t>
      </w:r>
    </w:p>
    <w:p w14:paraId="21962527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WinMain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главную функцию, в которой создается основное окно программы и запускается цикл обработки сообщений; </w:t>
      </w:r>
    </w:p>
    <w:p w14:paraId="181C1F30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WndProc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оконную процедуру, обеспечивающую обработку сообщений для основного окна программы.</w:t>
      </w:r>
    </w:p>
    <w:p w14:paraId="09E53BFF" w14:textId="77777777" w:rsidR="00BE095D" w:rsidRPr="00C12ACE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C12ACE"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  <w:lang w:val="en-US"/>
        </w:rPr>
        <w:t>M</w:t>
      </w:r>
      <w:r w:rsidRPr="00C12ACE">
        <w:rPr>
          <w:rFonts w:ascii="Verdana" w:hAnsi="Verdana" w:cs="Courier New"/>
          <w:noProof/>
          <w:sz w:val="24"/>
          <w:szCs w:val="24"/>
          <w:lang w:val="en-US"/>
        </w:rPr>
        <w:t>ain</w:t>
      </w:r>
      <w:r w:rsidRPr="00C12ACE">
        <w:rPr>
          <w:rFonts w:ascii="Verdana" w:hAnsi="Verdana" w:cs="Courier New"/>
          <w:noProof/>
          <w:sz w:val="24"/>
          <w:szCs w:val="24"/>
        </w:rPr>
        <w:t xml:space="preserve"> является точкой входа в программу и выполняет следующие действия:</w:t>
      </w:r>
    </w:p>
    <w:p w14:paraId="3A3B6B05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определение класса окна;</w:t>
      </w:r>
    </w:p>
    <w:p w14:paraId="1485804D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регистрация класса окна;</w:t>
      </w:r>
    </w:p>
    <w:p w14:paraId="6097C983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создание окна;</w:t>
      </w:r>
    </w:p>
    <w:p w14:paraId="3A1A81A1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отображение окна;</w:t>
      </w:r>
    </w:p>
    <w:p w14:paraId="25EBCB91" w14:textId="77777777" w:rsidR="00BE095D" w:rsidRPr="00261F81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з</w:t>
      </w:r>
      <w:r w:rsidRPr="00C12ACE">
        <w:rPr>
          <w:rFonts w:ascii="Verdana" w:hAnsi="Verdana" w:cs="Courier New"/>
          <w:noProof/>
          <w:sz w:val="24"/>
          <w:szCs w:val="24"/>
        </w:rPr>
        <w:t>апуск цикла обработки сообщений.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5E24CC9D" w14:textId="77777777" w:rsidTr="007C3B15">
        <w:tc>
          <w:tcPr>
            <w:tcW w:w="9571" w:type="dxa"/>
            <w:shd w:val="clear" w:color="auto" w:fill="C6D9F1"/>
          </w:tcPr>
          <w:p w14:paraId="61ED377D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476B0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Файл WINDOWS.H содержит определения, макросы, и структуры </w:t>
            </w:r>
          </w:p>
          <w:p w14:paraId="3870E06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которые используются при написании приложений под Windows. </w:t>
            </w:r>
          </w:p>
          <w:p w14:paraId="5D5DD15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7334F57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51B9773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C4721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2FEFF20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2325C254" w14:textId="63F2E83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TCHAR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[]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Каркасное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 </w:t>
            </w:r>
          </w:p>
          <w:p w14:paraId="7A9CCFA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CD824C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3B077C66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293C1F0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27E7449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B42776E" w14:textId="349444E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FEC9B24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73067395" w14:textId="62558152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cbSize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sizeof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98D19FB" w14:textId="054F159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style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CS_HREDRAW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|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CS_VREDRAW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</w:p>
          <w:p w14:paraId="152A9FF5" w14:textId="45FCCDF3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lpfnWndProc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F473174" w14:textId="0E75B9A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cbClsExtra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0;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940F281" w14:textId="5560BF8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cbWndExtra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 = 0;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20E983AD" w14:textId="5D47CBD2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5C8EAA6B" w14:textId="6BA66854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</w:p>
          <w:p w14:paraId="4CAA209C" w14:textId="5C1A116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35B1ECF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hbrBackground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GetStockObject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WHITE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5DBC574" w14:textId="6F1A521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lpszMenuName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B3295D5" w14:textId="5FCB321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lpszClassName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9C9BF45" w14:textId="5C42817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hIconSm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BBB750A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0185B23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(!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RegisterClassEx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</w:t>
            </w:r>
          </w:p>
          <w:p w14:paraId="65CB4B97" w14:textId="5F2B347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 </w:t>
            </w:r>
          </w:p>
          <w:p w14:paraId="073B3020" w14:textId="41F13FD9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4B1EAC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=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CreateWindowEx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3887D19E" w14:textId="17894BE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D817CA1" w14:textId="09324C2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B970B58" w14:textId="69A0C04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приложения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</w:p>
          <w:p w14:paraId="182E3F94" w14:textId="2C8016D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WS_OVERLAPPEDWINDOW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149D8C6" w14:textId="48F9C20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90DECC2" w14:textId="3096352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640BD99" w14:textId="0D82F1F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CB6585E" w14:textId="738A4D4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A68FA6C" w14:textId="1BC46D6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85BC6D8" w14:textId="59A4ACA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3E81C7F" w14:textId="1D80660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EB3A895" w14:textId="31CAAB4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5728DB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53C73366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ShowWindow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054835F7" w14:textId="1BC1C9F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UpdateWindow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BD97270" w14:textId="63D92087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007ED35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3B23DEC6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6A262792" w14:textId="746CCF6E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4C8FD7B" w14:textId="0D5EA799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B131A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51CB731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50B30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95E83A0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59EC55D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uM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AA5BB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23253EA4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66E0F13E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switch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uM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5E93C54B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  <w:t>{</w:t>
            </w:r>
          </w:p>
          <w:p w14:paraId="6604AC0E" w14:textId="03505D25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WM_DESTROY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: 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C497ECF" w14:textId="3D120FA3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PostQuitMessage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A92B05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6CEF937" w14:textId="767EF52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: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D3B936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DefWindowProc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41931A9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436F8E2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</w:t>
            </w:r>
          </w:p>
          <w:p w14:paraId="29AC9D8C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</w:tc>
      </w:tr>
    </w:tbl>
    <w:p w14:paraId="44CA8B2F" w14:textId="77777777" w:rsidR="00BE095D" w:rsidRPr="00DB7563" w:rsidRDefault="00BE095D" w:rsidP="00BE095D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14:paraId="294A7659" w14:textId="358A4103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Заголовочный </w:t>
      </w:r>
      <w:r>
        <w:rPr>
          <w:rFonts w:ascii="Verdana" w:hAnsi="Verdana" w:cs="Courier New"/>
          <w:noProof/>
          <w:sz w:val="24"/>
          <w:szCs w:val="24"/>
        </w:rPr>
        <w:t>ф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айл 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Windows</w:t>
      </w:r>
      <w:r w:rsidRPr="00402113">
        <w:rPr>
          <w:rFonts w:ascii="Verdana" w:hAnsi="Verdana" w:cs="Courier New"/>
          <w:b/>
          <w:noProof/>
          <w:sz w:val="24"/>
          <w:szCs w:val="24"/>
        </w:rPr>
        <w:t>.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402113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содержит определения, макросы, и структуры, которые используются при написании приложений под Windows. </w:t>
      </w:r>
      <w:r>
        <w:rPr>
          <w:rFonts w:ascii="Verdana" w:hAnsi="Verdana" w:cs="Courier New"/>
          <w:noProof/>
          <w:sz w:val="24"/>
          <w:szCs w:val="24"/>
        </w:rPr>
        <w:t xml:space="preserve">Таким образом, при программировании </w:t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1062ED">
        <w:rPr>
          <w:rFonts w:ascii="Verdana" w:hAnsi="Verdana" w:cs="Courier New"/>
          <w:noProof/>
          <w:sz w:val="24"/>
          <w:szCs w:val="24"/>
        </w:rPr>
        <w:t>-</w:t>
      </w:r>
      <w:r>
        <w:rPr>
          <w:rFonts w:ascii="Verdana" w:hAnsi="Verdana" w:cs="Courier New"/>
          <w:noProof/>
          <w:sz w:val="24"/>
          <w:szCs w:val="24"/>
        </w:rPr>
        <w:t xml:space="preserve">приложений с использованием </w:t>
      </w:r>
      <w:r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>
        <w:rPr>
          <w:rFonts w:ascii="Verdana" w:hAnsi="Verdana" w:cs="Courier New"/>
          <w:noProof/>
          <w:sz w:val="24"/>
          <w:szCs w:val="24"/>
        </w:rPr>
        <w:t xml:space="preserve"> данный файл следует подключать всегда. </w:t>
      </w:r>
    </w:p>
    <w:p w14:paraId="28AAF9DE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 xml:space="preserve">Как отмечалось выше, функция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>
        <w:rPr>
          <w:rFonts w:ascii="Verdana" w:hAnsi="Verdana" w:cs="Courier New"/>
          <w:noProof/>
          <w:sz w:val="24"/>
          <w:szCs w:val="24"/>
        </w:rPr>
        <w:t xml:space="preserve"> является точкой входа в приложение и имеет следующий прототип: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4804A638" w14:textId="77777777" w:rsidTr="007C3B15">
        <w:tc>
          <w:tcPr>
            <w:tcW w:w="9571" w:type="dxa"/>
            <w:shd w:val="clear" w:color="auto" w:fill="C6D9F1"/>
          </w:tcPr>
          <w:p w14:paraId="424082B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3FE3110D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0511FB84" w14:textId="77777777" w:rsid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hInst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 //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дескриптор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экземпляра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приложения</w:t>
            </w:r>
          </w:p>
          <w:p w14:paraId="1DEA97A0" w14:textId="77777777" w:rsidR="00BE095D" w:rsidRPr="00AD7644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4BC79018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равен 0 и необходим для совместимости</w:t>
            </w:r>
          </w:p>
          <w:p w14:paraId="41EFC0A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указатель на строку, в которую копируются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br/>
            </w:r>
            <w:r w:rsidRPr="00B104E2">
              <w:rPr>
                <w:rFonts w:ascii="Courier New" w:hAnsi="Courier New" w:cs="Courier New"/>
                <w:noProof/>
                <w:sz w:val="20"/>
              </w:rPr>
              <w:tab/>
              <w:t>//аргументы приложения, если оно запущено в режиме командной строки</w:t>
            </w:r>
          </w:p>
          <w:p w14:paraId="25BFDC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способ визуализации окна при запуске программы</w:t>
            </w:r>
          </w:p>
          <w:p w14:paraId="4C888AE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</w:p>
          <w:p w14:paraId="2D44EB5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75698EBA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  <w:lang w:val="en-US"/>
        </w:rPr>
      </w:pPr>
    </w:p>
    <w:p w14:paraId="6D957459" w14:textId="77777777" w:rsidR="00BE095D" w:rsidRPr="00D471A0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 xml:space="preserve">Спецификатор </w:t>
      </w:r>
      <w:r w:rsidRPr="00D471A0">
        <w:rPr>
          <w:rFonts w:ascii="Verdana" w:hAnsi="Verdana" w:cs="Courier New"/>
          <w:b/>
          <w:noProof/>
          <w:sz w:val="24"/>
          <w:szCs w:val="24"/>
        </w:rPr>
        <w:t>WINAPI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определяет соглашени</w:t>
      </w:r>
      <w:r>
        <w:rPr>
          <w:rFonts w:ascii="Verdana" w:hAnsi="Verdana" w:cs="Courier New"/>
          <w:noProof/>
          <w:sz w:val="24"/>
          <w:szCs w:val="24"/>
        </w:rPr>
        <w:t>е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 вызове функции.</w:t>
      </w:r>
    </w:p>
    <w:p w14:paraId="199D6110" w14:textId="77777777" w:rsidR="00BE095D" w:rsidRPr="00D471A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>Наиболее распространены два протокола вызова функции:</w:t>
      </w:r>
    </w:p>
    <w:p w14:paraId="45A1577D" w14:textId="77777777" w:rsidR="00BE095D" w:rsidRPr="00D471A0" w:rsidRDefault="00BE095D" w:rsidP="00BE095D">
      <w:pPr>
        <w:numPr>
          <w:ilvl w:val="0"/>
          <w:numId w:val="36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cdecl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по данному протоколу вызывающая функция сама очищает стек после вызываемой функции.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По данному протоколу происходит вызов функции только в языке С/С++. Это связано с тем, что в языке С имеется семейство функций с произвольным количеством параметров (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printf</w:t>
      </w:r>
      <w:r w:rsidRPr="00D471A0">
        <w:rPr>
          <w:rFonts w:ascii="Verdana" w:hAnsi="Verdana" w:cs="Courier New"/>
          <w:noProof/>
          <w:sz w:val="24"/>
          <w:szCs w:val="24"/>
        </w:rPr>
        <w:t>).</w:t>
      </w:r>
    </w:p>
    <w:p w14:paraId="59A6247C" w14:textId="77A546E3" w:rsidR="00BE095D" w:rsidRDefault="00BE095D" w:rsidP="00BE095D">
      <w:pPr>
        <w:numPr>
          <w:ilvl w:val="0"/>
          <w:numId w:val="36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lastRenderedPageBreak/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stdcall</w:t>
      </w: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 (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WINAPI</w:t>
      </w:r>
      <w:r w:rsidRPr="00D471A0">
        <w:rPr>
          <w:rFonts w:ascii="Verdana" w:hAnsi="Verdana" w:cs="Courier New"/>
          <w:b/>
          <w:noProof/>
          <w:sz w:val="24"/>
          <w:szCs w:val="24"/>
        </w:rPr>
        <w:t>)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согласно этому протоколу вызываемая функция сама за собой очищает стек.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Такой вызов используется в других языках программирования (например, Паскаль, Фортран).</w:t>
      </w:r>
    </w:p>
    <w:p w14:paraId="1A9D6CE6" w14:textId="246785E7" w:rsidR="00B809B2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DB649FE" w14:textId="583E3931" w:rsidR="00B809B2" w:rsidRPr="00B809B2" w:rsidRDefault="00B809B2" w:rsidP="00B809B2">
      <w:pPr>
        <w:pStyle w:val="ae"/>
        <w:numPr>
          <w:ilvl w:val="1"/>
          <w:numId w:val="43"/>
        </w:num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«Новые» типы данных</w:t>
      </w:r>
    </w:p>
    <w:p w14:paraId="45415D0E" w14:textId="77777777" w:rsidR="00B809B2" w:rsidRDefault="00B809B2" w:rsidP="00B809B2">
      <w:p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779BBC5F" w14:textId="77777777" w:rsidR="00B809B2" w:rsidRDefault="00B809B2" w:rsidP="00B809B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Каждый тип данных является синонимом уже существующего типа языка С++. Например: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B809B2" w:rsidRPr="00491004" w14:paraId="25528E4D" w14:textId="77777777" w:rsidTr="005105E7">
        <w:trPr>
          <w:trHeight w:val="429"/>
        </w:trPr>
        <w:tc>
          <w:tcPr>
            <w:tcW w:w="9487" w:type="dxa"/>
            <w:shd w:val="clear" w:color="auto" w:fill="C6D9F1"/>
          </w:tcPr>
          <w:p w14:paraId="2C9683FF" w14:textId="77777777" w:rsidR="00B809B2" w:rsidRPr="00491004" w:rsidRDefault="00B809B2" w:rsidP="005105E7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  <w:lang w:val="en-US"/>
              </w:rPr>
            </w:pPr>
            <w:bookmarkStart w:id="0" w:name="OLE_LINK25"/>
            <w:r w:rsidRPr="00491004">
              <w:rPr>
                <w:rFonts w:ascii="Verdana" w:hAnsi="Verdana" w:cs="Courier New"/>
                <w:sz w:val="20"/>
                <w:lang w:val="en-US"/>
              </w:rPr>
              <w:t xml:space="preserve">typedef </w:t>
            </w:r>
            <w:proofErr w:type="gramStart"/>
            <w:r w:rsidRPr="00491004">
              <w:rPr>
                <w:rFonts w:ascii="Verdana" w:hAnsi="Verdana" w:cs="Courier New"/>
                <w:sz w:val="20"/>
                <w:lang w:val="en-US"/>
              </w:rPr>
              <w:t>int  BOOL</w:t>
            </w:r>
            <w:proofErr w:type="gramEnd"/>
          </w:p>
        </w:tc>
      </w:tr>
      <w:bookmarkEnd w:id="0"/>
    </w:tbl>
    <w:p w14:paraId="6B29F071" w14:textId="77777777" w:rsidR="00B809B2" w:rsidRPr="006E37B4" w:rsidRDefault="00B809B2" w:rsidP="00B809B2">
      <w:pPr>
        <w:spacing w:line="360" w:lineRule="auto"/>
        <w:ind w:firstLine="540"/>
        <w:jc w:val="both"/>
        <w:rPr>
          <w:rFonts w:ascii="Verdana" w:hAnsi="Verdana"/>
          <w:sz w:val="20"/>
          <w:lang w:val="en-US"/>
        </w:rPr>
      </w:pPr>
    </w:p>
    <w:p w14:paraId="42FA2266" w14:textId="77777777" w:rsidR="00B809B2" w:rsidRPr="0015271F" w:rsidRDefault="00B809B2" w:rsidP="00B809B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ab/>
      </w:r>
      <w:r w:rsidRPr="00BE095D">
        <w:rPr>
          <w:rFonts w:ascii="Verdana" w:hAnsi="Verdana"/>
          <w:bCs/>
          <w:sz w:val="28"/>
          <w:szCs w:val="28"/>
        </w:rPr>
        <w:t>Т</w:t>
      </w:r>
      <w:r>
        <w:rPr>
          <w:rFonts w:ascii="Verdana" w:hAnsi="Verdana"/>
          <w:sz w:val="24"/>
          <w:szCs w:val="24"/>
        </w:rPr>
        <w:t xml:space="preserve">аблица типов данных </w:t>
      </w:r>
      <w:r>
        <w:rPr>
          <w:rFonts w:ascii="Verdana" w:hAnsi="Verdana"/>
          <w:sz w:val="24"/>
          <w:szCs w:val="24"/>
          <w:lang w:val="en-US"/>
        </w:rPr>
        <w:t>Windows</w:t>
      </w:r>
      <w:r>
        <w:rPr>
          <w:rFonts w:ascii="Verdana" w:hAnsi="Verdana"/>
          <w:sz w:val="24"/>
          <w:szCs w:val="24"/>
        </w:rPr>
        <w:t>:</w:t>
      </w:r>
    </w:p>
    <w:p w14:paraId="11068CEE" w14:textId="77777777" w:rsidR="00B809B2" w:rsidRPr="0015271F" w:rsidRDefault="00B809B2" w:rsidP="00B809B2">
      <w:pPr>
        <w:jc w:val="both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543"/>
        <w:gridCol w:w="7807"/>
      </w:tblGrid>
      <w:tr w:rsidR="00B809B2" w:rsidRPr="00491004" w14:paraId="2B6A9F77" w14:textId="77777777" w:rsidTr="005105E7">
        <w:trPr>
          <w:tblHeader/>
        </w:trPr>
        <w:tc>
          <w:tcPr>
            <w:tcW w:w="1548" w:type="dxa"/>
            <w:shd w:val="clear" w:color="auto" w:fill="C6D9F1"/>
            <w:vAlign w:val="center"/>
          </w:tcPr>
          <w:p w14:paraId="4359533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Тип данных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4D93247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Описание</w:t>
            </w:r>
          </w:p>
        </w:tc>
      </w:tr>
      <w:tr w:rsidR="00B809B2" w:rsidRPr="00491004" w14:paraId="5D40EBA9" w14:textId="77777777" w:rsidTr="005105E7">
        <w:tc>
          <w:tcPr>
            <w:tcW w:w="1548" w:type="dxa"/>
            <w:shd w:val="clear" w:color="auto" w:fill="C6D9F1"/>
            <w:vAlign w:val="center"/>
          </w:tcPr>
          <w:p w14:paraId="3474719F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BOOL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237AEFC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Булевский тип данных. Может принимать одно из двух значений TRUE или FALSE. Занимает 4 байта.</w:t>
            </w:r>
          </w:p>
        </w:tc>
      </w:tr>
      <w:tr w:rsidR="00B809B2" w:rsidRPr="00491004" w14:paraId="470BA01F" w14:textId="77777777" w:rsidTr="005105E7">
        <w:tc>
          <w:tcPr>
            <w:tcW w:w="1548" w:type="dxa"/>
            <w:shd w:val="clear" w:color="auto" w:fill="C6D9F1"/>
            <w:vAlign w:val="center"/>
          </w:tcPr>
          <w:p w14:paraId="1E9DA4D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BYTE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0C8810D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1-байтное целое без знака. </w:t>
            </w:r>
          </w:p>
        </w:tc>
      </w:tr>
      <w:tr w:rsidR="00B809B2" w:rsidRPr="00491004" w14:paraId="380091DD" w14:textId="77777777" w:rsidTr="005105E7">
        <w:tc>
          <w:tcPr>
            <w:tcW w:w="1548" w:type="dxa"/>
            <w:shd w:val="clear" w:color="auto" w:fill="C6D9F1"/>
            <w:vAlign w:val="center"/>
          </w:tcPr>
          <w:p w14:paraId="240A9B48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COLORREF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5F3E0B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Тип данных, используемый для работы с цветом. Занимает 4 байта.</w:t>
            </w:r>
          </w:p>
        </w:tc>
      </w:tr>
      <w:tr w:rsidR="00B809B2" w:rsidRPr="00491004" w14:paraId="595503D8" w14:textId="77777777" w:rsidTr="005105E7">
        <w:tc>
          <w:tcPr>
            <w:tcW w:w="1548" w:type="dxa"/>
            <w:shd w:val="clear" w:color="auto" w:fill="C6D9F1"/>
            <w:vAlign w:val="center"/>
          </w:tcPr>
          <w:p w14:paraId="08E8ACC5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DWORD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138C11B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или адрес.</w:t>
            </w:r>
          </w:p>
        </w:tc>
      </w:tr>
      <w:tr w:rsidR="00B809B2" w:rsidRPr="00491004" w14:paraId="2A7EFC17" w14:textId="77777777" w:rsidTr="005105E7">
        <w:tc>
          <w:tcPr>
            <w:tcW w:w="1548" w:type="dxa"/>
            <w:shd w:val="clear" w:color="auto" w:fill="C6D9F1"/>
            <w:vAlign w:val="center"/>
          </w:tcPr>
          <w:p w14:paraId="2D8169E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HANDLE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C8CD7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байтное целое, используемое в качестве дескриптора. </w:t>
            </w:r>
          </w:p>
        </w:tc>
      </w:tr>
      <w:tr w:rsidR="00B809B2" w:rsidRPr="00491004" w14:paraId="50D12CED" w14:textId="77777777" w:rsidTr="005105E7">
        <w:tc>
          <w:tcPr>
            <w:tcW w:w="1548" w:type="dxa"/>
            <w:shd w:val="clear" w:color="auto" w:fill="C6D9F1"/>
            <w:vAlign w:val="center"/>
          </w:tcPr>
          <w:p w14:paraId="6499B82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HBITMAP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8397F2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растрового изображения.</w:t>
            </w:r>
          </w:p>
        </w:tc>
      </w:tr>
      <w:tr w:rsidR="00B809B2" w:rsidRPr="00491004" w14:paraId="01D8613B" w14:textId="77777777" w:rsidTr="005105E7">
        <w:tc>
          <w:tcPr>
            <w:tcW w:w="1548" w:type="dxa"/>
            <w:shd w:val="clear" w:color="auto" w:fill="C6D9F1"/>
            <w:vAlign w:val="center"/>
          </w:tcPr>
          <w:p w14:paraId="03B56DDF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HBRUSH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244BB75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кисти.</w:t>
            </w:r>
          </w:p>
        </w:tc>
      </w:tr>
      <w:tr w:rsidR="00B809B2" w:rsidRPr="00491004" w14:paraId="45AE144F" w14:textId="77777777" w:rsidTr="005105E7">
        <w:tc>
          <w:tcPr>
            <w:tcW w:w="1548" w:type="dxa"/>
            <w:shd w:val="clear" w:color="auto" w:fill="C6D9F1"/>
            <w:vAlign w:val="center"/>
          </w:tcPr>
          <w:p w14:paraId="6516D33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HCURSOR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7B213CB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курсора.</w:t>
            </w:r>
          </w:p>
        </w:tc>
      </w:tr>
      <w:tr w:rsidR="00B809B2" w:rsidRPr="00491004" w14:paraId="6075C8D5" w14:textId="77777777" w:rsidTr="005105E7">
        <w:tc>
          <w:tcPr>
            <w:tcW w:w="1548" w:type="dxa"/>
            <w:shd w:val="clear" w:color="auto" w:fill="C6D9F1"/>
            <w:vAlign w:val="center"/>
          </w:tcPr>
          <w:p w14:paraId="424DF21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HDC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34C4813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устройства.</w:t>
            </w:r>
          </w:p>
        </w:tc>
      </w:tr>
      <w:tr w:rsidR="00B809B2" w:rsidRPr="00491004" w14:paraId="69BA10D9" w14:textId="77777777" w:rsidTr="005105E7">
        <w:tc>
          <w:tcPr>
            <w:tcW w:w="1548" w:type="dxa"/>
            <w:shd w:val="clear" w:color="auto" w:fill="C6D9F1"/>
            <w:vAlign w:val="center"/>
          </w:tcPr>
          <w:p w14:paraId="21A67B9B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HFONT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E0B63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шрифта.</w:t>
            </w:r>
          </w:p>
        </w:tc>
      </w:tr>
      <w:tr w:rsidR="00B809B2" w:rsidRPr="00491004" w14:paraId="7D665FE2" w14:textId="77777777" w:rsidTr="005105E7">
        <w:tc>
          <w:tcPr>
            <w:tcW w:w="1548" w:type="dxa"/>
            <w:shd w:val="clear" w:color="auto" w:fill="C6D9F1"/>
            <w:vAlign w:val="center"/>
          </w:tcPr>
          <w:p w14:paraId="222544A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HICON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C6884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иконки.</w:t>
            </w:r>
          </w:p>
        </w:tc>
      </w:tr>
      <w:tr w:rsidR="00B809B2" w:rsidRPr="00491004" w14:paraId="0A03EDB3" w14:textId="77777777" w:rsidTr="005105E7">
        <w:tc>
          <w:tcPr>
            <w:tcW w:w="1548" w:type="dxa"/>
            <w:shd w:val="clear" w:color="auto" w:fill="C6D9F1"/>
            <w:vAlign w:val="center"/>
          </w:tcPr>
          <w:p w14:paraId="5B79505E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HINSTANCE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0D1C4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экземпляра приложения.</w:t>
            </w:r>
          </w:p>
        </w:tc>
      </w:tr>
      <w:tr w:rsidR="00B809B2" w:rsidRPr="00491004" w14:paraId="3D8E18BB" w14:textId="77777777" w:rsidTr="005105E7">
        <w:tc>
          <w:tcPr>
            <w:tcW w:w="1548" w:type="dxa"/>
            <w:shd w:val="clear" w:color="auto" w:fill="C6D9F1"/>
            <w:vAlign w:val="center"/>
          </w:tcPr>
          <w:p w14:paraId="53C2AE3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HMENU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EA1502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меню.</w:t>
            </w:r>
          </w:p>
        </w:tc>
      </w:tr>
      <w:tr w:rsidR="00B809B2" w:rsidRPr="00491004" w14:paraId="5CEBFEFB" w14:textId="77777777" w:rsidTr="005105E7">
        <w:tc>
          <w:tcPr>
            <w:tcW w:w="1548" w:type="dxa"/>
            <w:shd w:val="clear" w:color="auto" w:fill="C6D9F1"/>
            <w:vAlign w:val="center"/>
          </w:tcPr>
          <w:p w14:paraId="0F5788F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HWND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C2D323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Дескриптор окна. </w:t>
            </w:r>
          </w:p>
        </w:tc>
      </w:tr>
      <w:tr w:rsidR="00B809B2" w:rsidRPr="00491004" w14:paraId="54651FD5" w14:textId="77777777" w:rsidTr="005105E7">
        <w:tc>
          <w:tcPr>
            <w:tcW w:w="1548" w:type="dxa"/>
            <w:shd w:val="clear" w:color="auto" w:fill="C6D9F1"/>
            <w:vAlign w:val="center"/>
          </w:tcPr>
          <w:p w14:paraId="64A1DA5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0414E49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622C8BFA" w14:textId="77777777" w:rsidTr="005105E7">
        <w:tc>
          <w:tcPr>
            <w:tcW w:w="1548" w:type="dxa"/>
            <w:shd w:val="clear" w:color="auto" w:fill="C6D9F1"/>
            <w:vAlign w:val="center"/>
          </w:tcPr>
          <w:p w14:paraId="46831C0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LONG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ED5FBE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5638B026" w14:textId="77777777" w:rsidTr="005105E7">
        <w:tc>
          <w:tcPr>
            <w:tcW w:w="1548" w:type="dxa"/>
            <w:shd w:val="clear" w:color="auto" w:fill="C6D9F1"/>
            <w:vAlign w:val="center"/>
          </w:tcPr>
          <w:p w14:paraId="6202DA3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lastRenderedPageBreak/>
              <w:t>LPARAM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27AA5D5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  <w:tr w:rsidR="00B809B2" w:rsidRPr="00491004" w14:paraId="18A72A46" w14:textId="77777777" w:rsidTr="005105E7">
        <w:tc>
          <w:tcPr>
            <w:tcW w:w="1548" w:type="dxa"/>
            <w:shd w:val="clear" w:color="auto" w:fill="C6D9F1"/>
            <w:vAlign w:val="center"/>
          </w:tcPr>
          <w:p w14:paraId="57CA7E7D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E6375B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на константную строку символов. Указатели с приставкой LP обычно называют длинными указателями.</w:t>
            </w:r>
          </w:p>
        </w:tc>
      </w:tr>
      <w:tr w:rsidR="00B809B2" w:rsidRPr="00491004" w14:paraId="04F18735" w14:textId="77777777" w:rsidTr="005105E7">
        <w:tc>
          <w:tcPr>
            <w:tcW w:w="1548" w:type="dxa"/>
            <w:shd w:val="clear" w:color="auto" w:fill="C6D9F1"/>
            <w:vAlign w:val="center"/>
          </w:tcPr>
          <w:p w14:paraId="600D7587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F629B6C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константную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11DCDB84" w14:textId="77777777" w:rsidTr="005105E7">
        <w:tc>
          <w:tcPr>
            <w:tcW w:w="1548" w:type="dxa"/>
            <w:shd w:val="clear" w:color="auto" w:fill="C6D9F1"/>
            <w:vAlign w:val="center"/>
          </w:tcPr>
          <w:p w14:paraId="40DCB13A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D87E80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строку символов.</w:t>
            </w:r>
          </w:p>
        </w:tc>
      </w:tr>
      <w:tr w:rsidR="00B809B2" w:rsidRPr="00491004" w14:paraId="7D159D24" w14:textId="77777777" w:rsidTr="005105E7">
        <w:tc>
          <w:tcPr>
            <w:tcW w:w="1548" w:type="dxa"/>
            <w:shd w:val="clear" w:color="auto" w:fill="C6D9F1"/>
            <w:vAlign w:val="center"/>
          </w:tcPr>
          <w:p w14:paraId="60DE0662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0A7B69E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59CC07A2" w14:textId="77777777" w:rsidTr="005105E7">
        <w:tc>
          <w:tcPr>
            <w:tcW w:w="1548" w:type="dxa"/>
            <w:shd w:val="clear" w:color="auto" w:fill="C6D9F1"/>
            <w:vAlign w:val="center"/>
          </w:tcPr>
          <w:p w14:paraId="413A74CD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LRESULT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A9FA6B9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Значение типа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LONG</w:t>
            </w:r>
            <w:r w:rsidRPr="00491004">
              <w:rPr>
                <w:rFonts w:ascii="Courier New" w:hAnsi="Courier New" w:cs="Courier New"/>
                <w:sz w:val="20"/>
              </w:rPr>
              <w:t>, возвращаемое оконной процедурой</w:t>
            </w:r>
          </w:p>
        </w:tc>
      </w:tr>
      <w:tr w:rsidR="00B809B2" w:rsidRPr="00491004" w14:paraId="6AF02D0A" w14:textId="77777777" w:rsidTr="005105E7">
        <w:tc>
          <w:tcPr>
            <w:tcW w:w="1548" w:type="dxa"/>
            <w:shd w:val="clear" w:color="auto" w:fill="C6D9F1"/>
            <w:vAlign w:val="center"/>
          </w:tcPr>
          <w:p w14:paraId="034DB895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UINT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7AEE0BA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без знака.</w:t>
            </w:r>
          </w:p>
        </w:tc>
      </w:tr>
      <w:tr w:rsidR="00B809B2" w:rsidRPr="00491004" w14:paraId="7CD0B414" w14:textId="77777777" w:rsidTr="005105E7">
        <w:tc>
          <w:tcPr>
            <w:tcW w:w="1548" w:type="dxa"/>
            <w:shd w:val="clear" w:color="auto" w:fill="C6D9F1"/>
            <w:vAlign w:val="center"/>
          </w:tcPr>
          <w:p w14:paraId="1AFCD7F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0F4DD0A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2-х байтное целое без знака.</w:t>
            </w:r>
          </w:p>
        </w:tc>
      </w:tr>
      <w:tr w:rsidR="00B809B2" w:rsidRPr="00491004" w14:paraId="3E874357" w14:textId="77777777" w:rsidTr="005105E7">
        <w:tc>
          <w:tcPr>
            <w:tcW w:w="1548" w:type="dxa"/>
            <w:shd w:val="clear" w:color="auto" w:fill="C6D9F1"/>
            <w:vAlign w:val="center"/>
          </w:tcPr>
          <w:p w14:paraId="6D994F62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D87670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</w:tbl>
    <w:p w14:paraId="662F405D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3DC50EDF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4BD847BE" w14:textId="0C2CC6CE" w:rsidR="00B809B2" w:rsidRPr="00B809B2" w:rsidRDefault="00B809B2" w:rsidP="00B809B2">
      <w:pPr>
        <w:pStyle w:val="ae"/>
        <w:numPr>
          <w:ilvl w:val="1"/>
          <w:numId w:val="43"/>
        </w:numPr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Венгерская нотация</w:t>
      </w:r>
    </w:p>
    <w:p w14:paraId="43452FD8" w14:textId="77777777" w:rsidR="00B809B2" w:rsidRDefault="00B809B2" w:rsidP="00B809B2">
      <w:pPr>
        <w:tabs>
          <w:tab w:val="left" w:pos="54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504959EB" w14:textId="77777777" w:rsidR="00B809B2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ыло бы удобно по имени переменной определить её назначение в программе, а также тип данных. Для решения этой проблемы программисты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предложили так называемую </w:t>
      </w:r>
      <w:r w:rsidRPr="00815444">
        <w:rPr>
          <w:rFonts w:ascii="Verdana" w:hAnsi="Verdana"/>
          <w:b/>
          <w:sz w:val="24"/>
          <w:szCs w:val="24"/>
          <w:lang w:eastAsia="ru-RU"/>
        </w:rPr>
        <w:t>венгерскую нотацию</w:t>
      </w:r>
      <w:r>
        <w:rPr>
          <w:rFonts w:ascii="Verdana" w:hAnsi="Verdana"/>
          <w:b/>
          <w:sz w:val="24"/>
          <w:szCs w:val="24"/>
          <w:lang w:eastAsia="ru-RU"/>
        </w:rPr>
        <w:t>.</w:t>
      </w:r>
      <w:r>
        <w:rPr>
          <w:rFonts w:ascii="Verdana" w:hAnsi="Verdana"/>
          <w:sz w:val="24"/>
          <w:szCs w:val="24"/>
          <w:lang w:eastAsia="ru-RU"/>
        </w:rPr>
        <w:t xml:space="preserve"> О</w:t>
      </w:r>
      <w:r w:rsidRPr="00815444">
        <w:rPr>
          <w:rFonts w:ascii="Verdana" w:hAnsi="Verdana"/>
          <w:sz w:val="24"/>
          <w:szCs w:val="24"/>
          <w:lang w:eastAsia="ru-RU"/>
        </w:rPr>
        <w:t xml:space="preserve">на названа так потому, что ее в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популяризировал венгерский программист Чарльз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Шимоньи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(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Charles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Simonyi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>). В венгерской нотации переменным даются описательные имена</w:t>
      </w:r>
      <w:r>
        <w:rPr>
          <w:rFonts w:ascii="Verdana" w:hAnsi="Verdana"/>
          <w:sz w:val="24"/>
          <w:szCs w:val="24"/>
          <w:lang w:eastAsia="ru-RU"/>
        </w:rPr>
        <w:t xml:space="preserve">, </w:t>
      </w:r>
      <w:r w:rsidRPr="00815444">
        <w:rPr>
          <w:rFonts w:ascii="Verdana" w:hAnsi="Verdana"/>
          <w:sz w:val="24"/>
          <w:szCs w:val="24"/>
          <w:lang w:eastAsia="ru-RU"/>
        </w:rPr>
        <w:t>начинающиеся с заглавных букв</w:t>
      </w:r>
      <w:r>
        <w:rPr>
          <w:rFonts w:ascii="Verdana" w:hAnsi="Verdana"/>
          <w:sz w:val="24"/>
          <w:szCs w:val="24"/>
          <w:lang w:eastAsia="ru-RU"/>
        </w:rPr>
        <w:t xml:space="preserve">. Например, </w:t>
      </w:r>
      <w:r>
        <w:rPr>
          <w:rFonts w:ascii="Verdana" w:hAnsi="Verdana"/>
          <w:sz w:val="24"/>
          <w:szCs w:val="24"/>
          <w:lang w:val="en-US" w:eastAsia="ru-RU"/>
        </w:rPr>
        <w:t>Counter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Flag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BookTitle</w:t>
      </w:r>
      <w:proofErr w:type="spellEnd"/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AuthorName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. Если имя состоит из нескольких слов, каждое слово начинается с заглавной буквы. Затем перед описательным именем добавляются буквы, чтобы указать тип переменной. Например,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uCounter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r>
        <w:rPr>
          <w:rFonts w:ascii="Verdana" w:hAnsi="Verdana"/>
          <w:sz w:val="24"/>
          <w:szCs w:val="24"/>
          <w:lang w:val="en-US" w:eastAsia="ru-RU"/>
        </w:rPr>
        <w:t>unsigned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int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bFlag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bool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szBookTitle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для символьного массива (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–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string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zero</w:t>
      </w:r>
      <w:r w:rsidRPr="006B0435">
        <w:rPr>
          <w:rFonts w:ascii="Verdana" w:hAnsi="Verdana"/>
          <w:sz w:val="24"/>
          <w:szCs w:val="24"/>
          <w:lang w:eastAsia="ru-RU"/>
        </w:rPr>
        <w:t>)</w:t>
      </w:r>
      <w:r>
        <w:rPr>
          <w:rFonts w:ascii="Verdana" w:hAnsi="Verdana"/>
          <w:sz w:val="24"/>
          <w:szCs w:val="24"/>
          <w:lang w:eastAsia="ru-RU"/>
        </w:rPr>
        <w:t>.</w:t>
      </w:r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</w:p>
    <w:p w14:paraId="290B6E27" w14:textId="77777777" w:rsidR="00B809B2" w:rsidRPr="00815444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lastRenderedPageBreak/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ольшинство функций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WinAPI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используют венгерскую нотацию, поэтому</w:t>
      </w:r>
      <w:r>
        <w:rPr>
          <w:rFonts w:ascii="Verdana" w:hAnsi="Verdana"/>
          <w:sz w:val="24"/>
          <w:szCs w:val="24"/>
          <w:lang w:eastAsia="ru-RU"/>
        </w:rPr>
        <w:t>, по меньшей мере, знать о ней необходимо. В</w:t>
      </w:r>
      <w:r w:rsidRPr="00815444">
        <w:rPr>
          <w:rFonts w:ascii="Verdana" w:hAnsi="Verdana"/>
          <w:sz w:val="24"/>
          <w:szCs w:val="24"/>
          <w:lang w:eastAsia="ru-RU"/>
        </w:rPr>
        <w:t xml:space="preserve"> венгерской нотации предлагаются следующие префик</w:t>
      </w:r>
      <w:r>
        <w:rPr>
          <w:rFonts w:ascii="Verdana" w:hAnsi="Verdana"/>
          <w:sz w:val="24"/>
          <w:szCs w:val="24"/>
          <w:lang w:eastAsia="ru-RU"/>
        </w:rPr>
        <w:t>сы, приведя следующую таблицу: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1627"/>
        <w:gridCol w:w="7723"/>
      </w:tblGrid>
      <w:tr w:rsidR="00B809B2" w:rsidRPr="00B104E2" w14:paraId="2F5BA026" w14:textId="77777777" w:rsidTr="005105E7">
        <w:trPr>
          <w:tblHeader/>
        </w:trPr>
        <w:tc>
          <w:tcPr>
            <w:tcW w:w="0" w:type="auto"/>
            <w:shd w:val="clear" w:color="auto" w:fill="C6D9F1"/>
          </w:tcPr>
          <w:p w14:paraId="368DA995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Префикс</w:t>
            </w:r>
          </w:p>
        </w:tc>
        <w:tc>
          <w:tcPr>
            <w:tcW w:w="0" w:type="auto"/>
            <w:shd w:val="clear" w:color="auto" w:fill="C6D9F1"/>
          </w:tcPr>
          <w:p w14:paraId="73AF83AE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Тип переменной</w:t>
            </w:r>
          </w:p>
        </w:tc>
      </w:tr>
      <w:tr w:rsidR="00B809B2" w:rsidRPr="00B104E2" w14:paraId="662E47AC" w14:textId="77777777" w:rsidTr="005105E7">
        <w:tc>
          <w:tcPr>
            <w:tcW w:w="0" w:type="auto"/>
            <w:shd w:val="clear" w:color="auto" w:fill="C6D9F1"/>
          </w:tcPr>
          <w:p w14:paraId="691BA80C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C6D9F1"/>
          </w:tcPr>
          <w:p w14:paraId="650AB0D2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Логический тип (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bool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или BOOL)</w:t>
            </w:r>
          </w:p>
        </w:tc>
      </w:tr>
      <w:tr w:rsidR="00B809B2" w:rsidRPr="00B104E2" w14:paraId="7A007D3F" w14:textId="77777777" w:rsidTr="005105E7">
        <w:tc>
          <w:tcPr>
            <w:tcW w:w="0" w:type="auto"/>
            <w:shd w:val="clear" w:color="auto" w:fill="C6D9F1"/>
          </w:tcPr>
          <w:p w14:paraId="18807418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C6D9F1"/>
          </w:tcPr>
          <w:p w14:paraId="12F271B2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(индекс)</w:t>
            </w:r>
          </w:p>
        </w:tc>
      </w:tr>
      <w:tr w:rsidR="00B809B2" w:rsidRPr="00B104E2" w14:paraId="7739B8D7" w14:textId="77777777" w:rsidTr="005105E7">
        <w:tc>
          <w:tcPr>
            <w:tcW w:w="0" w:type="auto"/>
            <w:shd w:val="clear" w:color="auto" w:fill="C6D9F1"/>
          </w:tcPr>
          <w:p w14:paraId="7FD1D3F1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6D9F1"/>
          </w:tcPr>
          <w:p w14:paraId="2FBCC0B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(количество чего-либо)</w:t>
            </w:r>
          </w:p>
        </w:tc>
      </w:tr>
      <w:tr w:rsidR="00B809B2" w:rsidRPr="00B104E2" w14:paraId="3A99799E" w14:textId="77777777" w:rsidTr="005105E7">
        <w:tc>
          <w:tcPr>
            <w:tcW w:w="0" w:type="auto"/>
            <w:shd w:val="clear" w:color="auto" w:fill="C6D9F1"/>
          </w:tcPr>
          <w:p w14:paraId="7C750F2E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u</w:t>
            </w:r>
          </w:p>
        </w:tc>
        <w:tc>
          <w:tcPr>
            <w:tcW w:w="0" w:type="auto"/>
            <w:shd w:val="clear" w:color="auto" w:fill="C6D9F1"/>
          </w:tcPr>
          <w:p w14:paraId="31D45A50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без знака</w:t>
            </w:r>
          </w:p>
        </w:tc>
      </w:tr>
      <w:tr w:rsidR="00B809B2" w:rsidRPr="00B104E2" w14:paraId="77B676BF" w14:textId="77777777" w:rsidTr="005105E7">
        <w:tc>
          <w:tcPr>
            <w:tcW w:w="0" w:type="auto"/>
            <w:shd w:val="clear" w:color="auto" w:fill="C6D9F1"/>
          </w:tcPr>
          <w:p w14:paraId="2CDB71F9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C6D9F1"/>
          </w:tcPr>
          <w:p w14:paraId="79B0338C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Число с двойной точностью</w:t>
            </w:r>
          </w:p>
        </w:tc>
      </w:tr>
      <w:tr w:rsidR="00B809B2" w:rsidRPr="00B104E2" w14:paraId="4389D72A" w14:textId="77777777" w:rsidTr="005105E7">
        <w:tc>
          <w:tcPr>
            <w:tcW w:w="0" w:type="auto"/>
            <w:shd w:val="clear" w:color="auto" w:fill="C6D9F1"/>
          </w:tcPr>
          <w:p w14:paraId="2DF66504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sz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608E060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Строковая переменная, ограниченная нулем</w:t>
            </w:r>
          </w:p>
        </w:tc>
      </w:tr>
      <w:tr w:rsidR="00B809B2" w:rsidRPr="00B104E2" w14:paraId="66063BDA" w14:textId="77777777" w:rsidTr="005105E7">
        <w:tc>
          <w:tcPr>
            <w:tcW w:w="0" w:type="auto"/>
            <w:shd w:val="clear" w:color="auto" w:fill="C6D9F1"/>
          </w:tcPr>
          <w:p w14:paraId="1A104EEF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C6D9F1"/>
          </w:tcPr>
          <w:p w14:paraId="7EB0F72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Указатель</w:t>
            </w:r>
          </w:p>
        </w:tc>
      </w:tr>
      <w:tr w:rsidR="00B809B2" w:rsidRPr="00B104E2" w14:paraId="44D5D184" w14:textId="77777777" w:rsidTr="005105E7">
        <w:tc>
          <w:tcPr>
            <w:tcW w:w="0" w:type="auto"/>
            <w:shd w:val="clear" w:color="auto" w:fill="C6D9F1"/>
          </w:tcPr>
          <w:p w14:paraId="18330C50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796C2509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</w:t>
            </w:r>
          </w:p>
        </w:tc>
      </w:tr>
      <w:tr w:rsidR="00B809B2" w:rsidRPr="00B104E2" w14:paraId="668F94E9" w14:textId="77777777" w:rsidTr="005105E7">
        <w:tc>
          <w:tcPr>
            <w:tcW w:w="0" w:type="auto"/>
            <w:shd w:val="clear" w:color="auto" w:fill="C6D9F1"/>
          </w:tcPr>
          <w:p w14:paraId="59D3898C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C6D9F1"/>
          </w:tcPr>
          <w:p w14:paraId="23509C79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Массив</w:t>
            </w:r>
          </w:p>
        </w:tc>
      </w:tr>
      <w:tr w:rsidR="00B809B2" w:rsidRPr="00B104E2" w14:paraId="3017EF7D" w14:textId="77777777" w:rsidTr="005105E7">
        <w:tc>
          <w:tcPr>
            <w:tcW w:w="0" w:type="auto"/>
            <w:shd w:val="clear" w:color="auto" w:fill="C6D9F1"/>
          </w:tcPr>
          <w:p w14:paraId="2D50AF5F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lpfn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0B64AB9A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 на функцию</w:t>
            </w:r>
          </w:p>
        </w:tc>
      </w:tr>
      <w:tr w:rsidR="00B809B2" w:rsidRPr="00B104E2" w14:paraId="7CBF043E" w14:textId="77777777" w:rsidTr="005105E7">
        <w:tc>
          <w:tcPr>
            <w:tcW w:w="0" w:type="auto"/>
            <w:shd w:val="clear" w:color="auto" w:fill="C6D9F1"/>
          </w:tcPr>
          <w:p w14:paraId="214B5F43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h</w:t>
            </w:r>
          </w:p>
        </w:tc>
        <w:tc>
          <w:tcPr>
            <w:tcW w:w="0" w:type="auto"/>
            <w:shd w:val="clear" w:color="auto" w:fill="C6D9F1"/>
          </w:tcPr>
          <w:p w14:paraId="63924070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</w:p>
        </w:tc>
      </w:tr>
      <w:tr w:rsidR="00B809B2" w:rsidRPr="00B104E2" w14:paraId="3C4B1B7B" w14:textId="77777777" w:rsidTr="005105E7">
        <w:tc>
          <w:tcPr>
            <w:tcW w:w="0" w:type="auto"/>
            <w:shd w:val="clear" w:color="auto" w:fill="C6D9F1"/>
          </w:tcPr>
          <w:p w14:paraId="4712AC85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cb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327136AB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Счетчик байтов</w:t>
            </w:r>
          </w:p>
        </w:tc>
      </w:tr>
      <w:tr w:rsidR="00B809B2" w:rsidRPr="00B104E2" w14:paraId="11219CF0" w14:textId="77777777" w:rsidTr="005105E7">
        <w:tc>
          <w:tcPr>
            <w:tcW w:w="0" w:type="auto"/>
            <w:shd w:val="clear" w:color="auto" w:fill="C6D9F1"/>
          </w:tcPr>
          <w:p w14:paraId="286A23F6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C6D9F1"/>
          </w:tcPr>
          <w:p w14:paraId="0AF26BE3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</w:t>
            </w:r>
          </w:p>
        </w:tc>
      </w:tr>
    </w:tbl>
    <w:p w14:paraId="37A0C51A" w14:textId="77777777" w:rsidR="00B809B2" w:rsidRPr="00D471A0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55D28D3A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0980BE4B" w14:textId="77777777" w:rsidR="00BE095D" w:rsidRPr="00222E9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B10FD04" w14:textId="74E1A3EA" w:rsidR="00BE095D" w:rsidRPr="00FE2255" w:rsidRDefault="00BE095D" w:rsidP="00B809B2">
      <w:pPr>
        <w:numPr>
          <w:ilvl w:val="1"/>
          <w:numId w:val="14"/>
        </w:numPr>
        <w:tabs>
          <w:tab w:val="clear" w:pos="2880"/>
          <w:tab w:val="num" w:pos="216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E2255">
        <w:rPr>
          <w:rFonts w:ascii="Verdana" w:hAnsi="Verdana" w:cs="Courier New"/>
          <w:b/>
          <w:noProof/>
          <w:sz w:val="28"/>
          <w:szCs w:val="28"/>
        </w:rPr>
        <w:t>Определение класса окна</w:t>
      </w:r>
    </w:p>
    <w:p w14:paraId="45C75E04" w14:textId="77777777" w:rsidR="00BE095D" w:rsidRPr="00222E90" w:rsidRDefault="00BE095D" w:rsidP="00BE095D">
      <w:pPr>
        <w:spacing w:line="360" w:lineRule="auto"/>
        <w:ind w:left="360"/>
        <w:jc w:val="both"/>
        <w:rPr>
          <w:rFonts w:ascii="Verdana" w:hAnsi="Verdana" w:cs="Courier New"/>
          <w:noProof/>
          <w:sz w:val="24"/>
          <w:szCs w:val="24"/>
        </w:rPr>
      </w:pPr>
    </w:p>
    <w:p w14:paraId="0C6E97F2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 w:val="24"/>
          <w:szCs w:val="24"/>
          <w:lang w:eastAsia="ru-RU"/>
        </w:rPr>
      </w:pPr>
      <w:r>
        <w:rPr>
          <w:rFonts w:ascii="Verdana" w:hAnsi="Verdana" w:cs="Courier New"/>
          <w:noProof/>
          <w:sz w:val="24"/>
          <w:szCs w:val="24"/>
        </w:rPr>
        <w:t xml:space="preserve">Для определения класса окна в функции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 w:rsidRPr="008035F4"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</w:rPr>
        <w:t xml:space="preserve">заполняются поля структуры </w:t>
      </w:r>
      <w:r w:rsidRPr="008035F4">
        <w:rPr>
          <w:rFonts w:ascii="Verdana" w:hAnsi="Verdana" w:cs="Courier New"/>
          <w:b/>
          <w:sz w:val="24"/>
          <w:szCs w:val="24"/>
          <w:lang w:eastAsia="ru-RU"/>
        </w:rPr>
        <w:t>WNDCLASSEX</w:t>
      </w:r>
      <w:r>
        <w:rPr>
          <w:rFonts w:ascii="Verdana" w:hAnsi="Verdana" w:cs="Courier New"/>
          <w:b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6A33F178" w14:textId="77777777" w:rsidTr="007C3B15">
        <w:tc>
          <w:tcPr>
            <w:tcW w:w="9571" w:type="dxa"/>
            <w:shd w:val="clear" w:color="auto" w:fill="C6D9F1"/>
          </w:tcPr>
          <w:p w14:paraId="09C7E640" w14:textId="77777777" w:rsidR="00BE095D" w:rsidRPr="00B104E2" w:rsidRDefault="00BE095D" w:rsidP="007C3B15">
            <w:pPr>
              <w:pStyle w:val="HTML"/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  <w:p w14:paraId="54D8D5B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typedef</w:t>
            </w:r>
            <w:r w:rsidRPr="00491004">
              <w:t xml:space="preserve"> </w:t>
            </w:r>
            <w:r w:rsidRPr="00B104E2">
              <w:rPr>
                <w:lang w:val="en-US"/>
              </w:rPr>
              <w:t>struct</w:t>
            </w:r>
            <w:r w:rsidRPr="00491004">
              <w:t xml:space="preserve"> </w:t>
            </w:r>
            <w:proofErr w:type="spellStart"/>
            <w:r w:rsidRPr="00B104E2">
              <w:rPr>
                <w:lang w:val="en-US"/>
              </w:rPr>
              <w:t>tagWNDCLASSEX</w:t>
            </w:r>
            <w:proofErr w:type="spellEnd"/>
            <w:r w:rsidRPr="00491004">
              <w:t xml:space="preserve"> { </w:t>
            </w:r>
          </w:p>
          <w:p w14:paraId="1D8C2E6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cbSize</w:t>
            </w:r>
            <w:proofErr w:type="spellEnd"/>
            <w:r w:rsidRPr="00491004">
              <w:t xml:space="preserve">; // размер данной структуры в байтах </w:t>
            </w:r>
          </w:p>
          <w:p w14:paraId="25DD7D4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style</w:t>
            </w:r>
            <w:r w:rsidRPr="00491004">
              <w:t xml:space="preserve">; // стиль класса окна </w:t>
            </w:r>
          </w:p>
          <w:p w14:paraId="3D1C3F1F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WNDPROC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lpfnWndProc</w:t>
            </w:r>
            <w:proofErr w:type="spellEnd"/>
            <w:r w:rsidRPr="00491004">
              <w:t xml:space="preserve">; // указатель на функцию окна (оконную процедуру) </w:t>
            </w:r>
          </w:p>
          <w:p w14:paraId="7FAE6DC9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cbClsExtra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61B6BCF1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 конце структуры класса </w:t>
            </w:r>
          </w:p>
          <w:p w14:paraId="3A7B4C62" w14:textId="77777777" w:rsidR="00BE095D" w:rsidRPr="00BE095D" w:rsidRDefault="00BE095D" w:rsidP="007C3B15">
            <w:pPr>
              <w:pStyle w:val="HTML"/>
              <w:spacing w:line="360" w:lineRule="auto"/>
            </w:pPr>
          </w:p>
          <w:p w14:paraId="272E157C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cbWndExtra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2DFAED45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вслед за экземпляром окна </w:t>
            </w:r>
          </w:p>
          <w:p w14:paraId="0E6D44E3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lastRenderedPageBreak/>
              <w:t>HINSTANCE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hInstance</w:t>
            </w:r>
            <w:proofErr w:type="spellEnd"/>
            <w:r w:rsidRPr="00491004">
              <w:t xml:space="preserve">; // дескриптор экземпляра приложения, в котором </w:t>
            </w:r>
          </w:p>
          <w:p w14:paraId="10F8839F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//находится оконная процедура для этого класса </w:t>
            </w:r>
          </w:p>
          <w:p w14:paraId="28DE255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</w:t>
            </w:r>
            <w:proofErr w:type="spellEnd"/>
            <w:r w:rsidRPr="00BE095D">
              <w:t>;</w:t>
            </w:r>
            <w:r w:rsidRPr="00491004">
              <w:t xml:space="preserve"> // дескриптор иконки </w:t>
            </w:r>
          </w:p>
          <w:p w14:paraId="6D4BEF8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HCURSOR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hCursor</w:t>
            </w:r>
            <w:proofErr w:type="spellEnd"/>
            <w:r w:rsidRPr="00491004">
              <w:t xml:space="preserve">; // дескриптор курсора </w:t>
            </w:r>
          </w:p>
          <w:p w14:paraId="15319F62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HBRUSH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hbrBackground</w:t>
            </w:r>
            <w:proofErr w:type="spellEnd"/>
            <w:r w:rsidRPr="00491004">
              <w:t xml:space="preserve">; //дескриптор кисти, используемой для закраски фона окна </w:t>
            </w:r>
          </w:p>
          <w:p w14:paraId="2BBC3E0E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lpszMenuName</w:t>
            </w:r>
            <w:proofErr w:type="spellEnd"/>
            <w:r w:rsidRPr="00491004">
              <w:t>; // указатель на строку, содержащую имя меню,</w:t>
            </w:r>
          </w:p>
          <w:p w14:paraId="6FA5758D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//применяемого по умолчанию для этого класса </w:t>
            </w:r>
          </w:p>
          <w:p w14:paraId="399B9397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lpszClassName</w:t>
            </w:r>
            <w:proofErr w:type="spellEnd"/>
            <w:r w:rsidRPr="00491004">
              <w:t xml:space="preserve">; // указатель на строку, содержащую имя класса окна </w:t>
            </w:r>
          </w:p>
          <w:p w14:paraId="2079DAF4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hIconSm</w:t>
            </w:r>
            <w:proofErr w:type="spellEnd"/>
            <w:r w:rsidRPr="00491004">
              <w:t>; // дескриптор малой иконки</w:t>
            </w:r>
          </w:p>
          <w:p w14:paraId="7DD186F9" w14:textId="77777777" w:rsidR="00BE095D" w:rsidRPr="00AD7644" w:rsidRDefault="00BE095D" w:rsidP="007C3B15">
            <w:pPr>
              <w:pStyle w:val="HTML"/>
              <w:spacing w:line="360" w:lineRule="auto"/>
            </w:pPr>
            <w:r w:rsidRPr="00491004">
              <w:t xml:space="preserve">} </w:t>
            </w:r>
            <w:r w:rsidRPr="00B104E2">
              <w:rPr>
                <w:lang w:val="en-US"/>
              </w:rPr>
              <w:t>WNDCLASSEX</w:t>
            </w:r>
            <w:r w:rsidRPr="00491004">
              <w:t>;</w:t>
            </w:r>
          </w:p>
        </w:tc>
      </w:tr>
    </w:tbl>
    <w:p w14:paraId="65C381E7" w14:textId="77777777" w:rsidR="00BE095D" w:rsidRPr="00AD7644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Cs w:val="16"/>
          <w:lang w:eastAsia="ru-RU"/>
        </w:rPr>
      </w:pPr>
    </w:p>
    <w:p w14:paraId="185B57AF" w14:textId="77777777" w:rsidR="00BE095D" w:rsidRPr="00FA0FB2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 w:rsidRPr="00FA0FB2">
        <w:rPr>
          <w:rFonts w:ascii="Verdana" w:hAnsi="Verdana" w:cs="Courier New"/>
          <w:sz w:val="24"/>
          <w:szCs w:val="24"/>
          <w:lang w:eastAsia="ru-RU"/>
        </w:rPr>
        <w:t xml:space="preserve">В рассматриваемом приложении в поле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style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структуры </w:t>
      </w:r>
      <w:r w:rsidRPr="00FA0FB2">
        <w:rPr>
          <w:rFonts w:ascii="Verdana" w:hAnsi="Verdana"/>
          <w:b/>
          <w:sz w:val="24"/>
          <w:szCs w:val="24"/>
          <w:lang w:val="en-US"/>
        </w:rPr>
        <w:t>WNDCLASSEX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указана комбинация стилей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HREDRAW</w:t>
      </w:r>
      <w:r>
        <w:rPr>
          <w:rFonts w:ascii="Verdana" w:hAnsi="Verdana" w:cs="Courier New"/>
          <w:b/>
          <w:sz w:val="24"/>
          <w:szCs w:val="24"/>
          <w:lang w:eastAsia="ru-RU"/>
        </w:rPr>
        <w:t xml:space="preserve"> 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 xml:space="preserve">|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VREDRAW</w:t>
      </w:r>
      <w:r w:rsidRPr="00FA0FB2">
        <w:rPr>
          <w:rFonts w:ascii="Verdana" w:hAnsi="Verdana" w:cs="Courier New"/>
          <w:sz w:val="24"/>
          <w:szCs w:val="24"/>
          <w:lang w:eastAsia="ru-RU"/>
        </w:rPr>
        <w:t>. Это означает, что окно будет перерисовано</w:t>
      </w:r>
      <w:r w:rsidRPr="00FA0FB2">
        <w:rPr>
          <w:rFonts w:ascii="Verdana" w:hAnsi="Verdana" w:cs="Courier New"/>
          <w:noProof/>
          <w:sz w:val="24"/>
          <w:szCs w:val="24"/>
          <w:lang w:eastAsia="ru-RU"/>
        </w:rPr>
        <w:t>, если изменён размер по горизонтали или по вертикали</w:t>
      </w:r>
      <w:r>
        <w:rPr>
          <w:rFonts w:ascii="Verdana" w:hAnsi="Verdana" w:cs="Courier New"/>
          <w:noProof/>
          <w:sz w:val="24"/>
          <w:szCs w:val="24"/>
          <w:lang w:eastAsia="ru-RU"/>
        </w:rPr>
        <w:t>.</w:t>
      </w:r>
    </w:p>
    <w:p w14:paraId="033F831C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hIcon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>ескриптор иконки</w:t>
      </w:r>
      <w:r>
        <w:rPr>
          <w:rFonts w:ascii="Verdana" w:hAnsi="Verdana" w:cs="Courier New"/>
          <w:sz w:val="24"/>
          <w:szCs w:val="24"/>
          <w:lang w:eastAsia="ru-RU"/>
        </w:rPr>
        <w:t>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CE6FB3">
        <w:rPr>
          <w:rFonts w:ascii="Verdana" w:hAnsi="Verdana" w:cs="Courier New"/>
          <w:b/>
          <w:sz w:val="24"/>
          <w:szCs w:val="24"/>
          <w:lang w:val="en-US" w:eastAsia="ru-RU"/>
        </w:rPr>
        <w:t>LoadIcon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5F7D8592" w14:textId="77777777" w:rsidTr="007C3B15">
        <w:tc>
          <w:tcPr>
            <w:tcW w:w="9571" w:type="dxa"/>
            <w:shd w:val="clear" w:color="auto" w:fill="C6D9F1"/>
          </w:tcPr>
          <w:p w14:paraId="369574EE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EB3AB4D" w14:textId="77777777" w:rsidR="00BE095D" w:rsidRPr="00BE095D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HICON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LoadIcon</w:t>
            </w:r>
            <w:proofErr w:type="spellEnd"/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6DBF7579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иконку</w:t>
            </w:r>
          </w:p>
          <w:p w14:paraId="650A8E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иконки</w:t>
            </w:r>
          </w:p>
          <w:p w14:paraId="610031A6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D7A0AD4" w14:textId="77777777" w:rsidR="00BE095D" w:rsidRPr="00992D62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Cs w:val="16"/>
          <w:lang w:eastAsia="ru-RU"/>
        </w:rPr>
      </w:pPr>
    </w:p>
    <w:p w14:paraId="7DFE4A38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Для того чтобы использовать встроенные типы иконок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2"/>
        <w:gridCol w:w="4678"/>
      </w:tblGrid>
      <w:tr w:rsidR="00BE095D" w:rsidRPr="00B104E2" w14:paraId="4396A118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1F7233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7B1DD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06FCC17" w14:textId="77777777" w:rsidTr="007C3B15">
        <w:tc>
          <w:tcPr>
            <w:tcW w:w="4785" w:type="dxa"/>
            <w:shd w:val="clear" w:color="auto" w:fill="C6D9F1"/>
          </w:tcPr>
          <w:p w14:paraId="04AEF1A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IDI_APPLICATION</w:t>
            </w:r>
          </w:p>
        </w:tc>
        <w:tc>
          <w:tcPr>
            <w:tcW w:w="4786" w:type="dxa"/>
            <w:shd w:val="clear" w:color="auto" w:fill="C6D9F1"/>
          </w:tcPr>
          <w:p w14:paraId="46798F0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Стандартная иконка для приложения</w:t>
            </w:r>
          </w:p>
        </w:tc>
      </w:tr>
      <w:tr w:rsidR="00BE095D" w:rsidRPr="00B104E2" w14:paraId="389E11C6" w14:textId="77777777" w:rsidTr="007C3B15">
        <w:tc>
          <w:tcPr>
            <w:tcW w:w="4785" w:type="dxa"/>
            <w:shd w:val="clear" w:color="auto" w:fill="C6D9F1"/>
          </w:tcPr>
          <w:p w14:paraId="1BF5671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IDI_ASTERISK</w:t>
            </w:r>
          </w:p>
        </w:tc>
        <w:tc>
          <w:tcPr>
            <w:tcW w:w="4786" w:type="dxa"/>
            <w:shd w:val="clear" w:color="auto" w:fill="C6D9F1"/>
          </w:tcPr>
          <w:p w14:paraId="307FF9C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"информация"</w:t>
            </w:r>
          </w:p>
        </w:tc>
      </w:tr>
      <w:tr w:rsidR="00BE095D" w:rsidRPr="00B104E2" w14:paraId="3E1037B3" w14:textId="77777777" w:rsidTr="007C3B15">
        <w:tc>
          <w:tcPr>
            <w:tcW w:w="4785" w:type="dxa"/>
            <w:shd w:val="clear" w:color="auto" w:fill="C6D9F1"/>
          </w:tcPr>
          <w:p w14:paraId="231CA18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IDI_EXCLAMATION</w:t>
            </w:r>
          </w:p>
        </w:tc>
        <w:tc>
          <w:tcPr>
            <w:tcW w:w="4786" w:type="dxa"/>
            <w:shd w:val="clear" w:color="auto" w:fill="C6D9F1"/>
          </w:tcPr>
          <w:p w14:paraId="1C6DDE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"восклицательный знак"</w:t>
            </w:r>
          </w:p>
        </w:tc>
      </w:tr>
      <w:tr w:rsidR="00BE095D" w:rsidRPr="00B104E2" w14:paraId="6D3C04E6" w14:textId="77777777" w:rsidTr="007C3B15">
        <w:tc>
          <w:tcPr>
            <w:tcW w:w="4785" w:type="dxa"/>
            <w:shd w:val="clear" w:color="auto" w:fill="C6D9F1"/>
          </w:tcPr>
          <w:p w14:paraId="0F3592D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IDI_HAND</w:t>
            </w:r>
          </w:p>
        </w:tc>
        <w:tc>
          <w:tcPr>
            <w:tcW w:w="4786" w:type="dxa"/>
            <w:shd w:val="clear" w:color="auto" w:fill="C6D9F1"/>
          </w:tcPr>
          <w:p w14:paraId="154E05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"знак Стоп"</w:t>
            </w:r>
          </w:p>
        </w:tc>
      </w:tr>
      <w:tr w:rsidR="00BE095D" w:rsidRPr="00B104E2" w14:paraId="57F6D4B0" w14:textId="77777777" w:rsidTr="007C3B15">
        <w:trPr>
          <w:trHeight w:val="269"/>
        </w:trPr>
        <w:tc>
          <w:tcPr>
            <w:tcW w:w="4785" w:type="dxa"/>
            <w:shd w:val="clear" w:color="auto" w:fill="C6D9F1"/>
          </w:tcPr>
          <w:p w14:paraId="3294E9F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IDI_QUESTION</w:t>
            </w:r>
          </w:p>
        </w:tc>
        <w:tc>
          <w:tcPr>
            <w:tcW w:w="4786" w:type="dxa"/>
            <w:shd w:val="clear" w:color="auto" w:fill="C6D9F1"/>
          </w:tcPr>
          <w:p w14:paraId="15E04654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"вопросительный знак"</w:t>
            </w:r>
          </w:p>
        </w:tc>
      </w:tr>
    </w:tbl>
    <w:p w14:paraId="334A4B6A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sz w:val="24"/>
          <w:szCs w:val="24"/>
          <w:lang w:eastAsia="ru-RU"/>
        </w:rPr>
      </w:pPr>
    </w:p>
    <w:p w14:paraId="443BF56D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lastRenderedPageBreak/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hCursor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ескриптор </w:t>
      </w:r>
      <w:r>
        <w:rPr>
          <w:rFonts w:ascii="Verdana" w:hAnsi="Verdana" w:cs="Courier New"/>
          <w:sz w:val="24"/>
          <w:szCs w:val="24"/>
          <w:lang w:eastAsia="ru-RU"/>
        </w:rPr>
        <w:t>курсора,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2B7D2C">
        <w:rPr>
          <w:rFonts w:ascii="Verdana" w:hAnsi="Verdana" w:cs="Courier New"/>
          <w:b/>
          <w:sz w:val="24"/>
          <w:szCs w:val="24"/>
          <w:lang w:val="en-US" w:eastAsia="ru-RU"/>
        </w:rPr>
        <w:t>LoadCursor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60301A1" w14:textId="77777777" w:rsidTr="007C3B15">
        <w:tc>
          <w:tcPr>
            <w:tcW w:w="9571" w:type="dxa"/>
            <w:shd w:val="clear" w:color="auto" w:fill="C6D9F1"/>
          </w:tcPr>
          <w:p w14:paraId="4B434138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E29ED63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HCURSOR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LoadCursor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5984EC52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курсор</w:t>
            </w:r>
          </w:p>
          <w:p w14:paraId="5B6ADB4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курсора</w:t>
            </w:r>
          </w:p>
          <w:p w14:paraId="2D6B3CAA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3C6235FC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</w:rPr>
      </w:pPr>
    </w:p>
    <w:p w14:paraId="1EBDDCBD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>Для того чтобы использовать встроенны</w:t>
      </w:r>
      <w:r>
        <w:rPr>
          <w:rFonts w:ascii="Verdana" w:hAnsi="Verdana" w:cs="TimesNewRoman"/>
          <w:sz w:val="24"/>
          <w:szCs w:val="24"/>
          <w:lang w:eastAsia="ru-RU"/>
        </w:rPr>
        <w:t xml:space="preserve">й 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тип </w:t>
      </w:r>
      <w:r>
        <w:rPr>
          <w:rFonts w:ascii="Verdana" w:hAnsi="Verdana" w:cs="TimesNewRoman"/>
          <w:sz w:val="24"/>
          <w:szCs w:val="24"/>
          <w:lang w:eastAsia="ru-RU"/>
        </w:rPr>
        <w:t>курсора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66"/>
        <w:gridCol w:w="4684"/>
      </w:tblGrid>
      <w:tr w:rsidR="00BE095D" w:rsidRPr="00B104E2" w14:paraId="6CAA0725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74CA107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06E7260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E06BC76" w14:textId="77777777" w:rsidTr="007C3B15">
        <w:tc>
          <w:tcPr>
            <w:tcW w:w="4785" w:type="dxa"/>
            <w:shd w:val="clear" w:color="auto" w:fill="C6D9F1"/>
          </w:tcPr>
          <w:p w14:paraId="51E1104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IDC_ARROW</w:t>
            </w:r>
          </w:p>
        </w:tc>
        <w:tc>
          <w:tcPr>
            <w:tcW w:w="4786" w:type="dxa"/>
            <w:shd w:val="clear" w:color="auto" w:fill="C6D9F1"/>
          </w:tcPr>
          <w:p w14:paraId="423A34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Стандартный курсор - стрелка</w:t>
            </w:r>
          </w:p>
        </w:tc>
      </w:tr>
      <w:tr w:rsidR="00BE095D" w:rsidRPr="00B104E2" w14:paraId="43D28F73" w14:textId="77777777" w:rsidTr="007C3B15">
        <w:tc>
          <w:tcPr>
            <w:tcW w:w="4785" w:type="dxa"/>
            <w:shd w:val="clear" w:color="auto" w:fill="C6D9F1"/>
          </w:tcPr>
          <w:p w14:paraId="7378C75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IDC_CROSS</w:t>
            </w:r>
          </w:p>
        </w:tc>
        <w:tc>
          <w:tcPr>
            <w:tcW w:w="4786" w:type="dxa"/>
            <w:shd w:val="clear" w:color="auto" w:fill="C6D9F1"/>
          </w:tcPr>
          <w:p w14:paraId="7B854C7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Перекрестье</w:t>
            </w:r>
          </w:p>
        </w:tc>
      </w:tr>
      <w:tr w:rsidR="00BE095D" w:rsidRPr="00B104E2" w14:paraId="1F9FB144" w14:textId="77777777" w:rsidTr="007C3B15">
        <w:tc>
          <w:tcPr>
            <w:tcW w:w="4785" w:type="dxa"/>
            <w:shd w:val="clear" w:color="auto" w:fill="C6D9F1"/>
          </w:tcPr>
          <w:p w14:paraId="7FD6071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IDC_IBEAM</w:t>
            </w:r>
          </w:p>
        </w:tc>
        <w:tc>
          <w:tcPr>
            <w:tcW w:w="4786" w:type="dxa"/>
            <w:shd w:val="clear" w:color="auto" w:fill="C6D9F1"/>
          </w:tcPr>
          <w:p w14:paraId="50DBE9A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Текстовый двутавр</w:t>
            </w:r>
          </w:p>
        </w:tc>
      </w:tr>
      <w:tr w:rsidR="00BE095D" w:rsidRPr="00B104E2" w14:paraId="3CD55D8E" w14:textId="77777777" w:rsidTr="007C3B15">
        <w:tc>
          <w:tcPr>
            <w:tcW w:w="4785" w:type="dxa"/>
            <w:shd w:val="clear" w:color="auto" w:fill="C6D9F1"/>
          </w:tcPr>
          <w:p w14:paraId="4C60525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IDC_WAIT</w:t>
            </w:r>
          </w:p>
        </w:tc>
        <w:tc>
          <w:tcPr>
            <w:tcW w:w="4786" w:type="dxa"/>
            <w:shd w:val="clear" w:color="auto" w:fill="C6D9F1"/>
          </w:tcPr>
          <w:p w14:paraId="2644EA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"Песочные часы"</w:t>
            </w:r>
            <w:r w:rsidRPr="00B104E2">
              <w:rPr>
                <w:rFonts w:ascii="Courier New" w:hAnsi="Courier New" w:cs="Courier New"/>
                <w:b/>
                <w:sz w:val="20"/>
              </w:rPr>
              <w:br w:type="page"/>
            </w:r>
          </w:p>
        </w:tc>
      </w:tr>
      <w:tr w:rsidR="00BE095D" w:rsidRPr="00B104E2" w14:paraId="1AC10C25" w14:textId="77777777" w:rsidTr="007C3B15">
        <w:tc>
          <w:tcPr>
            <w:tcW w:w="4785" w:type="dxa"/>
            <w:shd w:val="clear" w:color="auto" w:fill="C6D9F1"/>
          </w:tcPr>
          <w:p w14:paraId="6072EB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HELP</w:t>
            </w:r>
          </w:p>
        </w:tc>
        <w:tc>
          <w:tcPr>
            <w:tcW w:w="4786" w:type="dxa"/>
            <w:shd w:val="clear" w:color="auto" w:fill="C6D9F1"/>
          </w:tcPr>
          <w:p w14:paraId="33BAA7B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Стрелка и вопросительный знак</w:t>
            </w:r>
          </w:p>
        </w:tc>
      </w:tr>
      <w:tr w:rsidR="00BE095D" w:rsidRPr="00B104E2" w14:paraId="73C82ADD" w14:textId="77777777" w:rsidTr="007C3B15">
        <w:tc>
          <w:tcPr>
            <w:tcW w:w="4785" w:type="dxa"/>
            <w:shd w:val="clear" w:color="auto" w:fill="C6D9F1"/>
          </w:tcPr>
          <w:p w14:paraId="7AFBBA2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IDC_SIZEALL </w:t>
            </w:r>
          </w:p>
        </w:tc>
        <w:tc>
          <w:tcPr>
            <w:tcW w:w="4786" w:type="dxa"/>
            <w:shd w:val="clear" w:color="auto" w:fill="C6D9F1"/>
          </w:tcPr>
          <w:p w14:paraId="2621A51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Четырехконечная стрелка</w:t>
            </w:r>
          </w:p>
        </w:tc>
      </w:tr>
    </w:tbl>
    <w:p w14:paraId="61215E9D" w14:textId="77777777" w:rsidR="00BE095D" w:rsidRPr="00AD7644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12"/>
          <w:szCs w:val="12"/>
        </w:rPr>
      </w:pPr>
    </w:p>
    <w:p w14:paraId="58379077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881D69">
        <w:rPr>
          <w:rFonts w:ascii="Verdana" w:hAnsi="Verdana" w:cs="Courier New"/>
          <w:noProof/>
          <w:sz w:val="24"/>
          <w:szCs w:val="24"/>
        </w:rPr>
        <w:t xml:space="preserve">Поле </w:t>
      </w:r>
      <w:proofErr w:type="spellStart"/>
      <w:proofErr w:type="gramStart"/>
      <w:r w:rsidRPr="00881D69">
        <w:rPr>
          <w:rFonts w:ascii="Verdana" w:hAnsi="Verdana"/>
          <w:b/>
          <w:sz w:val="24"/>
          <w:szCs w:val="24"/>
          <w:lang w:val="en-US"/>
        </w:rPr>
        <w:t>hbrBackground</w:t>
      </w:r>
      <w:proofErr w:type="spellEnd"/>
      <w:r w:rsidRPr="00881D69">
        <w:rPr>
          <w:rFonts w:ascii="Verdana" w:hAnsi="Verdana"/>
          <w:sz w:val="24"/>
          <w:szCs w:val="24"/>
        </w:rPr>
        <w:t xml:space="preserve">  инициализируется</w:t>
      </w:r>
      <w:proofErr w:type="gramEnd"/>
      <w:r w:rsidRPr="00881D69">
        <w:rPr>
          <w:rFonts w:ascii="Verdana" w:hAnsi="Verdana"/>
          <w:sz w:val="24"/>
          <w:szCs w:val="24"/>
        </w:rPr>
        <w:t xml:space="preserve">  дескриптор</w:t>
      </w:r>
      <w:r>
        <w:rPr>
          <w:rFonts w:ascii="Verdana" w:hAnsi="Verdana"/>
          <w:sz w:val="24"/>
          <w:szCs w:val="24"/>
        </w:rPr>
        <w:t>ом</w:t>
      </w:r>
      <w:r w:rsidRPr="00881D69">
        <w:rPr>
          <w:rFonts w:ascii="Verdana" w:hAnsi="Verdana"/>
          <w:sz w:val="24"/>
          <w:szCs w:val="24"/>
        </w:rPr>
        <w:t xml:space="preserve"> кисти, используем</w:t>
      </w:r>
      <w:r>
        <w:rPr>
          <w:rFonts w:ascii="Verdana" w:hAnsi="Verdana"/>
          <w:sz w:val="24"/>
          <w:szCs w:val="24"/>
        </w:rPr>
        <w:t>ым</w:t>
      </w:r>
      <w:r w:rsidRPr="00881D69">
        <w:rPr>
          <w:rFonts w:ascii="Verdana" w:hAnsi="Verdana"/>
          <w:sz w:val="24"/>
          <w:szCs w:val="24"/>
        </w:rPr>
        <w:t xml:space="preserve"> для закраски фона окна</w:t>
      </w:r>
      <w:r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 w:cs="Courier New"/>
          <w:noProof/>
          <w:sz w:val="24"/>
          <w:szCs w:val="24"/>
        </w:rPr>
        <w:t>Кисть (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brush) — это  графический объект, который представляет собой шаблон пикселов различных цветов, используемый для закрашивания области. В Windows имеется несколько стандартных или предопределенных кистей. Вызов функции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DD6945"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b/>
          <w:noProof/>
          <w:sz w:val="24"/>
          <w:szCs w:val="24"/>
        </w:rPr>
        <w:t>GetStockObject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с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аргументом </w:t>
      </w:r>
      <w:r w:rsidRPr="00DD6945">
        <w:rPr>
          <w:rFonts w:ascii="Verdana" w:hAnsi="Verdana" w:cs="Courier New"/>
          <w:b/>
          <w:noProof/>
          <w:sz w:val="24"/>
          <w:szCs w:val="24"/>
        </w:rPr>
        <w:t>WHITE_BRUSH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возвращает дескриптор белой кисти. Так как  возвращаемое значение имеет тип </w:t>
      </w:r>
      <w:r w:rsidRPr="00DD6945">
        <w:rPr>
          <w:rFonts w:ascii="Verdana" w:hAnsi="Verdana" w:cs="Courier New"/>
          <w:b/>
          <w:noProof/>
          <w:sz w:val="24"/>
          <w:szCs w:val="24"/>
        </w:rPr>
        <w:t>HGDI</w:t>
      </w:r>
      <w:r w:rsidRPr="00DD6945">
        <w:rPr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D6945">
        <w:rPr>
          <w:rFonts w:ascii="Verdana" w:hAnsi="Verdana" w:cs="Courier New"/>
          <w:b/>
          <w:noProof/>
          <w:sz w:val="24"/>
          <w:szCs w:val="24"/>
        </w:rPr>
        <w:t>BJ</w:t>
      </w:r>
      <w:r w:rsidRPr="00894F37">
        <w:rPr>
          <w:rFonts w:ascii="Verdana" w:hAnsi="Verdana" w:cs="Courier New"/>
          <w:noProof/>
          <w:sz w:val="24"/>
          <w:szCs w:val="24"/>
        </w:rPr>
        <w:t>, то его необходимо преобразова</w:t>
      </w:r>
      <w:r>
        <w:rPr>
          <w:rFonts w:ascii="Verdana" w:hAnsi="Verdana" w:cs="Courier New"/>
          <w:noProof/>
          <w:sz w:val="24"/>
          <w:szCs w:val="24"/>
        </w:rPr>
        <w:t>ть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к типу </w:t>
      </w:r>
      <w:r w:rsidRPr="00DD6945">
        <w:rPr>
          <w:rFonts w:ascii="Verdana" w:hAnsi="Verdana" w:cs="Courier New"/>
          <w:b/>
          <w:noProof/>
          <w:sz w:val="24"/>
          <w:szCs w:val="24"/>
        </w:rPr>
        <w:t>HBRUSH</w:t>
      </w:r>
      <w:r w:rsidRPr="00894F37">
        <w:rPr>
          <w:rFonts w:ascii="Verdana" w:hAnsi="Verdana" w:cs="Courier New"/>
          <w:noProof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F31C668" w14:textId="77777777" w:rsidTr="007C3B15">
        <w:tc>
          <w:tcPr>
            <w:tcW w:w="9571" w:type="dxa"/>
            <w:shd w:val="clear" w:color="auto" w:fill="C6D9F1"/>
          </w:tcPr>
          <w:p w14:paraId="66AE007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3C55C4C1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HGDIOBJ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GetStockObject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4169F7EE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object</w:t>
            </w:r>
            <w:proofErr w:type="spellEnd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</w:t>
            </w:r>
            <w:proofErr w:type="gram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/предопределённый объект </w:t>
            </w:r>
            <w:r w:rsidRPr="00B104E2">
              <w:rPr>
                <w:rFonts w:ascii="Courier New" w:hAnsi="Courier New" w:cs="Courier New"/>
                <w:iCs/>
                <w:sz w:val="20"/>
                <w:lang w:val="en-US" w:eastAsia="ru-RU"/>
              </w:rPr>
              <w:t>GDI</w:t>
            </w:r>
          </w:p>
          <w:p w14:paraId="19593ACF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Verdana" w:hAnsi="Verdana" w:cs="Courier New"/>
                <w:noProof/>
                <w:sz w:val="24"/>
                <w:szCs w:val="24"/>
              </w:rPr>
            </w:pP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>);</w:t>
            </w:r>
          </w:p>
        </w:tc>
      </w:tr>
    </w:tbl>
    <w:p w14:paraId="039547E5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F1CBDA7" w14:textId="5E324A1C" w:rsidR="00BE095D" w:rsidRPr="00F1151E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1151E">
        <w:rPr>
          <w:rFonts w:ascii="Verdana" w:hAnsi="Verdana" w:cs="Courier New"/>
          <w:b/>
          <w:noProof/>
          <w:sz w:val="28"/>
          <w:szCs w:val="28"/>
        </w:rPr>
        <w:t>Регистрация класса окна</w:t>
      </w:r>
    </w:p>
    <w:p w14:paraId="5CA45A27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282363A2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684A36">
        <w:rPr>
          <w:rFonts w:ascii="Verdana" w:hAnsi="Verdana" w:cs="TimesNewRoman"/>
          <w:sz w:val="24"/>
          <w:szCs w:val="24"/>
          <w:lang w:eastAsia="ru-RU"/>
        </w:rPr>
        <w:t xml:space="preserve">Когда класс окна полностью определен, он должен быть зарегистрирован в системе. Для этого используется функция API  </w:t>
      </w:r>
      <w:r w:rsidRPr="0060370D">
        <w:rPr>
          <w:rFonts w:ascii="Verdana" w:hAnsi="Verdana" w:cs="TimesNewRoman"/>
          <w:sz w:val="24"/>
          <w:szCs w:val="24"/>
          <w:lang w:eastAsia="ru-RU"/>
        </w:rPr>
        <w:t xml:space="preserve">   </w:t>
      </w:r>
      <w:proofErr w:type="spellStart"/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>RegisterClass</w:t>
      </w:r>
      <w:proofErr w:type="spellEnd"/>
      <w:r w:rsidRPr="00684A36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, </w:t>
      </w:r>
      <w:r w:rsidRPr="00684A36">
        <w:rPr>
          <w:rFonts w:ascii="Verdana" w:hAnsi="Verdana" w:cs="TimesNewRoman"/>
          <w:sz w:val="24"/>
          <w:szCs w:val="24"/>
          <w:lang w:eastAsia="ru-RU"/>
        </w:rPr>
        <w:t>возвращающая значение, идентифицирующее зарегистрированный класс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14F09433" w14:textId="77777777" w:rsidTr="007C3B15">
        <w:tc>
          <w:tcPr>
            <w:tcW w:w="9571" w:type="dxa"/>
            <w:shd w:val="clear" w:color="auto" w:fill="C6D9F1"/>
          </w:tcPr>
          <w:p w14:paraId="70B2130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A917AF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ATOM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RegisterClassEx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3A282EA0" w14:textId="77777777" w:rsidR="00BE095D" w:rsidRPr="00B104E2" w:rsidRDefault="00BE095D" w:rsidP="007C3B15">
            <w:pPr>
              <w:autoSpaceDE w:val="0"/>
              <w:autoSpaceDN w:val="0"/>
              <w:adjustRightInd w:val="0"/>
              <w:ind w:firstLine="900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CONST WNDCLASS *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lpWClass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адрес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структуры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 w:eastAsia="ru-RU"/>
              </w:rPr>
              <w:t>WNDCLASSEX</w:t>
            </w:r>
          </w:p>
          <w:p w14:paraId="32918D9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C72158F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6FB1EF28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8"/>
          <w:szCs w:val="28"/>
          <w:lang w:eastAsia="ru-RU"/>
        </w:rPr>
      </w:pPr>
    </w:p>
    <w:p w14:paraId="1830B411" w14:textId="6D882BA3" w:rsidR="00BE095D" w:rsidRPr="009D60CA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Создание окна. Стили окна.</w:t>
      </w:r>
    </w:p>
    <w:p w14:paraId="1F789E42" w14:textId="77777777" w:rsidR="00BE095D" w:rsidRPr="00832B56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715C18A6" w14:textId="77777777" w:rsidR="00BE095D" w:rsidRPr="00452CF1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452CF1">
        <w:rPr>
          <w:rFonts w:ascii="Verdana" w:hAnsi="Verdana" w:cs="TimesNewRoman"/>
          <w:sz w:val="24"/>
          <w:szCs w:val="24"/>
          <w:lang w:eastAsia="ru-RU"/>
        </w:rPr>
        <w:t xml:space="preserve">После того как класс окна определен и зарегистрирован, можно создавать окна этого класса, используя функцию API </w:t>
      </w:r>
      <w:proofErr w:type="spellStart"/>
      <w:r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452CF1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70F6B21B" w14:textId="77777777" w:rsidTr="007C3B15">
        <w:tc>
          <w:tcPr>
            <w:tcW w:w="9571" w:type="dxa"/>
            <w:shd w:val="clear" w:color="auto" w:fill="C6D9F1"/>
          </w:tcPr>
          <w:p w14:paraId="752A8DD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C915756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HWND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CreateWindow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Ex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ED0686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DWORD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dwExStyle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расширенный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4C42932F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lpClassName</w:t>
            </w:r>
            <w:proofErr w:type="spellEnd"/>
            <w:r w:rsidRPr="00BE095D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</w:p>
          <w:p w14:paraId="3115427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LPCSTR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lpWinName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заголовок окна </w:t>
            </w:r>
          </w:p>
          <w:p w14:paraId="17A3F1F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DWORD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dwStyle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0786CB6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x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у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, // координаты верхнего левого угла </w:t>
            </w:r>
          </w:p>
          <w:p w14:paraId="59350D9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Width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Height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размеры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</w:p>
          <w:p w14:paraId="63586E3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HWND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hParent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родительского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</w:p>
          <w:p w14:paraId="528A266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HMENU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hMenu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главного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меню</w:t>
            </w:r>
          </w:p>
          <w:p w14:paraId="18F0FEA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HINSTAHCE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hThisIn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st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дескриптор приложения </w:t>
            </w:r>
          </w:p>
          <w:p w14:paraId="7065814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LPVOID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lpszAdditional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 указатель на дополнительную информацию</w:t>
            </w:r>
          </w:p>
          <w:p w14:paraId="011DD8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431B9C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55F79A1" w14:textId="77777777" w:rsidR="00BE095D" w:rsidRPr="00047D47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Первый параметр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dwExStyle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 задает расширенный стиль окна, применяемый совместно со стилем, определенным в параметре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 </w:t>
      </w:r>
    </w:p>
    <w:p w14:paraId="0AC9C6F2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Например, в качестве расширенного стиля можно задать один или несколько флагов, приведенных в </w:t>
      </w:r>
      <w:r>
        <w:rPr>
          <w:rFonts w:ascii="Verdana" w:hAnsi="Verdana" w:cs="TimesNewRoman"/>
          <w:sz w:val="24"/>
          <w:szCs w:val="24"/>
          <w:lang w:eastAsia="ru-RU"/>
        </w:rPr>
        <w:t>следующей таблице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</w:t>
      </w:r>
    </w:p>
    <w:p w14:paraId="79E1E0E4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794"/>
        <w:gridCol w:w="6556"/>
      </w:tblGrid>
      <w:tr w:rsidR="00BE095D" w:rsidRPr="00B104E2" w14:paraId="2E5BCA21" w14:textId="77777777" w:rsidTr="007C3B15">
        <w:trPr>
          <w:tblHeader/>
        </w:trPr>
        <w:tc>
          <w:tcPr>
            <w:tcW w:w="2808" w:type="dxa"/>
            <w:shd w:val="clear" w:color="auto" w:fill="C6D9F1"/>
          </w:tcPr>
          <w:p w14:paraId="697D86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763" w:type="dxa"/>
            <w:shd w:val="clear" w:color="auto" w:fill="C6D9F1"/>
          </w:tcPr>
          <w:p w14:paraId="0FA7AB1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2E9C547C" w14:textId="77777777" w:rsidTr="007C3B15">
        <w:tc>
          <w:tcPr>
            <w:tcW w:w="2808" w:type="dxa"/>
            <w:shd w:val="clear" w:color="auto" w:fill="C6D9F1"/>
          </w:tcPr>
          <w:p w14:paraId="12662A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WS_EX_ACCEPTFILES</w:t>
            </w:r>
          </w:p>
        </w:tc>
        <w:tc>
          <w:tcPr>
            <w:tcW w:w="6763" w:type="dxa"/>
            <w:shd w:val="clear" w:color="auto" w:fill="C6D9F1"/>
          </w:tcPr>
          <w:p w14:paraId="748BB4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окно, которое принимает перетаскиваемые файлы </w:t>
            </w:r>
          </w:p>
        </w:tc>
      </w:tr>
      <w:tr w:rsidR="00BE095D" w:rsidRPr="00B104E2" w14:paraId="18CC8DB8" w14:textId="77777777" w:rsidTr="007C3B15">
        <w:tc>
          <w:tcPr>
            <w:tcW w:w="2808" w:type="dxa"/>
            <w:shd w:val="clear" w:color="auto" w:fill="C6D9F1"/>
          </w:tcPr>
          <w:p w14:paraId="3E61D91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WS_EX_CLIENTEDGE</w:t>
            </w:r>
          </w:p>
        </w:tc>
        <w:tc>
          <w:tcPr>
            <w:tcW w:w="6763" w:type="dxa"/>
            <w:shd w:val="clear" w:color="auto" w:fill="C6D9F1"/>
          </w:tcPr>
          <w:p w14:paraId="4AD2ECA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Рамка окна имеет утопленный край</w:t>
            </w:r>
          </w:p>
        </w:tc>
      </w:tr>
      <w:tr w:rsidR="00BE095D" w:rsidRPr="00B104E2" w14:paraId="7C489D6A" w14:textId="77777777" w:rsidTr="007C3B15">
        <w:tc>
          <w:tcPr>
            <w:tcW w:w="2808" w:type="dxa"/>
            <w:shd w:val="clear" w:color="auto" w:fill="C6D9F1"/>
          </w:tcPr>
          <w:p w14:paraId="7A658C4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WS_EX_CONTROLPARENT</w:t>
            </w:r>
          </w:p>
        </w:tc>
        <w:tc>
          <w:tcPr>
            <w:tcW w:w="6763" w:type="dxa"/>
            <w:shd w:val="clear" w:color="auto" w:fill="C6D9F1"/>
          </w:tcPr>
          <w:p w14:paraId="24C3881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Разрешить пользователю перемещаться по дочерним окнам с помощью клавиши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Tab</w:t>
            </w:r>
            <w:proofErr w:type="spellEnd"/>
          </w:p>
        </w:tc>
      </w:tr>
      <w:tr w:rsidR="00BE095D" w:rsidRPr="00B104E2" w14:paraId="02FC52AE" w14:textId="77777777" w:rsidTr="007C3B15">
        <w:tc>
          <w:tcPr>
            <w:tcW w:w="2808" w:type="dxa"/>
            <w:shd w:val="clear" w:color="auto" w:fill="C6D9F1"/>
          </w:tcPr>
          <w:p w14:paraId="08CBDB2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WS_EX_MDICHILD</w:t>
            </w:r>
          </w:p>
        </w:tc>
        <w:tc>
          <w:tcPr>
            <w:tcW w:w="6763" w:type="dxa"/>
            <w:shd w:val="clear" w:color="auto" w:fill="C6D9F1"/>
          </w:tcPr>
          <w:p w14:paraId="0FA3338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дочернее окно многодокументного интерфейса </w:t>
            </w:r>
          </w:p>
        </w:tc>
      </w:tr>
      <w:tr w:rsidR="00BE095D" w:rsidRPr="00B104E2" w14:paraId="082408FF" w14:textId="77777777" w:rsidTr="007C3B15">
        <w:tc>
          <w:tcPr>
            <w:tcW w:w="2808" w:type="dxa"/>
            <w:shd w:val="clear" w:color="auto" w:fill="C6D9F1"/>
          </w:tcPr>
          <w:p w14:paraId="24FC9D2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0A24AC2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WS_EX_STATICEDGE</w:t>
            </w:r>
          </w:p>
        </w:tc>
        <w:tc>
          <w:tcPr>
            <w:tcW w:w="6763" w:type="dxa"/>
            <w:shd w:val="clear" w:color="auto" w:fill="C6D9F1"/>
          </w:tcPr>
          <w:p w14:paraId="3BECD7E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 с трехмерной рамкой. Этот стиль предназначен для элементов, которые не принимают ввод от пользователя</w:t>
            </w:r>
          </w:p>
        </w:tc>
      </w:tr>
      <w:tr w:rsidR="00BE095D" w:rsidRPr="00B104E2" w14:paraId="2BD3095B" w14:textId="77777777" w:rsidTr="007C3B15">
        <w:tc>
          <w:tcPr>
            <w:tcW w:w="2808" w:type="dxa"/>
            <w:shd w:val="clear" w:color="auto" w:fill="C6D9F1"/>
          </w:tcPr>
          <w:p w14:paraId="6979E21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WS_EX_TOOLWINDOW</w:t>
            </w:r>
          </w:p>
        </w:tc>
        <w:tc>
          <w:tcPr>
            <w:tcW w:w="6763" w:type="dxa"/>
            <w:shd w:val="clear" w:color="auto" w:fill="C6D9F1"/>
          </w:tcPr>
          <w:p w14:paraId="03E2B8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 с инструментами, предназначенное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для  реализации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плавающих панелей инструментов</w:t>
            </w:r>
          </w:p>
        </w:tc>
      </w:tr>
      <w:tr w:rsidR="00BE095D" w:rsidRPr="00B104E2" w14:paraId="20C4FDFB" w14:textId="77777777" w:rsidTr="007C3B15">
        <w:tc>
          <w:tcPr>
            <w:tcW w:w="2808" w:type="dxa"/>
            <w:shd w:val="clear" w:color="auto" w:fill="C6D9F1"/>
          </w:tcPr>
          <w:p w14:paraId="5A1AB9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4E45B4F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WS_EX_TRANSPARENT</w:t>
            </w:r>
          </w:p>
        </w:tc>
        <w:tc>
          <w:tcPr>
            <w:tcW w:w="6763" w:type="dxa"/>
            <w:shd w:val="clear" w:color="auto" w:fill="C6D9F1"/>
          </w:tcPr>
          <w:p w14:paraId="633C70E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прозрачное окно. Любые окна того же уровня, накрываемые этим окном, получат сообщение WM_PAINT в первую очередь</w:t>
            </w:r>
          </w:p>
        </w:tc>
      </w:tr>
      <w:tr w:rsidR="00BE095D" w:rsidRPr="00B104E2" w14:paraId="6B3B4619" w14:textId="77777777" w:rsidTr="007C3B15">
        <w:tc>
          <w:tcPr>
            <w:tcW w:w="2808" w:type="dxa"/>
            <w:shd w:val="clear" w:color="auto" w:fill="C6D9F1"/>
          </w:tcPr>
          <w:p w14:paraId="40503D6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WS_EX_WINDOWEDGE</w:t>
            </w:r>
          </w:p>
        </w:tc>
        <w:tc>
          <w:tcPr>
            <w:tcW w:w="6763" w:type="dxa"/>
            <w:shd w:val="clear" w:color="auto" w:fill="C6D9F1"/>
          </w:tcPr>
          <w:p w14:paraId="615093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окно, имеющее рамку с активизированным краем</w:t>
            </w:r>
          </w:p>
        </w:tc>
      </w:tr>
    </w:tbl>
    <w:p w14:paraId="5BFD0E0A" w14:textId="77777777" w:rsidR="00BE095D" w:rsidRPr="0026145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6107146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В нашем приложении в качестве основного стиля (параметр </w:t>
      </w:r>
      <w:proofErr w:type="spellStart"/>
      <w:r w:rsidRPr="00261454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) используется макрос </w:t>
      </w:r>
      <w:r w:rsidRPr="00261454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WS_OVERLAPPEDWINDOW, 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который определяет стандартное окно, имеющее системное меню, заголовок, рамку для изменения размеров, а также кнопки минимизации, развертки и закрытия. Используемый стиль окна является наиболее общим. </w:t>
      </w:r>
      <w:r>
        <w:rPr>
          <w:rFonts w:ascii="Verdana" w:hAnsi="Verdana" w:cs="TimesNewRoman"/>
          <w:sz w:val="24"/>
          <w:szCs w:val="24"/>
          <w:lang w:eastAsia="ru-RU"/>
        </w:rPr>
        <w:t>Допускается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 создавать окна с другими стилями, некоторые из которых приведены в следующей таблице.</w:t>
      </w:r>
    </w:p>
    <w:p w14:paraId="0FD64387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946"/>
        <w:gridCol w:w="6404"/>
      </w:tblGrid>
      <w:tr w:rsidR="00BE095D" w:rsidRPr="00B104E2" w14:paraId="634D3056" w14:textId="77777777" w:rsidTr="007C3B15">
        <w:trPr>
          <w:tblHeader/>
        </w:trPr>
        <w:tc>
          <w:tcPr>
            <w:tcW w:w="2988" w:type="dxa"/>
            <w:shd w:val="clear" w:color="auto" w:fill="C6D9F1"/>
          </w:tcPr>
          <w:p w14:paraId="29E955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583" w:type="dxa"/>
            <w:shd w:val="clear" w:color="auto" w:fill="C6D9F1"/>
          </w:tcPr>
          <w:p w14:paraId="777875D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50EE4960" w14:textId="77777777" w:rsidTr="007C3B15">
        <w:tc>
          <w:tcPr>
            <w:tcW w:w="2988" w:type="dxa"/>
            <w:shd w:val="clear" w:color="auto" w:fill="C6D9F1"/>
          </w:tcPr>
          <w:p w14:paraId="234449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WS_OVERLAPPED</w:t>
            </w:r>
          </w:p>
        </w:tc>
        <w:tc>
          <w:tcPr>
            <w:tcW w:w="6583" w:type="dxa"/>
            <w:shd w:val="clear" w:color="auto" w:fill="C6D9F1"/>
          </w:tcPr>
          <w:p w14:paraId="0DD21EA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Стандартное окно с рамкой</w:t>
            </w:r>
          </w:p>
        </w:tc>
      </w:tr>
      <w:tr w:rsidR="00BE095D" w:rsidRPr="00B104E2" w14:paraId="273F7985" w14:textId="77777777" w:rsidTr="007C3B15">
        <w:tc>
          <w:tcPr>
            <w:tcW w:w="2988" w:type="dxa"/>
            <w:shd w:val="clear" w:color="auto" w:fill="C6D9F1"/>
          </w:tcPr>
          <w:p w14:paraId="6081D2D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WS_MAXIMIZEBOX</w:t>
            </w:r>
          </w:p>
        </w:tc>
        <w:tc>
          <w:tcPr>
            <w:tcW w:w="6583" w:type="dxa"/>
            <w:shd w:val="clear" w:color="auto" w:fill="C6D9F1"/>
          </w:tcPr>
          <w:p w14:paraId="6F839D8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развертки</w:t>
            </w:r>
          </w:p>
        </w:tc>
      </w:tr>
      <w:tr w:rsidR="00BE095D" w:rsidRPr="00B104E2" w14:paraId="41275CC7" w14:textId="77777777" w:rsidTr="007C3B15">
        <w:tc>
          <w:tcPr>
            <w:tcW w:w="2988" w:type="dxa"/>
            <w:shd w:val="clear" w:color="auto" w:fill="C6D9F1"/>
          </w:tcPr>
          <w:p w14:paraId="4925BA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WS_MINIMIZEBOX</w:t>
            </w:r>
          </w:p>
        </w:tc>
        <w:tc>
          <w:tcPr>
            <w:tcW w:w="6583" w:type="dxa"/>
            <w:shd w:val="clear" w:color="auto" w:fill="C6D9F1"/>
          </w:tcPr>
          <w:p w14:paraId="477A7D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минимизации</w:t>
            </w:r>
          </w:p>
        </w:tc>
      </w:tr>
      <w:tr w:rsidR="00BE095D" w:rsidRPr="00B104E2" w14:paraId="789D1607" w14:textId="77777777" w:rsidTr="007C3B15">
        <w:tc>
          <w:tcPr>
            <w:tcW w:w="2988" w:type="dxa"/>
            <w:shd w:val="clear" w:color="auto" w:fill="C6D9F1"/>
          </w:tcPr>
          <w:p w14:paraId="1E1F26E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WS_SYSMENU</w:t>
            </w:r>
          </w:p>
        </w:tc>
        <w:tc>
          <w:tcPr>
            <w:tcW w:w="6583" w:type="dxa"/>
            <w:shd w:val="clear" w:color="auto" w:fill="C6D9F1"/>
          </w:tcPr>
          <w:p w14:paraId="2C23E88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системного меню</w:t>
            </w:r>
          </w:p>
        </w:tc>
      </w:tr>
      <w:tr w:rsidR="00BE095D" w:rsidRPr="00B104E2" w14:paraId="55AEA0EB" w14:textId="77777777" w:rsidTr="007C3B15">
        <w:tc>
          <w:tcPr>
            <w:tcW w:w="2988" w:type="dxa"/>
            <w:shd w:val="clear" w:color="auto" w:fill="C6D9F1"/>
          </w:tcPr>
          <w:p w14:paraId="3D62FC3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WS_HSCROLL</w:t>
            </w:r>
          </w:p>
        </w:tc>
        <w:tc>
          <w:tcPr>
            <w:tcW w:w="6583" w:type="dxa"/>
            <w:shd w:val="clear" w:color="auto" w:fill="C6D9F1"/>
          </w:tcPr>
          <w:p w14:paraId="19726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горизонтальной панели прокрутки</w:t>
            </w:r>
          </w:p>
        </w:tc>
      </w:tr>
      <w:tr w:rsidR="00BE095D" w:rsidRPr="00B104E2" w14:paraId="63E54F59" w14:textId="77777777" w:rsidTr="007C3B15">
        <w:tc>
          <w:tcPr>
            <w:tcW w:w="2988" w:type="dxa"/>
            <w:shd w:val="clear" w:color="auto" w:fill="C6D9F1"/>
          </w:tcPr>
          <w:p w14:paraId="27604BE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WS_VSCROLL</w:t>
            </w:r>
          </w:p>
        </w:tc>
        <w:tc>
          <w:tcPr>
            <w:tcW w:w="6583" w:type="dxa"/>
            <w:shd w:val="clear" w:color="auto" w:fill="C6D9F1"/>
          </w:tcPr>
          <w:p w14:paraId="344C084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вертикальной панели прокрутки</w:t>
            </w:r>
          </w:p>
        </w:tc>
      </w:tr>
    </w:tbl>
    <w:p w14:paraId="6F21E9D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314B52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C35C3E">
        <w:rPr>
          <w:rFonts w:ascii="Verdana" w:hAnsi="Verdana" w:cs="TimesNewRoman"/>
          <w:sz w:val="24"/>
          <w:szCs w:val="24"/>
          <w:lang w:eastAsia="ru-RU"/>
        </w:rPr>
        <w:lastRenderedPageBreak/>
        <w:t xml:space="preserve">В нашем приложении для параметров </w:t>
      </w:r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x, у,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Width</w:t>
      </w:r>
      <w:proofErr w:type="spellEnd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>и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 xml:space="preserve">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Height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  функции </w:t>
      </w:r>
      <w:proofErr w:type="spellStart"/>
      <w:r w:rsidRPr="00A4217F"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 w:rsidRPr="00A4217F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используется  макрос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CW_USEDEFAULT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, что </w:t>
      </w:r>
      <w:r w:rsidRPr="00C35C3E">
        <w:rPr>
          <w:rFonts w:ascii="Verdana" w:hAnsi="Verdana" w:cs="TimesNewRoman"/>
          <w:sz w:val="24"/>
          <w:szCs w:val="24"/>
          <w:lang w:eastAsia="ru-RU"/>
        </w:rPr>
        <w:t>позволяет</w:t>
      </w:r>
      <w:r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системе самостоятельно выбирать координаты и размеры окна. Если окно не имеет родительского окна, как в случае нашего приложения, то параметр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hParent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должен быть равен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HWND_DESKTOP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(или 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>NULL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,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- это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тоже допускается).</w:t>
      </w:r>
    </w:p>
    <w:p w14:paraId="4C7636C4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8"/>
          <w:szCs w:val="28"/>
          <w:lang w:eastAsia="ru-RU"/>
        </w:rPr>
      </w:pPr>
    </w:p>
    <w:p w14:paraId="6E1FCD60" w14:textId="70A7F7B0" w:rsidR="00BE095D" w:rsidRPr="009D60CA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Отображение окна</w:t>
      </w:r>
    </w:p>
    <w:p w14:paraId="5516DA5A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8C39F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Для отображения на экране созданного окна вызывается функция </w:t>
      </w:r>
      <w:proofErr w:type="spellStart"/>
      <w:r w:rsidRPr="006204E9">
        <w:rPr>
          <w:rFonts w:ascii="Verdana" w:hAnsi="Verdana" w:cs="TimesNewRoman"/>
          <w:b/>
          <w:sz w:val="24"/>
          <w:szCs w:val="24"/>
          <w:lang w:eastAsia="ru-RU"/>
        </w:rPr>
        <w:t>ShowWindow</w:t>
      </w:r>
      <w:proofErr w:type="spellEnd"/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, имеющая следующий прототип: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E095D" w14:paraId="6251DDD0" w14:textId="77777777" w:rsidTr="007C3B15">
        <w:tc>
          <w:tcPr>
            <w:tcW w:w="9571" w:type="dxa"/>
            <w:shd w:val="clear" w:color="auto" w:fill="C6D9F1"/>
          </w:tcPr>
          <w:p w14:paraId="33DA99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42FF3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ShowWindow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1E96AD8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//дескриптор окна</w:t>
            </w:r>
          </w:p>
          <w:p w14:paraId="158C60A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nCmdShow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//способ отображения окна</w:t>
            </w:r>
          </w:p>
          <w:p w14:paraId="456582A5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  <w:r w:rsidRPr="00BE095D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79B767A6" w14:textId="77777777" w:rsidR="00BE095D" w:rsidRP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12"/>
          <w:szCs w:val="12"/>
          <w:lang w:eastAsia="ru-RU"/>
        </w:rPr>
      </w:pPr>
    </w:p>
    <w:p w14:paraId="0C104B83" w14:textId="0380B982" w:rsidR="00BE095D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6204E9">
        <w:rPr>
          <w:rFonts w:ascii="Verdana" w:hAnsi="Verdana"/>
          <w:sz w:val="24"/>
          <w:szCs w:val="24"/>
        </w:rPr>
        <w:t>При начальном отображении главного окна рекомендуется присваивать</w:t>
      </w:r>
      <w:r>
        <w:rPr>
          <w:rFonts w:ascii="Verdana" w:hAnsi="Verdana"/>
          <w:sz w:val="24"/>
          <w:szCs w:val="24"/>
        </w:rPr>
        <w:t xml:space="preserve"> </w:t>
      </w:r>
      <w:r w:rsidRPr="006204E9">
        <w:rPr>
          <w:rFonts w:ascii="Verdana" w:hAnsi="Verdana"/>
          <w:sz w:val="24"/>
          <w:szCs w:val="24"/>
        </w:rPr>
        <w:t xml:space="preserve">второму параметру то значение, которое передается приложению через параметр </w:t>
      </w:r>
      <w:proofErr w:type="spellStart"/>
      <w:r w:rsidRPr="006204E9">
        <w:rPr>
          <w:rFonts w:ascii="Verdana" w:hAnsi="Verdana"/>
          <w:b/>
          <w:sz w:val="24"/>
          <w:szCs w:val="24"/>
        </w:rPr>
        <w:t>nCmdShow</w:t>
      </w:r>
      <w:proofErr w:type="spellEnd"/>
      <w:r w:rsidRPr="006204E9">
        <w:rPr>
          <w:rFonts w:ascii="Verdana" w:hAnsi="Verdana"/>
          <w:sz w:val="24"/>
          <w:szCs w:val="24"/>
        </w:rPr>
        <w:t xml:space="preserve"> функции </w:t>
      </w:r>
      <w:proofErr w:type="spellStart"/>
      <w:r w:rsidRPr="006204E9">
        <w:rPr>
          <w:rFonts w:ascii="Verdana" w:hAnsi="Verdana"/>
          <w:b/>
          <w:sz w:val="24"/>
          <w:szCs w:val="24"/>
        </w:rPr>
        <w:t>WinMain</w:t>
      </w:r>
      <w:proofErr w:type="spellEnd"/>
      <w:r w:rsidRPr="006204E9">
        <w:rPr>
          <w:rFonts w:ascii="Verdana" w:hAnsi="Verdana"/>
          <w:sz w:val="24"/>
          <w:szCs w:val="24"/>
        </w:rPr>
        <w:t xml:space="preserve">. При последующих отображениях можно использовать любое из значений, приведенных в </w:t>
      </w:r>
      <w:r>
        <w:rPr>
          <w:rFonts w:ascii="Verdana" w:hAnsi="Verdana"/>
          <w:sz w:val="24"/>
          <w:szCs w:val="24"/>
        </w:rPr>
        <w:t>следующей таблице</w:t>
      </w:r>
      <w:r w:rsidRPr="006204E9">
        <w:rPr>
          <w:rFonts w:ascii="Verdana" w:hAnsi="Verdana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721"/>
        <w:gridCol w:w="7629"/>
      </w:tblGrid>
      <w:tr w:rsidR="00BE095D" w:rsidRPr="00B104E2" w14:paraId="0FE8AF08" w14:textId="77777777" w:rsidTr="007C3B15">
        <w:trPr>
          <w:tblHeader/>
        </w:trPr>
        <w:tc>
          <w:tcPr>
            <w:tcW w:w="1728" w:type="dxa"/>
            <w:shd w:val="clear" w:color="auto" w:fill="C6D9F1"/>
          </w:tcPr>
          <w:p w14:paraId="682D8BF9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Макрос</w:t>
            </w:r>
          </w:p>
        </w:tc>
        <w:tc>
          <w:tcPr>
            <w:tcW w:w="7843" w:type="dxa"/>
            <w:shd w:val="clear" w:color="auto" w:fill="C6D9F1"/>
          </w:tcPr>
          <w:p w14:paraId="365FAFD1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Эффект</w:t>
            </w:r>
          </w:p>
        </w:tc>
      </w:tr>
      <w:tr w:rsidR="00BE095D" w:rsidRPr="00B104E2" w14:paraId="31B44AEC" w14:textId="77777777" w:rsidTr="007C3B15">
        <w:tc>
          <w:tcPr>
            <w:tcW w:w="1728" w:type="dxa"/>
            <w:shd w:val="clear" w:color="auto" w:fill="C6D9F1"/>
          </w:tcPr>
          <w:p w14:paraId="6C8F920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SW_HIDE</w:t>
            </w:r>
          </w:p>
        </w:tc>
        <w:tc>
          <w:tcPr>
            <w:tcW w:w="7843" w:type="dxa"/>
            <w:shd w:val="clear" w:color="auto" w:fill="C6D9F1"/>
          </w:tcPr>
          <w:p w14:paraId="5AE22BB9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Скрыть окно </w:t>
            </w:r>
          </w:p>
        </w:tc>
      </w:tr>
      <w:tr w:rsidR="00BE095D" w:rsidRPr="00B104E2" w14:paraId="2CA7993B" w14:textId="77777777" w:rsidTr="007C3B15">
        <w:tc>
          <w:tcPr>
            <w:tcW w:w="1728" w:type="dxa"/>
            <w:shd w:val="clear" w:color="auto" w:fill="C6D9F1"/>
          </w:tcPr>
          <w:p w14:paraId="6CAB1D1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SW_MAXIMIZE</w:t>
            </w:r>
          </w:p>
        </w:tc>
        <w:tc>
          <w:tcPr>
            <w:tcW w:w="7843" w:type="dxa"/>
            <w:shd w:val="clear" w:color="auto" w:fill="C6D9F1"/>
          </w:tcPr>
          <w:p w14:paraId="7B8807F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Развернуть окно</w:t>
            </w:r>
          </w:p>
        </w:tc>
      </w:tr>
      <w:tr w:rsidR="00BE095D" w:rsidRPr="00B104E2" w14:paraId="0FCD98CB" w14:textId="77777777" w:rsidTr="007C3B15">
        <w:tc>
          <w:tcPr>
            <w:tcW w:w="1728" w:type="dxa"/>
            <w:shd w:val="clear" w:color="auto" w:fill="C6D9F1"/>
          </w:tcPr>
          <w:p w14:paraId="34AE2CF3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SW_MINIMIZE</w:t>
            </w:r>
          </w:p>
        </w:tc>
        <w:tc>
          <w:tcPr>
            <w:tcW w:w="7843" w:type="dxa"/>
            <w:shd w:val="clear" w:color="auto" w:fill="C6D9F1"/>
          </w:tcPr>
          <w:p w14:paraId="18FF28D1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Свернуть окно </w:t>
            </w:r>
          </w:p>
        </w:tc>
      </w:tr>
      <w:tr w:rsidR="00BE095D" w:rsidRPr="00B104E2" w14:paraId="10DE1570" w14:textId="77777777" w:rsidTr="007C3B15">
        <w:tc>
          <w:tcPr>
            <w:tcW w:w="1728" w:type="dxa"/>
            <w:shd w:val="clear" w:color="auto" w:fill="C6D9F1"/>
          </w:tcPr>
          <w:p w14:paraId="5D6B666E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SW_SHOW</w:t>
            </w:r>
          </w:p>
        </w:tc>
        <w:tc>
          <w:tcPr>
            <w:tcW w:w="7843" w:type="dxa"/>
            <w:shd w:val="clear" w:color="auto" w:fill="C6D9F1"/>
          </w:tcPr>
          <w:p w14:paraId="7C457D1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Активизировать окно и показать в его текущих размерах и позиции </w:t>
            </w:r>
          </w:p>
        </w:tc>
      </w:tr>
      <w:tr w:rsidR="00BE095D" w:rsidRPr="00B104E2" w14:paraId="589E9EC8" w14:textId="77777777" w:rsidTr="007C3B15">
        <w:tc>
          <w:tcPr>
            <w:tcW w:w="1728" w:type="dxa"/>
            <w:shd w:val="clear" w:color="auto" w:fill="C6D9F1"/>
          </w:tcPr>
          <w:p w14:paraId="32E910E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SW_RESTORE</w:t>
            </w:r>
          </w:p>
        </w:tc>
        <w:tc>
          <w:tcPr>
            <w:tcW w:w="7843" w:type="dxa"/>
            <w:shd w:val="clear" w:color="auto" w:fill="C6D9F1"/>
          </w:tcPr>
          <w:p w14:paraId="32393B2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Отобразить окно в нормальном представлении</w:t>
            </w:r>
          </w:p>
        </w:tc>
      </w:tr>
    </w:tbl>
    <w:p w14:paraId="583E3C2A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6970B78" w14:textId="77777777" w:rsidR="00BE095D" w:rsidRPr="007C7C84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</w:t>
      </w:r>
      <w:r w:rsidRPr="007C7C84">
        <w:rPr>
          <w:rFonts w:ascii="Verdana" w:hAnsi="Verdana"/>
          <w:sz w:val="24"/>
          <w:szCs w:val="24"/>
        </w:rPr>
        <w:t xml:space="preserve">екомендуется после вызова функции </w:t>
      </w:r>
      <w:proofErr w:type="spellStart"/>
      <w:r w:rsidRPr="006A4A5D">
        <w:rPr>
          <w:rFonts w:ascii="Verdana" w:hAnsi="Verdana"/>
          <w:b/>
          <w:sz w:val="24"/>
          <w:szCs w:val="24"/>
        </w:rPr>
        <w:t>ShowWindow</w:t>
      </w:r>
      <w:proofErr w:type="spellEnd"/>
      <w:r>
        <w:rPr>
          <w:rFonts w:ascii="Verdana" w:hAnsi="Verdana"/>
          <w:sz w:val="24"/>
          <w:szCs w:val="24"/>
        </w:rPr>
        <w:t xml:space="preserve"> вызвать функцию </w:t>
      </w:r>
      <w:proofErr w:type="spellStart"/>
      <w:r w:rsidRPr="007C7C84">
        <w:rPr>
          <w:rFonts w:ascii="Verdana" w:hAnsi="Verdana"/>
          <w:b/>
          <w:sz w:val="24"/>
          <w:szCs w:val="24"/>
        </w:rPr>
        <w:t>UpdateWindow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r w:rsidRPr="007C7C84">
        <w:rPr>
          <w:rFonts w:ascii="Verdana" w:hAnsi="Verdana"/>
          <w:sz w:val="24"/>
          <w:szCs w:val="24"/>
        </w:rPr>
        <w:t xml:space="preserve">которая посылает оконной процедуре сообщение </w:t>
      </w:r>
      <w:r w:rsidRPr="006D3BE9">
        <w:rPr>
          <w:rFonts w:ascii="Verdana" w:hAnsi="Verdana"/>
          <w:b/>
          <w:sz w:val="24"/>
          <w:szCs w:val="24"/>
        </w:rPr>
        <w:t>WM_PAINT</w:t>
      </w:r>
      <w:r w:rsidRPr="007C7C84">
        <w:rPr>
          <w:rFonts w:ascii="Verdana" w:hAnsi="Verdana"/>
          <w:sz w:val="24"/>
          <w:szCs w:val="24"/>
        </w:rPr>
        <w:t>, заставляющее окно перерисовать свою клиентскую область.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004C077" w14:textId="77777777" w:rsidTr="007C3B15">
        <w:tc>
          <w:tcPr>
            <w:tcW w:w="9571" w:type="dxa"/>
            <w:shd w:val="clear" w:color="auto" w:fill="C6D9F1"/>
          </w:tcPr>
          <w:p w14:paraId="4B9FF03B" w14:textId="77777777" w:rsidR="00BE095D" w:rsidRPr="00BE095D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lastRenderedPageBreak/>
              <w:tab/>
            </w:r>
          </w:p>
          <w:p w14:paraId="51CFE804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/>
              </w:rPr>
              <w:t>UpdateWindow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B104E2">
              <w:rPr>
                <w:rFonts w:ascii="Courier New" w:hAnsi="Courier New" w:cs="Courier New"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HWND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14:paraId="415854FF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FA1A0E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val="en-US" w:eastAsia="ru-RU"/>
        </w:rPr>
      </w:pPr>
    </w:p>
    <w:p w14:paraId="1BC67077" w14:textId="6F1D4454" w:rsidR="00BE095D" w:rsidRPr="009C108E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C108E">
        <w:rPr>
          <w:rFonts w:ascii="Verdana" w:hAnsi="Verdana" w:cs="Courier New"/>
          <w:b/>
          <w:noProof/>
          <w:sz w:val="28"/>
          <w:szCs w:val="28"/>
        </w:rPr>
        <w:t>Цикл обработки сообщений</w:t>
      </w:r>
    </w:p>
    <w:p w14:paraId="26D555DB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14B771E" w14:textId="77777777" w:rsidR="00BE095D" w:rsidRPr="00222E90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Последней частью функции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WinMain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 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является </w:t>
      </w:r>
      <w:r w:rsidRPr="00222E90">
        <w:rPr>
          <w:rFonts w:ascii="Verdana" w:hAnsi="Verdana" w:cs="TimesNewRoman,Italic"/>
          <w:b/>
          <w:iCs/>
          <w:sz w:val="24"/>
          <w:szCs w:val="24"/>
          <w:lang w:eastAsia="ru-RU"/>
        </w:rPr>
        <w:t>цикл обработки сообщений</w:t>
      </w:r>
      <w:r w:rsidRPr="00222E90">
        <w:rPr>
          <w:rFonts w:ascii="Verdana" w:hAnsi="Verdana" w:cs="TimesNewRoman,Italic"/>
          <w:i/>
          <w:iCs/>
          <w:sz w:val="24"/>
          <w:szCs w:val="24"/>
          <w:lang w:eastAsia="ru-RU"/>
        </w:rPr>
        <w:t>.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 Его целью является получение и обработка сообщений, передаваемых операционной системой. Эти сообщения ставятся в очередь сообщений приложения, откуда они затем (по мере готовности программы) выбираются функцией API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GetMessage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p w14:paraId="27259B75" w14:textId="77777777" w:rsidR="00BE095D" w:rsidRPr="00AD7644" w:rsidRDefault="00BE095D" w:rsidP="00BE095D">
      <w:pPr>
        <w:autoSpaceDE w:val="0"/>
        <w:autoSpaceDN w:val="0"/>
        <w:adjustRightInd w:val="0"/>
        <w:jc w:val="both"/>
        <w:rPr>
          <w:rFonts w:ascii="Verdana" w:hAnsi="Verdana" w:cs="TimesNewRoman,Bold"/>
          <w:b/>
          <w:bCs/>
          <w:sz w:val="12"/>
          <w:szCs w:val="1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5CDD13B" w14:textId="77777777" w:rsidTr="007C3B15">
        <w:tc>
          <w:tcPr>
            <w:tcW w:w="9571" w:type="dxa"/>
            <w:shd w:val="clear" w:color="auto" w:fill="C6D9F1"/>
          </w:tcPr>
          <w:p w14:paraId="68C99E02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9BFB00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GetMessage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9D00B2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</w:rPr>
              <w:t xml:space="preserve">адрес структуры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MSG</w:t>
            </w:r>
            <w:r w:rsidRPr="00B104E2">
              <w:rPr>
                <w:rFonts w:ascii="Courier New" w:hAnsi="Courier New" w:cs="Courier New"/>
                <w:sz w:val="20"/>
              </w:rPr>
              <w:t>, в которую помещается выбранное сообщение</w:t>
            </w:r>
          </w:p>
          <w:p w14:paraId="6D499E0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дескриптор окна, принимающего сообщение</w:t>
            </w:r>
          </w:p>
          <w:p w14:paraId="3C3F72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/* Обычно значение этого параметра равно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NULL</w:t>
            </w:r>
            <w:r w:rsidRPr="00B104E2">
              <w:rPr>
                <w:rFonts w:ascii="Courier New" w:hAnsi="Courier New" w:cs="Courier New"/>
                <w:sz w:val="20"/>
              </w:rPr>
              <w:t>, что позволяет выбрать сообщения для любого окна приложения. */</w:t>
            </w:r>
          </w:p>
          <w:p w14:paraId="691255A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min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</w:rPr>
              <w:t xml:space="preserve">минимальный номер 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принимаемого  сообщения</w:t>
            </w:r>
            <w:proofErr w:type="gramEnd"/>
          </w:p>
          <w:p w14:paraId="7F6E11DB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max</w:t>
            </w:r>
            <w:r w:rsidRPr="00B104E2">
              <w:rPr>
                <w:rFonts w:ascii="Courier New" w:hAnsi="Courier New" w:cs="Courier New"/>
                <w:color w:val="0000FF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максимальный номер принимаемого сообщения</w:t>
            </w:r>
          </w:p>
          <w:p w14:paraId="3CB005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>/* Если оба последних параметра равны нулю, то функция выбирает из очереди любое очередное сообщение. */</w:t>
            </w:r>
          </w:p>
          <w:p w14:paraId="47CA453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  <w:tr w:rsidR="00BE095D" w:rsidRPr="00B104E2" w14:paraId="7EC8C628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33E08925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</w:rPr>
            </w:pPr>
          </w:p>
          <w:p w14:paraId="47FA1992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typedef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struct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tagMSG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 xml:space="preserve"> {    </w:t>
            </w:r>
          </w:p>
          <w:p w14:paraId="60B3DAA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HWND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дескриптор окна, которому адресовано сообщение</w:t>
            </w:r>
          </w:p>
          <w:p w14:paraId="6ED8A9C9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UINT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message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идентификатор сообщения</w:t>
            </w:r>
          </w:p>
          <w:p w14:paraId="08F671C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WPARAM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71783044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LPARAM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lParam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2AE09166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DWORD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time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время отправки сообщения</w:t>
            </w:r>
          </w:p>
          <w:p w14:paraId="0436B0BA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POINT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pt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экранные координаты курсора мыши в момент отправки сообщения</w:t>
            </w:r>
          </w:p>
          <w:p w14:paraId="41268BAA" w14:textId="77777777" w:rsidR="00BE095D" w:rsidRPr="00AD7644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} MSG;</w:t>
            </w:r>
          </w:p>
        </w:tc>
      </w:tr>
      <w:tr w:rsidR="00BE095D" w:rsidRPr="005105E7" w14:paraId="41E09FC0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7766DEB8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</w:p>
          <w:p w14:paraId="407B3227" w14:textId="77777777" w:rsidR="00BE095D" w:rsidRPr="00B104E2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104E2">
              <w:rPr>
                <w:lang w:val="en-US"/>
              </w:rPr>
              <w:t xml:space="preserve">typedef struct </w:t>
            </w:r>
            <w:proofErr w:type="spellStart"/>
            <w:r w:rsidRPr="00B104E2">
              <w:rPr>
                <w:lang w:val="en-US"/>
              </w:rPr>
              <w:t>tagPOINT</w:t>
            </w:r>
            <w:proofErr w:type="spellEnd"/>
            <w:r w:rsidRPr="00B104E2">
              <w:rPr>
                <w:lang w:val="en-US"/>
              </w:rPr>
              <w:t xml:space="preserve"> { </w:t>
            </w:r>
          </w:p>
          <w:p w14:paraId="513FDF01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  </w:t>
            </w:r>
            <w:r w:rsidRPr="00B104E2">
              <w:rPr>
                <w:lang w:val="en-US"/>
              </w:rPr>
              <w:t>LONG</w:t>
            </w:r>
            <w:r w:rsidRPr="00BE095D">
              <w:rPr>
                <w:lang w:val="en-US"/>
              </w:rPr>
              <w:t xml:space="preserve"> </w:t>
            </w:r>
            <w:hyperlink w:history="1">
              <w:r w:rsidRPr="00B104E2">
                <w:rPr>
                  <w:rStyle w:val="a5"/>
                  <w:lang w:val="en-US"/>
                </w:rPr>
                <w:t>x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X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1A5B053A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lastRenderedPageBreak/>
              <w:t xml:space="preserve">  LONG </w:t>
            </w:r>
            <w:hyperlink w:history="1">
              <w:r w:rsidRPr="00BE095D">
                <w:rPr>
                  <w:rStyle w:val="a5"/>
                  <w:lang w:val="en-US"/>
                </w:rPr>
                <w:t>y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Y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30E45012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} POINT, *PPOINT; </w:t>
            </w:r>
          </w:p>
        </w:tc>
      </w:tr>
    </w:tbl>
    <w:p w14:paraId="615D6117" w14:textId="77777777" w:rsidR="00BE095D" w:rsidRPr="002D53E0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56628F1D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2D53E0">
        <w:rPr>
          <w:rFonts w:ascii="Verdana" w:hAnsi="Verdana" w:cs="Courier New"/>
          <w:noProof/>
          <w:sz w:val="24"/>
          <w:szCs w:val="24"/>
        </w:rPr>
        <w:t xml:space="preserve">Функция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TRUE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при извлечении любого сообщения, кроме одного —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Получив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функция 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FALSE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В результате этого происходит немедленный выход из цикла, и приложение завершает работу, возвращая операционной системе код возврата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wParam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</w:p>
    <w:p w14:paraId="1E192A9F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Вызов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нужен только в тех приложениях,  которые должны обрабатывать ввод данных с клавиатуры. Дело в том, что для обеспечения независимости от аппаратных платформ и различных национальных раскладок клавиатуры в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реализована двухуровневая схема обработки сообщений от символьных клавиш. Сначала система генерирует сообщения о так называемых виртуальных клавишах, например: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нажимается, и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 отпускается. В сообщении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2668A">
        <w:rPr>
          <w:rFonts w:ascii="Verdana" w:hAnsi="Verdana" w:cs="Courier New"/>
          <w:b/>
          <w:noProof/>
          <w:sz w:val="24"/>
          <w:szCs w:val="24"/>
        </w:rPr>
        <w:t>_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42668A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содержится также информация о так называемом </w:t>
      </w:r>
      <w:r w:rsidRPr="0042668A">
        <w:rPr>
          <w:rFonts w:ascii="Verdana" w:hAnsi="Verdana" w:cs="Courier New"/>
          <w:noProof/>
          <w:sz w:val="24"/>
          <w:szCs w:val="24"/>
        </w:rPr>
        <w:t>скан-коде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нажатой клавиши. </w:t>
      </w:r>
    </w:p>
    <w:p w14:paraId="4684DC7E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преобразует пару аппаратных сообщений,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в символьное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которое содержит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ASCII</w:t>
      </w:r>
      <w:r w:rsidRPr="002D53E0">
        <w:rPr>
          <w:rFonts w:ascii="Verdana" w:hAnsi="Verdana" w:cs="Courier New"/>
          <w:noProof/>
          <w:sz w:val="24"/>
          <w:szCs w:val="24"/>
        </w:rPr>
        <w:t>-код символа (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wParam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).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помещается в очередь, а на следующей  итерации цикла функция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извлекает его для последующей обработки.</w:t>
      </w:r>
    </w:p>
    <w:p w14:paraId="720BB998" w14:textId="77777777" w:rsidR="00BE095D" w:rsidRPr="00EA753F" w:rsidRDefault="00BE095D" w:rsidP="00BE095D">
      <w:pPr>
        <w:spacing w:line="360" w:lineRule="auto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7623D3">
        <w:rPr>
          <w:rFonts w:ascii="Verdana" w:hAnsi="Verdana" w:cs="Courier New"/>
          <w:b/>
          <w:noProof/>
          <w:sz w:val="24"/>
          <w:szCs w:val="24"/>
        </w:rPr>
        <w:t>DispatchMessage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передает структуру </w:t>
      </w:r>
      <w:r w:rsidRPr="00412000">
        <w:rPr>
          <w:rFonts w:ascii="Verdana" w:hAnsi="Verdana" w:cs="Courier New"/>
          <w:noProof/>
          <w:sz w:val="24"/>
          <w:szCs w:val="24"/>
          <w:lang w:val="en-US"/>
        </w:rPr>
        <w:t>MSG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обратно в Windows. Windows отправляет сообщение для его обработки соответствующей оконной процедуре, вызывая ее как </w:t>
      </w:r>
      <w:r w:rsidRPr="00EA753F">
        <w:rPr>
          <w:rFonts w:ascii="Verdana" w:hAnsi="Verdana" w:cs="Courier New"/>
          <w:b/>
          <w:noProof/>
          <w:sz w:val="24"/>
          <w:szCs w:val="24"/>
        </w:rPr>
        <w:t>функцию обратного вызова.</w:t>
      </w:r>
    </w:p>
    <w:p w14:paraId="46DBE4AB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CE0560D" w14:textId="38526D5E" w:rsidR="00BE095D" w:rsidRPr="00452237" w:rsidRDefault="00BE095D" w:rsidP="00B809B2">
      <w:pPr>
        <w:numPr>
          <w:ilvl w:val="1"/>
          <w:numId w:val="14"/>
        </w:numPr>
        <w:tabs>
          <w:tab w:val="clear" w:pos="2880"/>
        </w:tabs>
        <w:spacing w:line="360" w:lineRule="auto"/>
        <w:ind w:left="567"/>
        <w:rPr>
          <w:rFonts w:ascii="Verdana" w:hAnsi="Verdana" w:cs="Courier New"/>
          <w:b/>
          <w:noProof/>
          <w:sz w:val="28"/>
          <w:szCs w:val="28"/>
        </w:rPr>
      </w:pPr>
      <w:r w:rsidRPr="00452237">
        <w:rPr>
          <w:rFonts w:ascii="Verdana" w:hAnsi="Verdana" w:cs="Courier New"/>
          <w:b/>
          <w:noProof/>
          <w:sz w:val="28"/>
          <w:szCs w:val="28"/>
        </w:rPr>
        <w:t>Оконная процедура</w:t>
      </w:r>
    </w:p>
    <w:p w14:paraId="45521A12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9BF0D5C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lastRenderedPageBreak/>
        <w:tab/>
      </w:r>
      <w:r w:rsidRPr="00412000">
        <w:rPr>
          <w:rFonts w:ascii="Verdana" w:hAnsi="Verdana" w:cs="Courier New"/>
          <w:noProof/>
          <w:sz w:val="24"/>
          <w:szCs w:val="24"/>
        </w:rPr>
        <w:t>Оконная процедура вызывается операционной системой и получает в качестве параметров сообщения из очереди сообщений данного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5105E7" w14:paraId="7C701877" w14:textId="77777777" w:rsidTr="007C3B15">
        <w:tc>
          <w:tcPr>
            <w:tcW w:w="9571" w:type="dxa"/>
            <w:shd w:val="clear" w:color="auto" w:fill="C6D9F1"/>
          </w:tcPr>
          <w:p w14:paraId="3170870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44F99E51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HWND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UINT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uMessage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WPARAM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wp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LPARAM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373B63CA" w14:textId="77777777" w:rsidR="00BE095D" w:rsidRPr="00B104E2" w:rsidRDefault="00BE095D" w:rsidP="007C3B1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</w:tc>
      </w:tr>
    </w:tbl>
    <w:p w14:paraId="7367967F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  <w:lang w:val="en-US"/>
        </w:rPr>
      </w:pPr>
    </w:p>
    <w:p w14:paraId="68057D58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811A98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412000">
        <w:rPr>
          <w:rFonts w:ascii="Verdana" w:hAnsi="Verdana" w:cs="Courier New"/>
          <w:noProof/>
          <w:sz w:val="24"/>
          <w:szCs w:val="24"/>
        </w:rPr>
        <w:t xml:space="preserve">Четыре параметра оконной процедуры идентичны первым четырем полям структуры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Первый параметр функции содержит дескриптор окна,  получающего сообщение. Во втором параметре указывается идентификатор сообщения. Для системных сообщений зарезервированы номера от 0 до 1024. Третий и четвертый параметры содержат дополнительную информацию, которая  распознается системой в зависимости от типа полученного сообщения. </w:t>
      </w:r>
    </w:p>
    <w:p w14:paraId="35A698DF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Обычно в оконной процедуре используют оператор </w:t>
      </w:r>
      <w:r w:rsidRPr="005A5DE6">
        <w:rPr>
          <w:rFonts w:ascii="Verdana" w:hAnsi="Verdana" w:cs="Courier New"/>
          <w:b/>
          <w:noProof/>
          <w:sz w:val="24"/>
          <w:szCs w:val="24"/>
          <w:lang w:val="en-US"/>
        </w:rPr>
        <w:t>switch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для определения того,  какое сообщение получено и как его обрабатывать. Если сообщение  обрабатывается, то оконная процедура обязана вернуть нулевое значение. Все сообщения, не обрабатываемые оконной процедурой, должны передаваться системной функции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В этом случае оконная процедура должна вернуть то значение, которое возвращает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>.</w:t>
      </w:r>
    </w:p>
    <w:p w14:paraId="53437F2C" w14:textId="04CCBE1E" w:rsidR="00BE095D" w:rsidRDefault="00BE095D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При обработке сообщения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12000">
        <w:rPr>
          <w:rFonts w:ascii="Verdana" w:hAnsi="Verdana" w:cs="Courier New"/>
          <w:b/>
          <w:noProof/>
          <w:sz w:val="24"/>
          <w:szCs w:val="24"/>
        </w:rPr>
        <w:t>_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DESTROY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оконная процедура </w:t>
      </w:r>
      <w:r w:rsidRPr="00412000">
        <w:rPr>
          <w:rFonts w:ascii="Verdana" w:hAnsi="Verdana" w:cs="Courier New"/>
          <w:sz w:val="24"/>
          <w:szCs w:val="24"/>
        </w:rPr>
        <w:t xml:space="preserve">вызывает функцию </w:t>
      </w:r>
      <w:r w:rsidRPr="00412000">
        <w:rPr>
          <w:rFonts w:ascii="Verdana" w:hAnsi="Verdana" w:cs="Courier New"/>
          <w:sz w:val="24"/>
          <w:szCs w:val="24"/>
          <w:lang w:val="en-US"/>
        </w:rPr>
        <w:t>API</w:t>
      </w:r>
      <w:r w:rsidRPr="00412000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sz w:val="24"/>
          <w:szCs w:val="24"/>
        </w:rPr>
        <w:t xml:space="preserve">. Значение параметра этой функции будет использовано как код возврата программы. Вызов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 xml:space="preserve">приводит к посылке приложению сообщения </w:t>
      </w:r>
      <w:r w:rsidRPr="00412000">
        <w:rPr>
          <w:rFonts w:ascii="Verdana" w:hAnsi="Verdana" w:cs="Courier New"/>
          <w:b/>
          <w:bCs/>
          <w:sz w:val="24"/>
          <w:szCs w:val="24"/>
        </w:rPr>
        <w:t>WM_QUIT</w:t>
      </w:r>
      <w:r w:rsidRPr="00412000">
        <w:rPr>
          <w:rFonts w:ascii="Verdana" w:hAnsi="Verdana" w:cs="Courier New"/>
          <w:bCs/>
          <w:sz w:val="24"/>
          <w:szCs w:val="24"/>
        </w:rPr>
        <w:t xml:space="preserve">, </w:t>
      </w:r>
      <w:r w:rsidRPr="00412000">
        <w:rPr>
          <w:rFonts w:ascii="Verdana" w:hAnsi="Verdana" w:cs="Courier New"/>
          <w:sz w:val="24"/>
          <w:szCs w:val="24"/>
        </w:rPr>
        <w:t xml:space="preserve">получив которое, функция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GetMessage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>возвращает нулевое значение и завершает тем самым цикл обработки сообщений и, следовательно, приложение.</w:t>
      </w:r>
    </w:p>
    <w:p w14:paraId="3DA6336E" w14:textId="77777777" w:rsidR="005105E7" w:rsidRDefault="005105E7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4B5B3E94" w14:textId="6C154A96" w:rsidR="005105E7" w:rsidRPr="005105E7" w:rsidRDefault="005105E7" w:rsidP="005105E7">
      <w:pPr>
        <w:pStyle w:val="ae"/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5105E7">
        <w:rPr>
          <w:rFonts w:ascii="Verdana" w:hAnsi="Verdana"/>
          <w:b/>
          <w:sz w:val="28"/>
          <w:szCs w:val="28"/>
        </w:rPr>
        <w:t>Принципы обрабо</w:t>
      </w:r>
      <w:r w:rsidRPr="005105E7">
        <w:rPr>
          <w:rFonts w:ascii="Verdana" w:hAnsi="Verdana"/>
          <w:b/>
          <w:sz w:val="28"/>
          <w:szCs w:val="28"/>
        </w:rPr>
        <w:t>т</w:t>
      </w:r>
      <w:r w:rsidRPr="005105E7">
        <w:rPr>
          <w:rFonts w:ascii="Verdana" w:hAnsi="Verdana"/>
          <w:b/>
          <w:sz w:val="28"/>
          <w:szCs w:val="28"/>
        </w:rPr>
        <w:t>ки сообщений мыши</w:t>
      </w:r>
    </w:p>
    <w:p w14:paraId="067C904E" w14:textId="77777777" w:rsidR="005105E7" w:rsidRPr="008F01C9" w:rsidRDefault="005105E7" w:rsidP="005105E7">
      <w:pPr>
        <w:spacing w:line="360" w:lineRule="auto"/>
        <w:ind w:left="360"/>
        <w:rPr>
          <w:rFonts w:ascii="Verdana" w:hAnsi="Verdana"/>
          <w:b/>
          <w:sz w:val="24"/>
          <w:szCs w:val="24"/>
        </w:rPr>
      </w:pPr>
    </w:p>
    <w:p w14:paraId="73B8C052" w14:textId="4F054C6A" w:rsidR="005105E7" w:rsidRPr="008F01C9" w:rsidRDefault="005105E7" w:rsidP="005105E7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lastRenderedPageBreak/>
        <w:t>О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конная процедура получает сообщения мыши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 в случае, если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мышь проходит через окно, </w:t>
      </w:r>
      <w:r>
        <w:rPr>
          <w:rStyle w:val="a3"/>
          <w:rFonts w:ascii="Verdana" w:hAnsi="Verdana" w:cs="Courier New"/>
          <w:noProof/>
          <w:sz w:val="24"/>
          <w:szCs w:val="24"/>
        </w:rPr>
        <w:t>а также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при щелчке внутри окна, даже если окно не активно или не имеет фокуса ввода. Если мышь перемещается по клиентской области окна, то оконная процедура получает сообщение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WM_M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USEM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VE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Если кнопка мыши нажимается или отпускается внутри клиентской области, то оконная процедура получает следующие сообщения: </w:t>
      </w:r>
    </w:p>
    <w:p w14:paraId="11B70EA4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нажата левая кнопка мыши;</w:t>
      </w:r>
    </w:p>
    <w:p w14:paraId="36B95F01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 - нажата средняя кнопка мыши;</w:t>
      </w:r>
    </w:p>
    <w:p w14:paraId="007E7066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нажата правая кнопка мыши;</w:t>
      </w:r>
    </w:p>
    <w:p w14:paraId="0DAAB407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левая кнопка мыши;</w:t>
      </w:r>
    </w:p>
    <w:p w14:paraId="68C92225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средняя кнопка мыши;</w:t>
      </w:r>
    </w:p>
    <w:p w14:paraId="072FD43A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правая кнопка мыши.</w:t>
      </w:r>
    </w:p>
    <w:p w14:paraId="50ED6AB8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двойной щелчок левой кнопкой мыши;</w:t>
      </w:r>
    </w:p>
    <w:p w14:paraId="3F23F0C8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двойной щелчок средней кнопкой мыши;</w:t>
      </w:r>
    </w:p>
    <w:p w14:paraId="60D8FDA0" w14:textId="77777777" w:rsidR="005105E7" w:rsidRPr="008F01C9" w:rsidRDefault="005105E7" w:rsidP="005105E7">
      <w:pPr>
        <w:numPr>
          <w:ilvl w:val="0"/>
          <w:numId w:val="45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WM_RBUTTONDBLCLK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- двойной щелчок правой кнопкой мыши.</w:t>
      </w:r>
    </w:p>
    <w:p w14:paraId="7F86BC36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 xml:space="preserve">Прокрутка колесика вызывает сообщение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WM_MOUSEWHEEL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6EEF62B1" w14:textId="40931855" w:rsidR="005105E7" w:rsidRPr="008F01C9" w:rsidRDefault="005105E7" w:rsidP="005105E7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Д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ля всех этих сообщений значение параметра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содержит положение мыши. При этом в младшем слове находится значение координаты </w:t>
      </w:r>
      <w:r w:rsidRPr="00F67F50">
        <w:rPr>
          <w:rStyle w:val="a3"/>
          <w:rFonts w:ascii="Verdana" w:hAnsi="Verdana" w:cs="Courier New"/>
          <w:b/>
          <w:noProof/>
          <w:sz w:val="24"/>
          <w:szCs w:val="24"/>
        </w:rPr>
        <w:t>х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а в старшем слове — значение координаты </w:t>
      </w:r>
      <w:r w:rsidRPr="00F67F50">
        <w:rPr>
          <w:rStyle w:val="a3"/>
          <w:rFonts w:ascii="Verdana" w:hAnsi="Verdana" w:cs="Courier New"/>
          <w:b/>
          <w:noProof/>
          <w:sz w:val="24"/>
          <w:szCs w:val="24"/>
        </w:rPr>
        <w:t>у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Отсчет координат ведется от левого верхнего угла клиентской области окна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Эти значения можно извлечь из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при помощи макросов 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GET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X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GET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Y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LPARAM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 </w:t>
      </w:r>
      <w:r w:rsidRPr="005105E7">
        <w:rPr>
          <w:rStyle w:val="a3"/>
          <w:rFonts w:ascii="Verdana" w:hAnsi="Verdana" w:cs="Courier New"/>
          <w:noProof/>
          <w:sz w:val="24"/>
          <w:szCs w:val="24"/>
        </w:rPr>
        <w:t xml:space="preserve">из библиотеки </w:t>
      </w:r>
      <w:proofErr w:type="spellStart"/>
      <w:r w:rsidRPr="005105E7">
        <w:rPr>
          <w:rStyle w:val="a3"/>
          <w:rFonts w:ascii="Verdana" w:hAnsi="Verdana" w:cs="Courier New"/>
          <w:noProof/>
          <w:sz w:val="24"/>
          <w:szCs w:val="24"/>
        </w:rPr>
        <w:t>windowsx.h</w:t>
      </w:r>
      <w:proofErr w:type="spellEnd"/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70AA22E6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>Следует особо подчеркнуть, что окно будет получать сообщения о двойном щелчке (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) только в том случае, если стиль соответствующего класса окна содержит флаг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CS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Поэтому перед регистрацией класса окна нужно  присвоить полю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style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структуры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WNDCLASS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EX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значение, включающее этот флаг. Если класс окна определен без флага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CS_DBLCLKS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пользователь делает двойной 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lastRenderedPageBreak/>
        <w:t xml:space="preserve">щелчок левой кнопкой мыши, то оконная процедура последовательно получает сообщения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BUTT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Если класс окна определен с флагом </w:t>
      </w:r>
      <w:r w:rsidRPr="00A972A2">
        <w:rPr>
          <w:rStyle w:val="a3"/>
          <w:rFonts w:ascii="Verdana" w:hAnsi="Verdana" w:cs="Courier New"/>
          <w:b/>
          <w:noProof/>
          <w:sz w:val="24"/>
          <w:szCs w:val="24"/>
        </w:rPr>
        <w:t>CS_DBLCLKS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то после двойного щелчка  оконная процедура получит сообщения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4A09C279" w14:textId="77777777" w:rsidR="005105E7" w:rsidRPr="00407E83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>Модифицировать стиль класса окна можно также вызовом следующих инструкций: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2409F7D8" w14:textId="77777777" w:rsidTr="005105E7">
        <w:tc>
          <w:tcPr>
            <w:tcW w:w="9571" w:type="dxa"/>
            <w:shd w:val="clear" w:color="auto" w:fill="C6D9F1"/>
          </w:tcPr>
          <w:p w14:paraId="73766B9A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</w:p>
          <w:p w14:paraId="210AF65F" w14:textId="77777777" w:rsidR="005105E7" w:rsidRPr="00152F67" w:rsidRDefault="005105E7" w:rsidP="005105E7">
            <w:pPr>
              <w:spacing w:line="360" w:lineRule="auto"/>
              <w:ind w:firstLine="162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UINT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 style = GetClassLong(hWnd,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GCL_STYLE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); </w:t>
            </w:r>
          </w:p>
          <w:p w14:paraId="3C9A6511" w14:textId="77777777" w:rsidR="005105E7" w:rsidRPr="00152F67" w:rsidRDefault="005105E7" w:rsidP="005105E7">
            <w:pPr>
              <w:spacing w:line="360" w:lineRule="auto"/>
              <w:ind w:firstLine="162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SetClassLong(hWnd,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GCL_STYLE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, style |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CS_DBLCLKS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);</w:t>
            </w:r>
          </w:p>
          <w:p w14:paraId="0A240CC1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D75E7FF" w14:textId="77777777" w:rsidR="005105E7" w:rsidRPr="00DE48E3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  <w:lang w:val="en-US"/>
        </w:rPr>
      </w:pPr>
    </w:p>
    <w:p w14:paraId="1F51E2E7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  <w:lang w:val="en-US"/>
        </w:rPr>
      </w:pPr>
      <w:r w:rsidRPr="00DE48E3">
        <w:rPr>
          <w:rStyle w:val="a3"/>
          <w:rFonts w:ascii="Verdana" w:hAnsi="Verdana" w:cs="Courier New"/>
          <w:noProof/>
          <w:sz w:val="24"/>
          <w:szCs w:val="24"/>
          <w:lang w:val="en-US"/>
        </w:rPr>
        <w:tab/>
      </w:r>
    </w:p>
    <w:p w14:paraId="237A736A" w14:textId="77777777" w:rsidR="005105E7" w:rsidRDefault="005105E7" w:rsidP="005105E7">
      <w:pPr>
        <w:numPr>
          <w:ilvl w:val="0"/>
          <w:numId w:val="14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75D9F">
        <w:rPr>
          <w:rFonts w:ascii="Verdana" w:hAnsi="Verdana"/>
          <w:b/>
          <w:sz w:val="28"/>
          <w:szCs w:val="28"/>
        </w:rPr>
        <w:t>Принципы обрабо</w:t>
      </w:r>
      <w:r w:rsidRPr="00D75D9F">
        <w:rPr>
          <w:rFonts w:ascii="Verdana" w:hAnsi="Verdana"/>
          <w:b/>
          <w:sz w:val="28"/>
          <w:szCs w:val="28"/>
        </w:rPr>
        <w:t>т</w:t>
      </w:r>
      <w:r w:rsidRPr="00D75D9F">
        <w:rPr>
          <w:rFonts w:ascii="Verdana" w:hAnsi="Verdana"/>
          <w:b/>
          <w:sz w:val="28"/>
          <w:szCs w:val="28"/>
        </w:rPr>
        <w:t xml:space="preserve">ки </w:t>
      </w:r>
      <w:r>
        <w:rPr>
          <w:rFonts w:ascii="Verdana" w:hAnsi="Verdana"/>
          <w:b/>
          <w:sz w:val="28"/>
          <w:szCs w:val="28"/>
        </w:rPr>
        <w:t>нажатия клавиш</w:t>
      </w:r>
    </w:p>
    <w:p w14:paraId="2BAA6587" w14:textId="77777777" w:rsidR="005105E7" w:rsidRDefault="005105E7" w:rsidP="005105E7">
      <w:pPr>
        <w:spacing w:line="360" w:lineRule="auto"/>
        <w:jc w:val="both"/>
        <w:rPr>
          <w:rFonts w:ascii="Verdana" w:hAnsi="Verdana"/>
          <w:b/>
          <w:sz w:val="28"/>
          <w:szCs w:val="28"/>
        </w:rPr>
      </w:pPr>
    </w:p>
    <w:p w14:paraId="4305B27A" w14:textId="3AB6B45B" w:rsidR="005105E7" w:rsidRPr="004D4CFA" w:rsidRDefault="005105E7" w:rsidP="005105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О</w:t>
      </w:r>
      <w:r w:rsidRPr="004D4CFA">
        <w:rPr>
          <w:rFonts w:ascii="Verdana" w:hAnsi="Verdana" w:cs="Courier New"/>
          <w:sz w:val="24"/>
          <w:szCs w:val="24"/>
        </w:rPr>
        <w:t xml:space="preserve">дно из широко используемых сообщений порождается при нажатии клавиши. Это сообщение называется </w:t>
      </w:r>
      <w:r w:rsidRPr="00220AFE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bCs/>
          <w:sz w:val="24"/>
          <w:szCs w:val="24"/>
        </w:rPr>
        <w:t xml:space="preserve">. </w:t>
      </w:r>
      <w:r w:rsidRPr="004D4CFA">
        <w:rPr>
          <w:rFonts w:ascii="Verdana" w:hAnsi="Verdana" w:cs="Courier New"/>
          <w:sz w:val="24"/>
          <w:szCs w:val="24"/>
        </w:rPr>
        <w:t>Для с</w:t>
      </w:r>
      <w:r w:rsidRPr="004D4CFA">
        <w:rPr>
          <w:rFonts w:ascii="Verdana" w:hAnsi="Verdana" w:cs="Courier New"/>
          <w:sz w:val="24"/>
          <w:szCs w:val="24"/>
        </w:rPr>
        <w:t>о</w:t>
      </w:r>
      <w:r w:rsidRPr="004D4CFA">
        <w:rPr>
          <w:rFonts w:ascii="Verdana" w:hAnsi="Verdana" w:cs="Courier New"/>
          <w:sz w:val="24"/>
          <w:szCs w:val="24"/>
        </w:rPr>
        <w:t xml:space="preserve">общений </w:t>
      </w:r>
      <w:r w:rsidRPr="00220AFE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bCs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 xml:space="preserve">параметр </w:t>
      </w:r>
      <w:proofErr w:type="spellStart"/>
      <w:r w:rsidRPr="00220AFE">
        <w:rPr>
          <w:rFonts w:ascii="Verdana" w:hAnsi="Verdana" w:cs="Courier New"/>
          <w:b/>
          <w:bCs/>
          <w:sz w:val="24"/>
          <w:szCs w:val="24"/>
        </w:rPr>
        <w:t>wParam</w:t>
      </w:r>
      <w:proofErr w:type="spellEnd"/>
      <w:r w:rsidRPr="004D4CFA">
        <w:rPr>
          <w:rFonts w:ascii="Verdana" w:hAnsi="Verdana" w:cs="Courier New"/>
          <w:bCs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 xml:space="preserve">содержит ASCII-код нажатой клавиши. </w:t>
      </w:r>
      <w:r w:rsidRPr="00AA5C2D">
        <w:rPr>
          <w:rFonts w:ascii="Verdana" w:hAnsi="Verdana" w:cs="Courier New"/>
          <w:b/>
          <w:bCs/>
          <w:sz w:val="24"/>
          <w:szCs w:val="24"/>
        </w:rPr>
        <w:t>LOWORD</w:t>
      </w:r>
      <w:r w:rsidRPr="004D4CFA">
        <w:rPr>
          <w:rFonts w:ascii="Verdana" w:hAnsi="Verdana" w:cs="Courier New"/>
          <w:bCs/>
          <w:sz w:val="24"/>
          <w:szCs w:val="24"/>
        </w:rPr>
        <w:t xml:space="preserve"> (</w:t>
      </w:r>
      <w:proofErr w:type="spellStart"/>
      <w:r w:rsidRPr="00AA5C2D">
        <w:rPr>
          <w:rFonts w:ascii="Verdana" w:hAnsi="Verdana" w:cs="Courier New"/>
          <w:b/>
          <w:bCs/>
          <w:sz w:val="24"/>
          <w:szCs w:val="24"/>
        </w:rPr>
        <w:t>lParam</w:t>
      </w:r>
      <w:proofErr w:type="spellEnd"/>
      <w:r w:rsidRPr="004D4CFA">
        <w:rPr>
          <w:rFonts w:ascii="Verdana" w:hAnsi="Verdana" w:cs="Courier New"/>
          <w:bCs/>
          <w:sz w:val="24"/>
          <w:szCs w:val="24"/>
        </w:rPr>
        <w:t xml:space="preserve">) </w:t>
      </w:r>
      <w:r w:rsidRPr="004D4CFA">
        <w:rPr>
          <w:rFonts w:ascii="Verdana" w:hAnsi="Verdana" w:cs="Courier New"/>
          <w:sz w:val="24"/>
          <w:szCs w:val="24"/>
        </w:rPr>
        <w:t>содержит количество повторов, генер</w:t>
      </w:r>
      <w:r w:rsidRPr="004D4CFA">
        <w:rPr>
          <w:rFonts w:ascii="Verdana" w:hAnsi="Verdana" w:cs="Courier New"/>
          <w:sz w:val="24"/>
          <w:szCs w:val="24"/>
        </w:rPr>
        <w:t>и</w:t>
      </w:r>
      <w:r w:rsidRPr="004D4CFA">
        <w:rPr>
          <w:rFonts w:ascii="Verdana" w:hAnsi="Verdana" w:cs="Courier New"/>
          <w:sz w:val="24"/>
          <w:szCs w:val="24"/>
        </w:rPr>
        <w:t xml:space="preserve">руемых при удерживании клавиши в нажатом положении. </w:t>
      </w:r>
      <w:r w:rsidRPr="00AA5C2D">
        <w:rPr>
          <w:rFonts w:ascii="Verdana" w:hAnsi="Verdana" w:cs="Courier New"/>
          <w:b/>
          <w:bCs/>
          <w:sz w:val="24"/>
          <w:szCs w:val="24"/>
        </w:rPr>
        <w:t>HIWORD</w:t>
      </w:r>
      <w:r w:rsidRPr="004D4CFA">
        <w:rPr>
          <w:rFonts w:ascii="Verdana" w:hAnsi="Verdana" w:cs="Courier New"/>
          <w:bCs/>
          <w:sz w:val="24"/>
          <w:szCs w:val="24"/>
        </w:rPr>
        <w:t xml:space="preserve"> (</w:t>
      </w:r>
      <w:proofErr w:type="spellStart"/>
      <w:r w:rsidRPr="00B64680">
        <w:rPr>
          <w:rFonts w:ascii="Verdana" w:hAnsi="Verdana" w:cs="Courier New"/>
          <w:b/>
          <w:bCs/>
          <w:sz w:val="24"/>
          <w:szCs w:val="24"/>
        </w:rPr>
        <w:t>lParam</w:t>
      </w:r>
      <w:proofErr w:type="spellEnd"/>
      <w:r w:rsidRPr="004D4CFA">
        <w:rPr>
          <w:rFonts w:ascii="Verdana" w:hAnsi="Verdana" w:cs="Courier New"/>
          <w:bCs/>
          <w:sz w:val="24"/>
          <w:szCs w:val="24"/>
        </w:rPr>
        <w:t xml:space="preserve">) </w:t>
      </w:r>
      <w:r w:rsidRPr="004D4CFA">
        <w:rPr>
          <w:rFonts w:ascii="Verdana" w:hAnsi="Verdana" w:cs="Courier New"/>
          <w:sz w:val="24"/>
          <w:szCs w:val="24"/>
        </w:rPr>
        <w:t>представляет собой битовую карту со следующими значениями б</w:t>
      </w:r>
      <w:r w:rsidRPr="004D4CFA">
        <w:rPr>
          <w:rFonts w:ascii="Verdana" w:hAnsi="Verdana" w:cs="Courier New"/>
          <w:sz w:val="24"/>
          <w:szCs w:val="24"/>
        </w:rPr>
        <w:t>и</w:t>
      </w:r>
      <w:r w:rsidRPr="004D4CFA">
        <w:rPr>
          <w:rFonts w:ascii="Verdana" w:hAnsi="Verdana" w:cs="Courier New"/>
          <w:sz w:val="24"/>
          <w:szCs w:val="24"/>
        </w:rPr>
        <w:t xml:space="preserve">тов: </w:t>
      </w:r>
    </w:p>
    <w:p w14:paraId="4C9CC245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15: равен 1, если клавиша отпущена, и 0, если она нажата.</w:t>
      </w:r>
    </w:p>
    <w:p w14:paraId="34D5A3A3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14: устанавливается, если клавиша уже была нажата перед посы</w:t>
      </w:r>
      <w:r w:rsidRPr="004D4CFA">
        <w:rPr>
          <w:rFonts w:ascii="Verdana" w:hAnsi="Verdana" w:cs="Courier New"/>
          <w:sz w:val="24"/>
          <w:szCs w:val="24"/>
        </w:rPr>
        <w:t>л</w:t>
      </w:r>
      <w:r w:rsidRPr="004D4CFA">
        <w:rPr>
          <w:rFonts w:ascii="Verdana" w:hAnsi="Verdana" w:cs="Courier New"/>
          <w:sz w:val="24"/>
          <w:szCs w:val="24"/>
        </w:rPr>
        <w:t>кой сообщ</w:t>
      </w:r>
      <w:r w:rsidRPr="004D4CFA">
        <w:rPr>
          <w:rFonts w:ascii="Verdana" w:hAnsi="Verdana" w:cs="Courier New"/>
          <w:sz w:val="24"/>
          <w:szCs w:val="24"/>
        </w:rPr>
        <w:t>е</w:t>
      </w:r>
      <w:r w:rsidRPr="004D4CFA">
        <w:rPr>
          <w:rFonts w:ascii="Verdana" w:hAnsi="Verdana" w:cs="Courier New"/>
          <w:sz w:val="24"/>
          <w:szCs w:val="24"/>
        </w:rPr>
        <w:t xml:space="preserve">ния. </w:t>
      </w:r>
    </w:p>
    <w:p w14:paraId="02F38480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 xml:space="preserve">13: устанавливается в 1, если дополнительно нажата клавиша </w:t>
      </w:r>
      <w:r w:rsidRPr="00AA5C2D">
        <w:rPr>
          <w:rFonts w:ascii="Verdana" w:hAnsi="Verdana" w:cs="Courier New"/>
          <w:sz w:val="24"/>
          <w:szCs w:val="24"/>
        </w:rPr>
        <w:t>&lt;</w:t>
      </w:r>
      <w:proofErr w:type="spellStart"/>
      <w:r w:rsidRPr="00F67F50">
        <w:rPr>
          <w:rFonts w:ascii="Verdana" w:hAnsi="Verdana" w:cs="Courier New"/>
          <w:b/>
          <w:sz w:val="24"/>
          <w:szCs w:val="24"/>
        </w:rPr>
        <w:t>Alt</w:t>
      </w:r>
      <w:proofErr w:type="spellEnd"/>
      <w:r w:rsidRPr="00AA5C2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. </w:t>
      </w:r>
    </w:p>
    <w:p w14:paraId="532EE5A3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12-9: используется системой.</w:t>
      </w:r>
    </w:p>
    <w:p w14:paraId="492C6E77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8: устанавливается в 1, если нажата клавиша функциональной или дополн</w:t>
      </w:r>
      <w:r w:rsidRPr="004D4CFA">
        <w:rPr>
          <w:rFonts w:ascii="Verdana" w:hAnsi="Verdana" w:cs="Courier New"/>
          <w:sz w:val="24"/>
          <w:szCs w:val="24"/>
        </w:rPr>
        <w:t>и</w:t>
      </w:r>
      <w:r w:rsidRPr="004D4CFA">
        <w:rPr>
          <w:rFonts w:ascii="Verdana" w:hAnsi="Verdana" w:cs="Courier New"/>
          <w:sz w:val="24"/>
          <w:szCs w:val="24"/>
        </w:rPr>
        <w:t xml:space="preserve">тельной части клавиатуры. </w:t>
      </w:r>
    </w:p>
    <w:p w14:paraId="4896AA50" w14:textId="77777777" w:rsidR="005105E7" w:rsidRPr="004D4CFA" w:rsidRDefault="005105E7" w:rsidP="005105E7">
      <w:pPr>
        <w:numPr>
          <w:ilvl w:val="0"/>
          <w:numId w:val="46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lastRenderedPageBreak/>
        <w:t>7-0: код клавиши (</w:t>
      </w:r>
      <w:proofErr w:type="spellStart"/>
      <w:r w:rsidRPr="004D4CFA">
        <w:rPr>
          <w:rFonts w:ascii="Verdana" w:hAnsi="Verdana" w:cs="Courier New"/>
          <w:sz w:val="24"/>
          <w:szCs w:val="24"/>
        </w:rPr>
        <w:t>scan</w:t>
      </w:r>
      <w:proofErr w:type="spellEnd"/>
      <w:r w:rsidRPr="004D4CFA">
        <w:rPr>
          <w:rFonts w:ascii="Verdana" w:hAnsi="Verdana" w:cs="Courier New"/>
          <w:sz w:val="24"/>
          <w:szCs w:val="24"/>
        </w:rPr>
        <w:t>-код).</w:t>
      </w:r>
    </w:p>
    <w:p w14:paraId="5710AC28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</w:r>
    </w:p>
    <w:p w14:paraId="35A9665B" w14:textId="77777777" w:rsidR="005105E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  <w:t xml:space="preserve">Символьные сообщения </w:t>
      </w:r>
      <w:r w:rsidRPr="0053596D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sz w:val="24"/>
          <w:szCs w:val="24"/>
        </w:rPr>
        <w:t xml:space="preserve"> передаются в оконную проц</w:t>
      </w:r>
      <w:r w:rsidRPr="004D4CFA">
        <w:rPr>
          <w:rFonts w:ascii="Verdana" w:hAnsi="Verdana" w:cs="Courier New"/>
          <w:sz w:val="24"/>
          <w:szCs w:val="24"/>
        </w:rPr>
        <w:t>е</w:t>
      </w:r>
      <w:r w:rsidRPr="004D4CFA">
        <w:rPr>
          <w:rFonts w:ascii="Verdana" w:hAnsi="Verdana" w:cs="Courier New"/>
          <w:sz w:val="24"/>
          <w:szCs w:val="24"/>
        </w:rPr>
        <w:t xml:space="preserve">дуру в </w:t>
      </w:r>
      <w:proofErr w:type="gramStart"/>
      <w:r w:rsidRPr="004D4CFA">
        <w:rPr>
          <w:rFonts w:ascii="Verdana" w:hAnsi="Verdana" w:cs="Courier New"/>
          <w:sz w:val="24"/>
          <w:szCs w:val="24"/>
        </w:rPr>
        <w:t>промежутке  между</w:t>
      </w:r>
      <w:proofErr w:type="gramEnd"/>
      <w:r w:rsidRPr="004D4CFA">
        <w:rPr>
          <w:rFonts w:ascii="Verdana" w:hAnsi="Verdana" w:cs="Courier New"/>
          <w:sz w:val="24"/>
          <w:szCs w:val="24"/>
        </w:rPr>
        <w:t xml:space="preserve"> аппаратными сообщениями клавиатуры. Н</w:t>
      </w:r>
      <w:r w:rsidRPr="004D4CFA">
        <w:rPr>
          <w:rFonts w:ascii="Verdana" w:hAnsi="Verdana" w:cs="Courier New"/>
          <w:sz w:val="24"/>
          <w:szCs w:val="24"/>
        </w:rPr>
        <w:t>а</w:t>
      </w:r>
      <w:r w:rsidRPr="004D4CFA">
        <w:rPr>
          <w:rFonts w:ascii="Verdana" w:hAnsi="Verdana" w:cs="Courier New"/>
          <w:sz w:val="24"/>
          <w:szCs w:val="24"/>
        </w:rPr>
        <w:t xml:space="preserve">пример, если пользователь, удерживая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proofErr w:type="spellStart"/>
      <w:r w:rsidRPr="0053596D">
        <w:rPr>
          <w:rFonts w:ascii="Verdana" w:hAnsi="Verdana" w:cs="Courier New"/>
          <w:b/>
          <w:sz w:val="24"/>
          <w:szCs w:val="24"/>
        </w:rPr>
        <w:t>Shift</w:t>
      </w:r>
      <w:proofErr w:type="spellEnd"/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>, нажимает кл</w:t>
      </w:r>
      <w:r w:rsidRPr="004D4CFA">
        <w:rPr>
          <w:rFonts w:ascii="Verdana" w:hAnsi="Verdana" w:cs="Courier New"/>
          <w:sz w:val="24"/>
          <w:szCs w:val="24"/>
        </w:rPr>
        <w:t>а</w:t>
      </w:r>
      <w:r w:rsidRPr="004D4CFA">
        <w:rPr>
          <w:rFonts w:ascii="Verdana" w:hAnsi="Verdana" w:cs="Courier New"/>
          <w:sz w:val="24"/>
          <w:szCs w:val="24"/>
        </w:rPr>
        <w:t xml:space="preserve">вишу </w:t>
      </w:r>
      <w:r w:rsidRPr="0053596D">
        <w:rPr>
          <w:rFonts w:ascii="Verdana" w:hAnsi="Verdana" w:cs="Courier New"/>
          <w:sz w:val="24"/>
          <w:szCs w:val="24"/>
        </w:rPr>
        <w:t>&lt;</w:t>
      </w:r>
      <w:r w:rsidRPr="0053596D">
        <w:rPr>
          <w:rFonts w:ascii="Verdana" w:hAnsi="Verdana" w:cs="Courier New"/>
          <w:b/>
          <w:sz w:val="24"/>
          <w:szCs w:val="24"/>
        </w:rPr>
        <w:t>А</w:t>
      </w:r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, отпускает клавишу </w:t>
      </w:r>
      <w:r w:rsidRPr="00C922C8">
        <w:rPr>
          <w:rFonts w:ascii="Verdana" w:hAnsi="Verdana" w:cs="Courier New"/>
          <w:sz w:val="24"/>
          <w:szCs w:val="24"/>
        </w:rPr>
        <w:t>&lt;</w:t>
      </w:r>
      <w:r w:rsidRPr="00C922C8">
        <w:rPr>
          <w:rFonts w:ascii="Verdana" w:hAnsi="Verdana" w:cs="Courier New"/>
          <w:b/>
          <w:sz w:val="24"/>
          <w:szCs w:val="24"/>
        </w:rPr>
        <w:t>А</w:t>
      </w:r>
      <w:r w:rsidRPr="00C922C8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 и затем отпускает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proofErr w:type="spellStart"/>
      <w:r w:rsidRPr="0053596D">
        <w:rPr>
          <w:rFonts w:ascii="Verdana" w:hAnsi="Verdana" w:cs="Courier New"/>
          <w:b/>
          <w:sz w:val="24"/>
          <w:szCs w:val="24"/>
        </w:rPr>
        <w:t>Shift</w:t>
      </w:r>
      <w:proofErr w:type="spellEnd"/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>, то оконная процедура получит пять сообщений:</w:t>
      </w:r>
    </w:p>
    <w:p w14:paraId="3EC87325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3"/>
        <w:gridCol w:w="4677"/>
      </w:tblGrid>
      <w:tr w:rsidR="005105E7" w:rsidRPr="0053596D" w14:paraId="6AAE51D0" w14:textId="77777777" w:rsidTr="005105E7">
        <w:trPr>
          <w:tblHeader/>
        </w:trPr>
        <w:tc>
          <w:tcPr>
            <w:tcW w:w="4785" w:type="dxa"/>
            <w:shd w:val="clear" w:color="auto" w:fill="C6D9F1"/>
          </w:tcPr>
          <w:p w14:paraId="2AF63439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53596D">
              <w:rPr>
                <w:rFonts w:ascii="Courier New" w:hAnsi="Courier New" w:cs="Courier New"/>
                <w:b/>
                <w:sz w:val="20"/>
              </w:rPr>
              <w:t>Сообщение</w:t>
            </w:r>
          </w:p>
        </w:tc>
        <w:tc>
          <w:tcPr>
            <w:tcW w:w="4786" w:type="dxa"/>
            <w:shd w:val="clear" w:color="auto" w:fill="C6D9F1"/>
          </w:tcPr>
          <w:p w14:paraId="423E4A1F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Виртуальная клавиша </w:t>
            </w:r>
            <w:r w:rsidRPr="0053596D">
              <w:rPr>
                <w:rFonts w:ascii="Courier New" w:hAnsi="Courier New" w:cs="Courier New"/>
                <w:b/>
                <w:sz w:val="20"/>
              </w:rPr>
              <w:t xml:space="preserve">или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ANSI</w:t>
            </w:r>
            <w:r w:rsidRPr="0053596D">
              <w:rPr>
                <w:rFonts w:ascii="Courier New" w:hAnsi="Courier New" w:cs="Courier New"/>
                <w:b/>
                <w:sz w:val="20"/>
              </w:rPr>
              <w:t>-код</w:t>
            </w:r>
          </w:p>
        </w:tc>
      </w:tr>
      <w:tr w:rsidR="005105E7" w:rsidRPr="0053596D" w14:paraId="470F87BE" w14:textId="77777777" w:rsidTr="005105E7">
        <w:tc>
          <w:tcPr>
            <w:tcW w:w="4785" w:type="dxa"/>
            <w:shd w:val="clear" w:color="auto" w:fill="C6D9F1"/>
          </w:tcPr>
          <w:p w14:paraId="3C858E8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WM_KEYDOWN</w:t>
            </w:r>
          </w:p>
        </w:tc>
        <w:tc>
          <w:tcPr>
            <w:tcW w:w="4786" w:type="dxa"/>
            <w:shd w:val="clear" w:color="auto" w:fill="C6D9F1"/>
          </w:tcPr>
          <w:p w14:paraId="6AB89A97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VK_SHIFT</w:t>
            </w:r>
          </w:p>
        </w:tc>
      </w:tr>
      <w:tr w:rsidR="005105E7" w:rsidRPr="0053596D" w14:paraId="5BB88446" w14:textId="77777777" w:rsidTr="005105E7">
        <w:tc>
          <w:tcPr>
            <w:tcW w:w="4785" w:type="dxa"/>
            <w:shd w:val="clear" w:color="auto" w:fill="C6D9F1"/>
          </w:tcPr>
          <w:p w14:paraId="39D76BA6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WM_KEYDOWN</w:t>
            </w:r>
          </w:p>
        </w:tc>
        <w:tc>
          <w:tcPr>
            <w:tcW w:w="4786" w:type="dxa"/>
            <w:shd w:val="clear" w:color="auto" w:fill="C6D9F1"/>
          </w:tcPr>
          <w:p w14:paraId="1849A12A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А</w:t>
            </w:r>
          </w:p>
        </w:tc>
      </w:tr>
      <w:tr w:rsidR="005105E7" w:rsidRPr="0053596D" w14:paraId="05623D64" w14:textId="77777777" w:rsidTr="005105E7">
        <w:tc>
          <w:tcPr>
            <w:tcW w:w="4785" w:type="dxa"/>
            <w:shd w:val="clear" w:color="auto" w:fill="C6D9F1"/>
          </w:tcPr>
          <w:p w14:paraId="50B75E3A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WM_CHAR</w:t>
            </w:r>
          </w:p>
        </w:tc>
        <w:tc>
          <w:tcPr>
            <w:tcW w:w="4786" w:type="dxa"/>
            <w:shd w:val="clear" w:color="auto" w:fill="C6D9F1"/>
          </w:tcPr>
          <w:p w14:paraId="25A6A705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ANSI-код символа А</w:t>
            </w:r>
          </w:p>
        </w:tc>
      </w:tr>
      <w:tr w:rsidR="005105E7" w:rsidRPr="0053596D" w14:paraId="6D496F36" w14:textId="77777777" w:rsidTr="005105E7">
        <w:tc>
          <w:tcPr>
            <w:tcW w:w="4785" w:type="dxa"/>
            <w:shd w:val="clear" w:color="auto" w:fill="C6D9F1"/>
          </w:tcPr>
          <w:p w14:paraId="24D9DF4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</w:t>
            </w:r>
            <w:r w:rsidRPr="0053596D">
              <w:rPr>
                <w:rFonts w:ascii="Courier New" w:hAnsi="Courier New" w:cs="Courier New"/>
                <w:sz w:val="20"/>
                <w:lang w:val="en-US"/>
              </w:rPr>
              <w:t>_K</w:t>
            </w:r>
            <w:r w:rsidRPr="0053596D">
              <w:rPr>
                <w:rFonts w:ascii="Courier New" w:hAnsi="Courier New" w:cs="Courier New"/>
                <w:sz w:val="20"/>
              </w:rPr>
              <w:t>EYUP</w:t>
            </w:r>
          </w:p>
        </w:tc>
        <w:tc>
          <w:tcPr>
            <w:tcW w:w="4786" w:type="dxa"/>
            <w:shd w:val="clear" w:color="auto" w:fill="C6D9F1"/>
          </w:tcPr>
          <w:p w14:paraId="55565D63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А</w:t>
            </w:r>
          </w:p>
        </w:tc>
      </w:tr>
      <w:tr w:rsidR="005105E7" w:rsidRPr="0053596D" w14:paraId="72A52D68" w14:textId="77777777" w:rsidTr="005105E7">
        <w:tc>
          <w:tcPr>
            <w:tcW w:w="4785" w:type="dxa"/>
            <w:shd w:val="clear" w:color="auto" w:fill="C6D9F1"/>
          </w:tcPr>
          <w:p w14:paraId="353C591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WM_KEYUP</w:t>
            </w:r>
          </w:p>
        </w:tc>
        <w:tc>
          <w:tcPr>
            <w:tcW w:w="4786" w:type="dxa"/>
            <w:shd w:val="clear" w:color="auto" w:fill="C6D9F1"/>
          </w:tcPr>
          <w:p w14:paraId="67318AC2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VK_SHIFT</w:t>
            </w:r>
          </w:p>
        </w:tc>
      </w:tr>
    </w:tbl>
    <w:p w14:paraId="45CBF56D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3C93402C" w14:textId="28040675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И</w:t>
      </w:r>
      <w:r w:rsidRPr="004D4CFA">
        <w:rPr>
          <w:rFonts w:ascii="Verdana" w:hAnsi="Verdana" w:cs="Courier New"/>
          <w:sz w:val="24"/>
          <w:szCs w:val="24"/>
        </w:rPr>
        <w:t>меет смысл обрабатывать только те а</w:t>
      </w:r>
      <w:r w:rsidRPr="004D4CFA">
        <w:rPr>
          <w:rFonts w:ascii="Verdana" w:hAnsi="Verdana" w:cs="Courier New"/>
          <w:sz w:val="24"/>
          <w:szCs w:val="24"/>
        </w:rPr>
        <w:t>п</w:t>
      </w:r>
      <w:r w:rsidRPr="004D4CFA">
        <w:rPr>
          <w:rFonts w:ascii="Verdana" w:hAnsi="Verdana" w:cs="Courier New"/>
          <w:sz w:val="24"/>
          <w:szCs w:val="24"/>
        </w:rPr>
        <w:t xml:space="preserve">паратные сообщения </w:t>
      </w:r>
      <w:r w:rsidRPr="0053596D">
        <w:rPr>
          <w:rFonts w:ascii="Verdana" w:hAnsi="Verdana" w:cs="Courier New"/>
          <w:b/>
          <w:sz w:val="24"/>
          <w:szCs w:val="24"/>
        </w:rPr>
        <w:t>WM_KEYDOWN</w:t>
      </w:r>
      <w:r w:rsidRPr="004D4CFA">
        <w:rPr>
          <w:rFonts w:ascii="Verdana" w:hAnsi="Verdana" w:cs="Courier New"/>
          <w:sz w:val="24"/>
          <w:szCs w:val="24"/>
        </w:rPr>
        <w:t xml:space="preserve"> и </w:t>
      </w:r>
      <w:r w:rsidRPr="0053596D">
        <w:rPr>
          <w:rFonts w:ascii="Verdana" w:hAnsi="Verdana" w:cs="Courier New"/>
          <w:b/>
          <w:sz w:val="24"/>
          <w:szCs w:val="24"/>
        </w:rPr>
        <w:t>WM_</w:t>
      </w:r>
      <w:r w:rsidRPr="0053596D">
        <w:rPr>
          <w:rFonts w:ascii="Verdana" w:hAnsi="Verdana" w:cs="Courier New"/>
          <w:b/>
          <w:sz w:val="24"/>
          <w:szCs w:val="24"/>
          <w:lang w:val="en-US"/>
        </w:rPr>
        <w:t>K</w:t>
      </w:r>
      <w:r w:rsidRPr="0053596D">
        <w:rPr>
          <w:rFonts w:ascii="Verdana" w:hAnsi="Verdana" w:cs="Courier New"/>
          <w:b/>
          <w:sz w:val="24"/>
          <w:szCs w:val="24"/>
        </w:rPr>
        <w:t>EYUP</w:t>
      </w:r>
      <w:r w:rsidRPr="004D4CFA">
        <w:rPr>
          <w:rFonts w:ascii="Verdana" w:hAnsi="Verdana" w:cs="Courier New"/>
          <w:sz w:val="24"/>
          <w:szCs w:val="24"/>
        </w:rPr>
        <w:t xml:space="preserve">, которые содержат (в </w:t>
      </w:r>
      <w:proofErr w:type="spellStart"/>
      <w:r w:rsidRPr="0053596D">
        <w:rPr>
          <w:rFonts w:ascii="Verdana" w:hAnsi="Verdana" w:cs="Courier New"/>
          <w:b/>
          <w:sz w:val="24"/>
          <w:szCs w:val="24"/>
          <w:lang w:val="en-US"/>
        </w:rPr>
        <w:t>wParam</w:t>
      </w:r>
      <w:proofErr w:type="spellEnd"/>
      <w:r w:rsidRPr="004D4CFA">
        <w:rPr>
          <w:rFonts w:ascii="Verdana" w:hAnsi="Verdana" w:cs="Courier New"/>
          <w:sz w:val="24"/>
          <w:szCs w:val="24"/>
        </w:rPr>
        <w:t>) виртуальные коды для клавиш управления курсором, кл</w:t>
      </w:r>
      <w:r w:rsidRPr="004D4CFA">
        <w:rPr>
          <w:rFonts w:ascii="Verdana" w:hAnsi="Verdana" w:cs="Courier New"/>
          <w:sz w:val="24"/>
          <w:szCs w:val="24"/>
        </w:rPr>
        <w:t>а</w:t>
      </w:r>
      <w:r w:rsidRPr="004D4CFA">
        <w:rPr>
          <w:rFonts w:ascii="Verdana" w:hAnsi="Verdana" w:cs="Courier New"/>
          <w:sz w:val="24"/>
          <w:szCs w:val="24"/>
        </w:rPr>
        <w:t xml:space="preserve">виш </w:t>
      </w:r>
      <w:r w:rsidRPr="0053596D">
        <w:rPr>
          <w:rFonts w:ascii="Verdana" w:hAnsi="Verdana" w:cs="Courier New"/>
          <w:sz w:val="24"/>
          <w:szCs w:val="24"/>
        </w:rPr>
        <w:t>&lt;</w:t>
      </w:r>
      <w:proofErr w:type="spellStart"/>
      <w:r w:rsidRPr="0053596D">
        <w:rPr>
          <w:rFonts w:ascii="Verdana" w:hAnsi="Verdana" w:cs="Courier New"/>
          <w:b/>
          <w:sz w:val="24"/>
          <w:szCs w:val="24"/>
        </w:rPr>
        <w:t>Shift</w:t>
      </w:r>
      <w:proofErr w:type="spellEnd"/>
      <w:proofErr w:type="gramStart"/>
      <w:r w:rsidRPr="0053596D">
        <w:rPr>
          <w:rFonts w:ascii="Verdana" w:hAnsi="Verdana" w:cs="Courier New"/>
          <w:sz w:val="24"/>
          <w:szCs w:val="24"/>
        </w:rPr>
        <w:t>&gt;</w:t>
      </w:r>
      <w:r w:rsidRPr="00130E6A">
        <w:rPr>
          <w:rFonts w:ascii="Verdana" w:hAnsi="Verdana" w:cs="Courier New"/>
          <w:sz w:val="24"/>
          <w:szCs w:val="24"/>
        </w:rPr>
        <w:t>,&lt;</w:t>
      </w:r>
      <w:proofErr w:type="gramEnd"/>
      <w:r w:rsidRPr="00130E6A">
        <w:rPr>
          <w:rFonts w:ascii="Verdana" w:hAnsi="Verdana" w:cs="Courier New"/>
          <w:b/>
          <w:sz w:val="24"/>
          <w:szCs w:val="24"/>
          <w:lang w:val="en-US"/>
        </w:rPr>
        <w:t>Ctrl</w:t>
      </w:r>
      <w:r w:rsidRPr="00130E6A">
        <w:rPr>
          <w:rFonts w:ascii="Verdana" w:hAnsi="Verdana" w:cs="Courier New"/>
          <w:sz w:val="24"/>
          <w:szCs w:val="24"/>
        </w:rPr>
        <w:t>&gt;,&lt;</w:t>
      </w:r>
      <w:r w:rsidRPr="00130E6A">
        <w:rPr>
          <w:rFonts w:ascii="Verdana" w:hAnsi="Verdana" w:cs="Courier New"/>
          <w:b/>
          <w:sz w:val="24"/>
          <w:szCs w:val="24"/>
          <w:lang w:val="en-US"/>
        </w:rPr>
        <w:t>Alt</w:t>
      </w:r>
      <w:r w:rsidRPr="00130E6A">
        <w:rPr>
          <w:rFonts w:ascii="Verdana" w:hAnsi="Verdana" w:cs="Courier New"/>
          <w:sz w:val="24"/>
          <w:szCs w:val="24"/>
        </w:rPr>
        <w:t xml:space="preserve">&gt; </w:t>
      </w:r>
      <w:r w:rsidRPr="004D4CFA">
        <w:rPr>
          <w:rFonts w:ascii="Verdana" w:hAnsi="Verdana" w:cs="Courier New"/>
          <w:sz w:val="24"/>
          <w:szCs w:val="24"/>
        </w:rPr>
        <w:t>функциональных клавиш</w:t>
      </w:r>
      <w:r w:rsidRPr="00130E6A">
        <w:rPr>
          <w:rFonts w:ascii="Verdana" w:hAnsi="Verdana" w:cs="Courier New"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>(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LEFT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DOWN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SHIFT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CTRL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MENU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RETURN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TAB</w:t>
      </w:r>
      <w:r w:rsidRPr="004D4CFA">
        <w:rPr>
          <w:rFonts w:ascii="Verdana" w:hAnsi="Verdana" w:cs="Courier New"/>
          <w:sz w:val="24"/>
          <w:szCs w:val="24"/>
        </w:rPr>
        <w:t xml:space="preserve"> и т.д.). В то же время аппаратные сообщения для символьных клавиш м</w:t>
      </w:r>
      <w:r w:rsidRPr="004D4CFA">
        <w:rPr>
          <w:rFonts w:ascii="Verdana" w:hAnsi="Verdana" w:cs="Courier New"/>
          <w:sz w:val="24"/>
          <w:szCs w:val="24"/>
        </w:rPr>
        <w:t>о</w:t>
      </w:r>
      <w:r w:rsidRPr="004D4CFA">
        <w:rPr>
          <w:rFonts w:ascii="Verdana" w:hAnsi="Verdana" w:cs="Courier New"/>
          <w:sz w:val="24"/>
          <w:szCs w:val="24"/>
        </w:rPr>
        <w:t>гут игнорироваться. Ввод информации от символьных клавиш гораздо удобнее обрабатывать, и</w:t>
      </w:r>
      <w:r w:rsidRPr="004D4CFA">
        <w:rPr>
          <w:rFonts w:ascii="Verdana" w:hAnsi="Verdana" w:cs="Courier New"/>
          <w:sz w:val="24"/>
          <w:szCs w:val="24"/>
        </w:rPr>
        <w:t>с</w:t>
      </w:r>
      <w:r w:rsidRPr="004D4CFA">
        <w:rPr>
          <w:rFonts w:ascii="Verdana" w:hAnsi="Verdana" w:cs="Courier New"/>
          <w:sz w:val="24"/>
          <w:szCs w:val="24"/>
        </w:rPr>
        <w:t xml:space="preserve">пользуя символьное сообщение </w:t>
      </w:r>
      <w:r w:rsidRPr="0053596D">
        <w:rPr>
          <w:rFonts w:ascii="Verdana" w:hAnsi="Verdana" w:cs="Courier New"/>
          <w:b/>
          <w:sz w:val="24"/>
          <w:szCs w:val="24"/>
        </w:rPr>
        <w:t>WM_CHAR</w:t>
      </w:r>
      <w:r w:rsidRPr="004D4CFA">
        <w:rPr>
          <w:rFonts w:ascii="Verdana" w:hAnsi="Verdana" w:cs="Courier New"/>
          <w:sz w:val="24"/>
          <w:szCs w:val="24"/>
        </w:rPr>
        <w:t>.</w:t>
      </w:r>
    </w:p>
    <w:p w14:paraId="7811AF33" w14:textId="77777777" w:rsidR="005105E7" w:rsidRPr="00407E83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  <w:t>Получить состояние указанной виртуальной клавиши можно с п</w:t>
      </w:r>
      <w:r w:rsidRPr="004D4CFA">
        <w:rPr>
          <w:rFonts w:ascii="Verdana" w:hAnsi="Verdana" w:cs="Courier New"/>
          <w:sz w:val="24"/>
          <w:szCs w:val="24"/>
        </w:rPr>
        <w:t>о</w:t>
      </w:r>
      <w:r w:rsidRPr="004D4CFA">
        <w:rPr>
          <w:rFonts w:ascii="Verdana" w:hAnsi="Verdana" w:cs="Courier New"/>
          <w:sz w:val="24"/>
          <w:szCs w:val="24"/>
        </w:rPr>
        <w:t xml:space="preserve">мощью функции </w:t>
      </w:r>
      <w:r w:rsidRPr="004D4CFA">
        <w:rPr>
          <w:rFonts w:ascii="Verdana" w:hAnsi="Verdana" w:cs="Courier New"/>
          <w:sz w:val="24"/>
          <w:szCs w:val="24"/>
          <w:lang w:val="en-US"/>
        </w:rPr>
        <w:t>API</w:t>
      </w:r>
      <w:r w:rsidRPr="004D4CFA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Pr="00DC4C37">
        <w:rPr>
          <w:rFonts w:ascii="Verdana" w:hAnsi="Verdana" w:cs="Courier New"/>
          <w:b/>
          <w:sz w:val="24"/>
          <w:szCs w:val="24"/>
          <w:lang w:val="en-US"/>
        </w:rPr>
        <w:t>GetKeyState</w:t>
      </w:r>
      <w:proofErr w:type="spellEnd"/>
      <w:r w:rsidRPr="004D4CFA">
        <w:rPr>
          <w:rFonts w:ascii="Verdana" w:hAnsi="Verdana" w:cs="Courier New"/>
          <w:sz w:val="24"/>
          <w:szCs w:val="24"/>
        </w:rPr>
        <w:t>. Это состояние показывает, нажата ли клавиша, отпущена или переключена в то или иное состояние.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377B58F0" w14:textId="77777777" w:rsidTr="005105E7">
        <w:tc>
          <w:tcPr>
            <w:tcW w:w="9571" w:type="dxa"/>
            <w:shd w:val="clear" w:color="auto" w:fill="C6D9F1"/>
          </w:tcPr>
          <w:p w14:paraId="597B21D9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</w:p>
          <w:p w14:paraId="63CE7871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SHORT </w:t>
            </w:r>
            <w:proofErr w:type="spell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GetKeyState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(int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nVirtKey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02EF7580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120FB3D4" w14:textId="77777777" w:rsidR="005105E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  <w:lang w:val="en-US"/>
        </w:rPr>
      </w:pPr>
    </w:p>
    <w:p w14:paraId="7F727ED0" w14:textId="77777777" w:rsidR="005105E7" w:rsidRPr="00DC4C3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lastRenderedPageBreak/>
        <w:t xml:space="preserve">Параметр </w:t>
      </w:r>
      <w:proofErr w:type="spellStart"/>
      <w:r w:rsidRPr="00DC4C37">
        <w:rPr>
          <w:rFonts w:ascii="Verdana" w:hAnsi="Verdana" w:cs="Courier New"/>
          <w:b/>
          <w:sz w:val="24"/>
          <w:szCs w:val="24"/>
          <w:lang w:val="en-US"/>
        </w:rPr>
        <w:t>nVirtKey</w:t>
      </w:r>
      <w:proofErr w:type="spellEnd"/>
      <w:r w:rsidRPr="004D4CFA">
        <w:rPr>
          <w:rFonts w:ascii="Verdana" w:hAnsi="Verdana" w:cs="Courier New"/>
          <w:sz w:val="24"/>
          <w:szCs w:val="24"/>
        </w:rPr>
        <w:t xml:space="preserve"> задаёт код виртуальной клавиши.</w:t>
      </w:r>
      <w:r w:rsidRPr="00DC4C37">
        <w:rPr>
          <w:rFonts w:ascii="Verdana" w:hAnsi="Verdana" w:cs="Courier New"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>Возвращаемое значение – состояние клавиши, которое зак</w:t>
      </w:r>
      <w:r w:rsidRPr="004D4CFA">
        <w:rPr>
          <w:rFonts w:ascii="Verdana" w:hAnsi="Verdana" w:cs="Courier New"/>
          <w:sz w:val="24"/>
          <w:szCs w:val="24"/>
        </w:rPr>
        <w:t>о</w:t>
      </w:r>
      <w:r w:rsidRPr="004D4CFA">
        <w:rPr>
          <w:rFonts w:ascii="Verdana" w:hAnsi="Verdana" w:cs="Courier New"/>
          <w:sz w:val="24"/>
          <w:szCs w:val="24"/>
        </w:rPr>
        <w:t>дировано в двух битах. Если старший бит равен 1, то клавиша нажата, в ином сл</w:t>
      </w:r>
      <w:r w:rsidRPr="004D4CFA">
        <w:rPr>
          <w:rFonts w:ascii="Verdana" w:hAnsi="Verdana" w:cs="Courier New"/>
          <w:sz w:val="24"/>
          <w:szCs w:val="24"/>
        </w:rPr>
        <w:t>у</w:t>
      </w:r>
      <w:r w:rsidRPr="004D4CFA">
        <w:rPr>
          <w:rFonts w:ascii="Verdana" w:hAnsi="Verdana" w:cs="Courier New"/>
          <w:sz w:val="24"/>
          <w:szCs w:val="24"/>
        </w:rPr>
        <w:t>чае, она отпущена. Если младший бит р</w:t>
      </w:r>
      <w:r w:rsidRPr="004D4CFA">
        <w:rPr>
          <w:rFonts w:ascii="Verdana" w:hAnsi="Verdana" w:cs="Courier New"/>
          <w:sz w:val="24"/>
          <w:szCs w:val="24"/>
        </w:rPr>
        <w:t>а</w:t>
      </w:r>
      <w:r w:rsidRPr="004D4CFA">
        <w:rPr>
          <w:rFonts w:ascii="Verdana" w:hAnsi="Verdana" w:cs="Courier New"/>
          <w:sz w:val="24"/>
          <w:szCs w:val="24"/>
        </w:rPr>
        <w:t>вен 1, то клавиша переключена, т.е. переведена во включе</w:t>
      </w:r>
      <w:r w:rsidRPr="004D4CFA">
        <w:rPr>
          <w:rFonts w:ascii="Verdana" w:hAnsi="Verdana" w:cs="Courier New"/>
          <w:sz w:val="24"/>
          <w:szCs w:val="24"/>
        </w:rPr>
        <w:t>н</w:t>
      </w:r>
      <w:r w:rsidRPr="004D4CFA">
        <w:rPr>
          <w:rFonts w:ascii="Verdana" w:hAnsi="Verdana" w:cs="Courier New"/>
          <w:sz w:val="24"/>
          <w:szCs w:val="24"/>
        </w:rPr>
        <w:t>ное состояние.</w:t>
      </w:r>
      <w:r w:rsidRPr="00DC4C37">
        <w:rPr>
          <w:rFonts w:ascii="Verdana" w:hAnsi="Verdana" w:cs="Courier New"/>
          <w:sz w:val="24"/>
          <w:szCs w:val="24"/>
        </w:rPr>
        <w:t xml:space="preserve"> </w:t>
      </w:r>
    </w:p>
    <w:p w14:paraId="6677F79B" w14:textId="510D8244" w:rsidR="005105E7" w:rsidRPr="00407E83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407E83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 xml:space="preserve">Полный перечень всех макросов виртуальных клавиш представлен в файле 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winuser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</w:p>
    <w:p w14:paraId="2362F3DD" w14:textId="622057CD" w:rsidR="005105E7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Пример:</w:t>
      </w:r>
    </w:p>
    <w:p w14:paraId="2632371C" w14:textId="77777777" w:rsidR="005105E7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105E7" w:rsidRPr="00152F67" w14:paraId="535A49CA" w14:textId="77777777" w:rsidTr="005105E7">
        <w:tc>
          <w:tcPr>
            <w:tcW w:w="9571" w:type="dxa"/>
            <w:shd w:val="clear" w:color="auto" w:fill="C6D9F1"/>
          </w:tcPr>
          <w:p w14:paraId="6F78EE2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358B7315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41CAC29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1A9741F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37CB76C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F0EDF7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58A03AF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1602E1EF" w14:textId="0DD547EA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TCHAR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szClassWindow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[]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"Каркасное приложение"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); </w:t>
            </w:r>
          </w:p>
          <w:p w14:paraId="07A25D4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7AE0286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047AF48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7C0485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549125F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4955286" w14:textId="542560AB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3FB3C6A9" w14:textId="32CBEBE4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ED90BA5" w14:textId="38FA6DF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cbSize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sizeof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 </w:t>
            </w:r>
          </w:p>
          <w:p w14:paraId="055A4732" w14:textId="77777777" w:rsid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  <w:t xml:space="preserve">wcl.style = CS_HREDRAW | CS_VREDRAW | CS_DBLCLKS;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окно сможет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</w:p>
          <w:p w14:paraId="17A0B95F" w14:textId="09021AE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>
              <w:rPr>
                <w:rFonts w:ascii="Courier New" w:hAnsi="Courier New"/>
                <w:color w:val="008000"/>
                <w:sz w:val="20"/>
                <w:lang w:eastAsia="ru-RU"/>
              </w:rPr>
              <w:t xml:space="preserve">    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 получать сообщения о двойном щелчке (DBLCLK)</w:t>
            </w:r>
          </w:p>
          <w:p w14:paraId="0BF431E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322A395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8E685B7" w14:textId="30CDD63F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lpfnWndProc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WindowProc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5EA47F6A" w14:textId="63A104AE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cbClsExtra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0;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 </w:t>
            </w:r>
          </w:p>
          <w:p w14:paraId="67B8FFB7" w14:textId="333D603A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cbWndExtra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 = 0; 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 </w:t>
            </w:r>
          </w:p>
          <w:p w14:paraId="3A1A4F85" w14:textId="54A162D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hInstance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hInst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4F2AE4C3" w14:textId="3FA1D6A0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</w:p>
          <w:p w14:paraId="2A9A6AAA" w14:textId="07E57A13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</w:p>
          <w:p w14:paraId="00FAC57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hbrBackground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HBRUSH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)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GetStockObject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WHITE_BRUSH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2F771C0F" w14:textId="0988D0D2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lpszMenuName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77C4884" w14:textId="60BFB85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lpszClassName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szClassWindow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21519B6D" w14:textId="7493A6CB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hIconSm 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; 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52C45CF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  <w:p w14:paraId="2ADB2927" w14:textId="62C1EB10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if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(!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RegisterClassEx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))</w:t>
            </w:r>
          </w:p>
          <w:p w14:paraId="4107894F" w14:textId="68AF0389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0;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592B68B9" w14:textId="396A90C3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715D76E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hWnd 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CreateWindowEx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</w:p>
          <w:p w14:paraId="29A7FCEC" w14:textId="1D27996E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  <w:t>0,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2C9EC4C6" w14:textId="1335D1B4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szClassWindow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61EFAE01" w14:textId="12BA9779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 xml:space="preserve">"Каркас 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 xml:space="preserve"> приложения"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), </w:t>
            </w:r>
          </w:p>
          <w:p w14:paraId="42F3408B" w14:textId="1B51AF76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lastRenderedPageBreak/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</w:p>
          <w:p w14:paraId="08FFE8B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WS_OVERLAPPEDWINDOW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5C8F949D" w14:textId="27C505AE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B45269A" w14:textId="4C77A672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76E69412" w14:textId="25395322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6CB643D" w14:textId="23371286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43D128A4" w14:textId="12CE69FC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4A10E30F" w14:textId="13C4B115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4E39B3B" w14:textId="7BCA1F82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hInst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2B65DD04" w14:textId="529F00D8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289D09E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2B92B5E5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ShowWindow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nCmdShow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</w:p>
          <w:p w14:paraId="0D912D97" w14:textId="0FAD5208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UpdateWindow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BB9D8C3" w14:textId="5048B0A4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43BD80A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57FCD83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19FF7825" w14:textId="0730B734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8B0E5D3" w14:textId="72F1058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56DCD4F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506A1AB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118F3E6A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3F5A25E0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006BD327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43902B4D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0CDA024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LRESULT CALLBACK WindowProc(HWND hWnd, UINT uMessage, WPARAM wParam,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296A39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LPARAM lParam)</w:t>
            </w:r>
          </w:p>
          <w:p w14:paraId="080F392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4B10E18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TCHAR str[50];</w:t>
            </w:r>
          </w:p>
          <w:p w14:paraId="61A855F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ab/>
              <w:t>switch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(uMessage)</w:t>
            </w:r>
          </w:p>
          <w:p w14:paraId="11F632A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2D030A2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WM_LBUTTONDBLCLK:</w:t>
            </w:r>
          </w:p>
          <w:p w14:paraId="68A9B5A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51AA19E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</w:p>
          <w:p w14:paraId="05AFF3F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Двойной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щелчок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левой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кнопкой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мыши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4A2FA7D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"WM_LBUTTONDBLCLK"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2146E42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37AABDF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2C45E5B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WM_LBUTTONDOWN:</w:t>
            </w:r>
          </w:p>
          <w:p w14:paraId="1089D66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12F1EC4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6601491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"Нажата левая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5A5EACA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"WM_LBUTTONDOWN"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D12A20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4EDF40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5C903A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WM_LBUTTONUP:</w:t>
            </w:r>
          </w:p>
          <w:p w14:paraId="6B9D160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0463AD0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7EF23B0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"Отпущена левая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2DCECEE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"WM_LBUTTONUP"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1E3AA6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460D771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D9E1AB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WM_RBUTTONDOWN:</w:t>
            </w:r>
          </w:p>
          <w:p w14:paraId="0573161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2B23AB7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127549F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"Нажата правая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38A39E3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"WM_RBUTTONDOWN"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7F965C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35C1FC7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DFF99E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WM_MOUSEMOVE: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1C10F7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  <w:t xml:space="preserve">//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текущие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координаты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курсора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мыши</w:t>
            </w:r>
          </w:p>
          <w:p w14:paraId="667BE19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wsprintf(str,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"X=%d  Y=%d"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LOWORD(lParam), HIWORD(lParam)); </w:t>
            </w:r>
          </w:p>
          <w:p w14:paraId="398A13A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SetWindowText(hWnd, str);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//строка выводится в заголовок окна</w:t>
            </w:r>
          </w:p>
          <w:p w14:paraId="0120EE8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76C348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WM_CHAR:</w:t>
            </w:r>
          </w:p>
          <w:p w14:paraId="3D27ACF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wsprintf(str,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Нажата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клавиша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%c"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3623F63F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(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char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wParam);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// ASCII-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код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нажатой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клавиши</w:t>
            </w:r>
          </w:p>
          <w:p w14:paraId="1CAA994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MessageBox(0, 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"WM_CHAR"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br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57C793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</w:p>
          <w:p w14:paraId="1E81237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WM_DESTROY: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 сообщение о завершении программы</w:t>
            </w:r>
          </w:p>
          <w:p w14:paraId="5B394D76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PostQuitMessage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//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посылка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сообщения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WM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QUIT</w:t>
            </w:r>
          </w:p>
          <w:p w14:paraId="405D9689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164EA7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default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:</w:t>
            </w:r>
          </w:p>
          <w:p w14:paraId="7784029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все сообщения, которые не обрабатываются в данной оконной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  <w:t>// функции направляются обратно Windows на обработку по умолчанию</w:t>
            </w:r>
          </w:p>
          <w:p w14:paraId="1E64448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DefWindowProc(hWnd, uMessage, wParam, lParam);</w:t>
            </w:r>
          </w:p>
          <w:p w14:paraId="07A4E73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}</w:t>
            </w:r>
          </w:p>
          <w:p w14:paraId="5C465D4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0;</w:t>
            </w:r>
          </w:p>
          <w:p w14:paraId="127641A5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}</w:t>
            </w:r>
          </w:p>
          <w:p w14:paraId="5DC1154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47ED0038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</w:p>
    <w:p w14:paraId="49CDB408" w14:textId="5E784B48" w:rsidR="005105E7" w:rsidRDefault="005105E7" w:rsidP="005105E7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</w:rPr>
        <w:t xml:space="preserve">При обработке сообщения 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WM</w:t>
      </w:r>
      <w:r w:rsidRPr="004122C3">
        <w:rPr>
          <w:rFonts w:ascii="Verdana" w:hAnsi="Verdana" w:cs="Courier New"/>
          <w:b/>
          <w:noProof/>
          <w:sz w:val="24"/>
          <w:szCs w:val="24"/>
          <w:lang w:eastAsia="ru-RU"/>
        </w:rPr>
        <w:t>_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MOUSEMOVE</w:t>
      </w:r>
      <w:r w:rsidRPr="004122C3"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с помощью функции 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wsprintf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 форматируется строка, содержащая текущие координаты мыши, для последующего вывода в заголовок окна.</w:t>
      </w:r>
      <w:r w:rsidRPr="00A94F3D">
        <w:rPr>
          <w:rFonts w:ascii="Verdana" w:hAnsi="Verdana" w:cs="Courier New"/>
          <w:noProof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Вывод строки в заголовок окна осуществляется функцией </w:t>
      </w:r>
      <w:r>
        <w:rPr>
          <w:rFonts w:ascii="Verdana" w:hAnsi="Verdana" w:cs="Courier New"/>
          <w:noProof/>
          <w:sz w:val="24"/>
          <w:szCs w:val="24"/>
          <w:lang w:val="en-US" w:eastAsia="ru-RU"/>
        </w:rPr>
        <w:t>API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 </w:t>
      </w:r>
      <w:r w:rsidRPr="00A94F3D">
        <w:rPr>
          <w:rFonts w:ascii="Verdana" w:hAnsi="Verdana" w:cs="Courier New"/>
          <w:b/>
          <w:noProof/>
          <w:sz w:val="24"/>
          <w:szCs w:val="24"/>
          <w:lang w:val="en-US" w:eastAsia="ru-RU"/>
        </w:rPr>
        <w:t>SetWindowText</w:t>
      </w:r>
      <w:r>
        <w:rPr>
          <w:rFonts w:ascii="Verdana" w:hAnsi="Verdana" w:cs="Courier New"/>
          <w:noProof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260DC268" w14:textId="77777777" w:rsidTr="005105E7">
        <w:tc>
          <w:tcPr>
            <w:tcW w:w="9571" w:type="dxa"/>
            <w:shd w:val="clear" w:color="auto" w:fill="C6D9F1"/>
          </w:tcPr>
          <w:p w14:paraId="73807517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</w:p>
          <w:p w14:paraId="2218D98F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BOOL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SetWindowText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( </w:t>
            </w:r>
          </w:p>
          <w:p w14:paraId="2E5F1380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>, // дескриптор окна, в котором должен быть изменен текст</w:t>
            </w:r>
          </w:p>
          <w:p w14:paraId="107BD31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LPCTSTR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lpString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//указатель на строку, содержащую новый текст</w:t>
            </w:r>
          </w:p>
          <w:p w14:paraId="795DFF0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);</w:t>
            </w:r>
          </w:p>
        </w:tc>
      </w:tr>
    </w:tbl>
    <w:p w14:paraId="78E7C3DA" w14:textId="77777777" w:rsidR="005105E7" w:rsidRPr="00A94F3D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6E518B9C" w14:textId="60DE5ACE" w:rsidR="005105E7" w:rsidRPr="0026108E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В </w:t>
      </w:r>
      <w:proofErr w:type="spellStart"/>
      <w:r>
        <w:rPr>
          <w:rFonts w:ascii="Verdana" w:hAnsi="Verdana"/>
          <w:sz w:val="24"/>
          <w:szCs w:val="24"/>
          <w:lang w:val="en-US"/>
        </w:rPr>
        <w:t>WinApi</w:t>
      </w:r>
      <w:proofErr w:type="spellEnd"/>
      <w:r w:rsidRPr="005105E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есть группа функций, позв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>ляющих получать информацию о размерах и расположении окна, а также изменять размеры, расположение и характеристики отображени</w:t>
      </w:r>
      <w:r>
        <w:rPr>
          <w:rFonts w:ascii="Verdana" w:hAnsi="Verdana"/>
          <w:sz w:val="24"/>
          <w:szCs w:val="24"/>
        </w:rPr>
        <w:t>я</w:t>
      </w:r>
      <w:r>
        <w:rPr>
          <w:rFonts w:ascii="Verdana" w:hAnsi="Verdana"/>
          <w:sz w:val="24"/>
          <w:szCs w:val="24"/>
        </w:rPr>
        <w:t xml:space="preserve"> окна.</w:t>
      </w:r>
    </w:p>
    <w:p w14:paraId="4965E4F8" w14:textId="77777777" w:rsidR="005105E7" w:rsidRPr="00C50176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26108E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C50176">
        <w:rPr>
          <w:rFonts w:ascii="Verdana" w:hAnsi="Verdana"/>
          <w:sz w:val="24"/>
          <w:szCs w:val="24"/>
        </w:rPr>
        <w:t xml:space="preserve"> </w:t>
      </w:r>
      <w:proofErr w:type="spellStart"/>
      <w:r w:rsidRPr="008415C8">
        <w:rPr>
          <w:rFonts w:ascii="Verdana" w:hAnsi="Verdana"/>
          <w:b/>
          <w:sz w:val="24"/>
          <w:szCs w:val="24"/>
          <w:lang w:val="en-US"/>
        </w:rPr>
        <w:t>GetWindowRect</w:t>
      </w:r>
      <w:proofErr w:type="spellEnd"/>
      <w:r w:rsidRPr="00C501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получить размеры прям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>угольника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65F53287" w14:textId="77777777" w:rsidTr="005105E7">
        <w:tc>
          <w:tcPr>
            <w:tcW w:w="9571" w:type="dxa"/>
            <w:shd w:val="clear" w:color="auto" w:fill="C6D9F1"/>
          </w:tcPr>
          <w:p w14:paraId="650DDD53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FF0B42F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lastRenderedPageBreak/>
              <w:t>BOOL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GetWindowRect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303D52A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, //дескриптор окна</w:t>
            </w:r>
          </w:p>
          <w:p w14:paraId="3B98B9DE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lpRect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 xml:space="preserve"> //указатель на структуру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RECT</w:t>
            </w:r>
          </w:p>
          <w:p w14:paraId="6D1F5462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  <w:tr w:rsidR="005105E7" w:rsidRPr="00152F67" w14:paraId="4F1627C6" w14:textId="77777777" w:rsidTr="005105E7">
        <w:tc>
          <w:tcPr>
            <w:tcW w:w="9571" w:type="dxa"/>
            <w:shd w:val="clear" w:color="auto" w:fill="C6D9F1"/>
          </w:tcPr>
          <w:p w14:paraId="0AA059DC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</w:p>
          <w:p w14:paraId="44A4073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typedef struct tagRECT { </w:t>
            </w:r>
          </w:p>
          <w:p w14:paraId="63B5AEF5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left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4C05CF02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top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15E3700C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right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514E3A8D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bottom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412903EC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} 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RECT;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</w:p>
          <w:p w14:paraId="5D88404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000C42D" w14:textId="77777777" w:rsidR="005105E7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872C5BE" w14:textId="77777777" w:rsidR="005105E7" w:rsidRPr="006A386D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6A386D">
        <w:rPr>
          <w:rStyle w:val="a3"/>
          <w:rFonts w:ascii="Verdana" w:hAnsi="Verdana" w:cs="Courier New"/>
          <w:noProof/>
          <w:sz w:val="24"/>
          <w:szCs w:val="24"/>
        </w:rPr>
        <w:t>Поля этой структуры задают координаты левого верхнего угла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left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top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 и  правого нижнего угла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right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bottom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 прямоугольника.</w:t>
      </w:r>
    </w:p>
    <w:p w14:paraId="4618EA3B" w14:textId="230C97D7" w:rsidR="005105E7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структуре </w:t>
      </w:r>
      <w:r w:rsidRPr="008415C8">
        <w:rPr>
          <w:rFonts w:ascii="Verdana" w:hAnsi="Verdana"/>
          <w:b/>
          <w:sz w:val="24"/>
          <w:szCs w:val="24"/>
          <w:lang w:val="en-US"/>
        </w:rPr>
        <w:t>RECT</w:t>
      </w:r>
      <w:r w:rsidRPr="008415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будут указаны экранные </w:t>
      </w:r>
      <w:r w:rsidRPr="00C50176">
        <w:rPr>
          <w:rFonts w:ascii="Verdana" w:hAnsi="Verdana"/>
          <w:sz w:val="24"/>
          <w:szCs w:val="24"/>
        </w:rPr>
        <w:t>координаты левого верхнего и правого нижнего углов окна</w:t>
      </w:r>
      <w:r>
        <w:rPr>
          <w:rFonts w:ascii="Verdana" w:hAnsi="Verdana"/>
          <w:sz w:val="24"/>
          <w:szCs w:val="24"/>
        </w:rPr>
        <w:t>. Отсчёт координат ведётся относительно левого верхнего угла экрана (0,0).</w:t>
      </w:r>
    </w:p>
    <w:p w14:paraId="44DEBBF7" w14:textId="77777777" w:rsidR="005105E7" w:rsidRPr="00C50176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C50176">
        <w:rPr>
          <w:rFonts w:ascii="Verdana" w:hAnsi="Verdana"/>
          <w:sz w:val="24"/>
          <w:szCs w:val="24"/>
        </w:rPr>
        <w:t xml:space="preserve"> </w:t>
      </w:r>
      <w:proofErr w:type="spellStart"/>
      <w:r w:rsidRPr="006A386D">
        <w:rPr>
          <w:rFonts w:ascii="Verdana" w:hAnsi="Verdana"/>
          <w:b/>
          <w:sz w:val="24"/>
          <w:szCs w:val="24"/>
          <w:lang w:val="en-US"/>
        </w:rPr>
        <w:t>GetClientRect</w:t>
      </w:r>
      <w:proofErr w:type="spellEnd"/>
      <w:r w:rsidRPr="00C501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получить размеры прям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>угольника, охватывающего клиентскую (рабочую) область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08007C01" w14:textId="77777777" w:rsidTr="005105E7">
        <w:tc>
          <w:tcPr>
            <w:tcW w:w="9571" w:type="dxa"/>
            <w:shd w:val="clear" w:color="auto" w:fill="C6D9F1"/>
          </w:tcPr>
          <w:p w14:paraId="2FDDC71A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A2BF82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GetClientRect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33DBC37D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HWND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, //</w:t>
            </w:r>
            <w:r w:rsidRPr="00152F67">
              <w:rPr>
                <w:rFonts w:ascii="Courier New" w:hAnsi="Courier New" w:cs="Courier New"/>
                <w:sz w:val="20"/>
              </w:rPr>
              <w:t>дескриптор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окна</w:t>
            </w:r>
          </w:p>
          <w:p w14:paraId="10E76BA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lpRect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 xml:space="preserve"> //указатель на структуру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RECT</w:t>
            </w:r>
          </w:p>
          <w:p w14:paraId="1919A5F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15A1D73B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7CCAB3FE" w14:textId="1FBC87E8" w:rsidR="005105E7" w:rsidRPr="008415C8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структуре </w:t>
      </w:r>
      <w:r w:rsidRPr="00C34B87">
        <w:rPr>
          <w:rFonts w:ascii="Verdana" w:hAnsi="Verdana"/>
          <w:b/>
          <w:sz w:val="24"/>
          <w:szCs w:val="24"/>
          <w:lang w:val="en-US"/>
        </w:rPr>
        <w:t>RECT</w:t>
      </w:r>
      <w:r w:rsidRPr="008415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будут указаны </w:t>
      </w:r>
      <w:r w:rsidRPr="00C50176">
        <w:rPr>
          <w:rFonts w:ascii="Verdana" w:hAnsi="Verdana"/>
          <w:sz w:val="24"/>
          <w:szCs w:val="24"/>
        </w:rPr>
        <w:t xml:space="preserve">координаты левого верхнего и правого нижнего углов </w:t>
      </w:r>
      <w:r>
        <w:rPr>
          <w:rFonts w:ascii="Verdana" w:hAnsi="Verdana"/>
          <w:sz w:val="24"/>
          <w:szCs w:val="24"/>
        </w:rPr>
        <w:t xml:space="preserve">клиентской области окна. Поскольку отсчёт координат в данном случае ведётся относительно левого верхнего угла рабочей области окна, то 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координаты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left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top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 будут равны (0,0).</w:t>
      </w:r>
    </w:p>
    <w:p w14:paraId="07681502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2C26C6">
        <w:rPr>
          <w:rFonts w:ascii="Verdana" w:hAnsi="Verdana"/>
          <w:sz w:val="24"/>
          <w:szCs w:val="24"/>
        </w:rPr>
        <w:t xml:space="preserve"> </w:t>
      </w:r>
      <w:proofErr w:type="spellStart"/>
      <w:r w:rsidRPr="002C26C6">
        <w:rPr>
          <w:rFonts w:ascii="Verdana" w:hAnsi="Verdana"/>
          <w:b/>
          <w:sz w:val="24"/>
          <w:szCs w:val="24"/>
          <w:lang w:val="en-US"/>
        </w:rPr>
        <w:t>MoveWindow</w:t>
      </w:r>
      <w:proofErr w:type="spellEnd"/>
      <w:r w:rsidRPr="002C26C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переместить окно, а также и</w:t>
      </w:r>
      <w:r>
        <w:rPr>
          <w:rFonts w:ascii="Verdana" w:hAnsi="Verdana"/>
          <w:sz w:val="24"/>
          <w:szCs w:val="24"/>
        </w:rPr>
        <w:t>з</w:t>
      </w:r>
      <w:r>
        <w:rPr>
          <w:rFonts w:ascii="Verdana" w:hAnsi="Verdana"/>
          <w:sz w:val="24"/>
          <w:szCs w:val="24"/>
        </w:rPr>
        <w:t>менить его размеры: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105E7" w:rsidRPr="00152F67" w14:paraId="1526D9A0" w14:textId="77777777" w:rsidTr="005105E7">
        <w:tc>
          <w:tcPr>
            <w:tcW w:w="9571" w:type="dxa"/>
            <w:shd w:val="clear" w:color="auto" w:fill="C6D9F1"/>
          </w:tcPr>
          <w:p w14:paraId="3EFA9969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EDC2704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BOOL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MoveWindow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4ED17E1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   HWND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,/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Pr="00152F67">
              <w:rPr>
                <w:rFonts w:ascii="Courier New" w:hAnsi="Courier New" w:cs="Courier New"/>
                <w:sz w:val="20"/>
              </w:rPr>
              <w:t>дескриптор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окна</w:t>
            </w:r>
          </w:p>
          <w:p w14:paraId="55DE6C8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   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X</w:t>
            </w:r>
            <w:r w:rsidRPr="00152F67">
              <w:rPr>
                <w:rFonts w:ascii="Courier New" w:hAnsi="Courier New" w:cs="Courier New"/>
                <w:sz w:val="20"/>
              </w:rPr>
              <w:t>, //новая координата Х левого верхнего угла окна</w:t>
            </w:r>
          </w:p>
          <w:p w14:paraId="50F657C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Y</w:t>
            </w:r>
            <w:r w:rsidRPr="00152F67">
              <w:rPr>
                <w:rFonts w:ascii="Courier New" w:hAnsi="Courier New" w:cs="Courier New"/>
                <w:sz w:val="20"/>
              </w:rPr>
              <w:t xml:space="preserve">, //новая координата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Y</w:t>
            </w:r>
            <w:r w:rsidRPr="00152F67">
              <w:rPr>
                <w:rFonts w:ascii="Courier New" w:hAnsi="Courier New" w:cs="Courier New"/>
                <w:sz w:val="20"/>
              </w:rPr>
              <w:t xml:space="preserve"> левого верхнего угла окна</w:t>
            </w:r>
          </w:p>
          <w:p w14:paraId="159233E1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nWidth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, //новая ширина окна</w:t>
            </w:r>
          </w:p>
          <w:p w14:paraId="24DCF64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nHeight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, //новая высота окна</w:t>
            </w:r>
          </w:p>
          <w:p w14:paraId="4BE032AB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color w:val="0000FF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BOOL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</w:rPr>
              <w:t>bRepaint</w:t>
            </w:r>
            <w:proofErr w:type="spellEnd"/>
            <w:r w:rsidRPr="00152F67"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//необходимость немедленной перерисовки окна</w:t>
            </w:r>
          </w:p>
          <w:p w14:paraId="7304AB2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Verdana" w:hAnsi="Verdana"/>
                <w:sz w:val="24"/>
                <w:szCs w:val="24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55149E73" w14:textId="55E3B0F8" w:rsidR="00BE095D" w:rsidRDefault="00BE095D"/>
    <w:p w14:paraId="40D39163" w14:textId="77777777" w:rsidR="004215E4" w:rsidRDefault="004215E4" w:rsidP="004215E4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EF4D9D">
        <w:rPr>
          <w:rFonts w:ascii="Verdana" w:hAnsi="Verdana"/>
          <w:sz w:val="24"/>
          <w:szCs w:val="24"/>
        </w:rPr>
        <w:t xml:space="preserve"> </w:t>
      </w:r>
      <w:proofErr w:type="spellStart"/>
      <w:r w:rsidRPr="00EF4D9D">
        <w:rPr>
          <w:rFonts w:ascii="Verdana" w:hAnsi="Verdana"/>
          <w:b/>
          <w:sz w:val="24"/>
          <w:szCs w:val="24"/>
        </w:rPr>
        <w:t>BringWindowToTop</w:t>
      </w:r>
      <w:proofErr w:type="spellEnd"/>
      <w:r w:rsidRPr="00EF4D9D">
        <w:rPr>
          <w:rFonts w:ascii="Verdana" w:hAnsi="Verdana"/>
          <w:b/>
          <w:sz w:val="24"/>
          <w:szCs w:val="24"/>
        </w:rPr>
        <w:t xml:space="preserve"> </w:t>
      </w:r>
      <w:r w:rsidRPr="00EF4D9D">
        <w:rPr>
          <w:rFonts w:ascii="Verdana" w:hAnsi="Verdana"/>
          <w:sz w:val="24"/>
          <w:szCs w:val="24"/>
        </w:rPr>
        <w:t>активизирует окно и пер</w:t>
      </w:r>
      <w:r w:rsidRPr="00EF4D9D">
        <w:rPr>
          <w:rFonts w:ascii="Verdana" w:hAnsi="Verdana"/>
          <w:sz w:val="24"/>
          <w:szCs w:val="24"/>
        </w:rPr>
        <w:t>е</w:t>
      </w:r>
      <w:r w:rsidRPr="00EF4D9D">
        <w:rPr>
          <w:rFonts w:ascii="Verdana" w:hAnsi="Verdana"/>
          <w:sz w:val="24"/>
          <w:szCs w:val="24"/>
        </w:rPr>
        <w:t>носит его в верхнее положение, если оно находится позади других окон: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4215E4" w:rsidRPr="00152F67" w14:paraId="711E4129" w14:textId="77777777" w:rsidTr="004E584B">
        <w:tc>
          <w:tcPr>
            <w:tcW w:w="9571" w:type="dxa"/>
            <w:shd w:val="clear" w:color="auto" w:fill="C6D9F1"/>
          </w:tcPr>
          <w:p w14:paraId="0F7D4B33" w14:textId="77777777" w:rsidR="004215E4" w:rsidRPr="00152F67" w:rsidRDefault="004215E4" w:rsidP="004E584B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4BA9AE6" w14:textId="77777777" w:rsidR="004215E4" w:rsidRPr="00152F67" w:rsidRDefault="004215E4" w:rsidP="004E584B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BOOL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</w:rPr>
              <w:t>BringWindowToTop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15D54C50" w14:textId="77777777" w:rsidR="004215E4" w:rsidRPr="00152F67" w:rsidRDefault="004215E4" w:rsidP="004E584B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HWND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 xml:space="preserve"> //дескриптор окна</w:t>
            </w:r>
          </w:p>
          <w:p w14:paraId="32DD5BF9" w14:textId="77777777" w:rsidR="004215E4" w:rsidRPr="00152F67" w:rsidRDefault="004215E4" w:rsidP="004E584B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1B08EF5D" w14:textId="77777777" w:rsidR="004215E4" w:rsidRDefault="004215E4"/>
    <w:sectPr w:rsidR="00421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74687"/>
    <w:multiLevelType w:val="hybridMultilevel"/>
    <w:tmpl w:val="6A62BA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15C71"/>
    <w:multiLevelType w:val="multilevel"/>
    <w:tmpl w:val="2D4887B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DC572A4"/>
    <w:multiLevelType w:val="multilevel"/>
    <w:tmpl w:val="A090548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4" w15:restartNumberingAfterBreak="0">
    <w:nsid w:val="0E9D463F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5" w15:restartNumberingAfterBreak="0">
    <w:nsid w:val="0FCA76CC"/>
    <w:multiLevelType w:val="hybridMultilevel"/>
    <w:tmpl w:val="534ACAA0"/>
    <w:lvl w:ilvl="0" w:tplc="0E0C38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381836">
      <w:numFmt w:val="none"/>
      <w:lvlText w:val=""/>
      <w:lvlJc w:val="left"/>
      <w:pPr>
        <w:tabs>
          <w:tab w:val="num" w:pos="360"/>
        </w:tabs>
      </w:pPr>
    </w:lvl>
    <w:lvl w:ilvl="2" w:tplc="5986FBBA">
      <w:numFmt w:val="none"/>
      <w:lvlText w:val=""/>
      <w:lvlJc w:val="left"/>
      <w:pPr>
        <w:tabs>
          <w:tab w:val="num" w:pos="360"/>
        </w:tabs>
      </w:pPr>
    </w:lvl>
    <w:lvl w:ilvl="3" w:tplc="A7D65422">
      <w:numFmt w:val="none"/>
      <w:lvlText w:val=""/>
      <w:lvlJc w:val="left"/>
      <w:pPr>
        <w:tabs>
          <w:tab w:val="num" w:pos="360"/>
        </w:tabs>
      </w:pPr>
    </w:lvl>
    <w:lvl w:ilvl="4" w:tplc="01B6FE0A">
      <w:numFmt w:val="none"/>
      <w:lvlText w:val=""/>
      <w:lvlJc w:val="left"/>
      <w:pPr>
        <w:tabs>
          <w:tab w:val="num" w:pos="360"/>
        </w:tabs>
      </w:pPr>
    </w:lvl>
    <w:lvl w:ilvl="5" w:tplc="778A55D8">
      <w:numFmt w:val="none"/>
      <w:lvlText w:val=""/>
      <w:lvlJc w:val="left"/>
      <w:pPr>
        <w:tabs>
          <w:tab w:val="num" w:pos="360"/>
        </w:tabs>
      </w:pPr>
    </w:lvl>
    <w:lvl w:ilvl="6" w:tplc="ABC88262">
      <w:numFmt w:val="none"/>
      <w:lvlText w:val=""/>
      <w:lvlJc w:val="left"/>
      <w:pPr>
        <w:tabs>
          <w:tab w:val="num" w:pos="360"/>
        </w:tabs>
      </w:pPr>
    </w:lvl>
    <w:lvl w:ilvl="7" w:tplc="88FEE34A">
      <w:numFmt w:val="none"/>
      <w:lvlText w:val=""/>
      <w:lvlJc w:val="left"/>
      <w:pPr>
        <w:tabs>
          <w:tab w:val="num" w:pos="360"/>
        </w:tabs>
      </w:pPr>
    </w:lvl>
    <w:lvl w:ilvl="8" w:tplc="3B8E0062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9104159"/>
    <w:multiLevelType w:val="multilevel"/>
    <w:tmpl w:val="6BEA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06B4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1FDF6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AE5C39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8D2BA9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11" w15:restartNumberingAfterBreak="0">
    <w:nsid w:val="234F34EB"/>
    <w:multiLevelType w:val="hybridMultilevel"/>
    <w:tmpl w:val="988CD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825C0"/>
    <w:multiLevelType w:val="hybridMultilevel"/>
    <w:tmpl w:val="35A209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D340DC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B62CC3"/>
    <w:multiLevelType w:val="hybridMultilevel"/>
    <w:tmpl w:val="D20A62B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2722DC"/>
    <w:multiLevelType w:val="hybridMultilevel"/>
    <w:tmpl w:val="23562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C3E65"/>
    <w:multiLevelType w:val="hybridMultilevel"/>
    <w:tmpl w:val="6FC0B548"/>
    <w:lvl w:ilvl="0" w:tplc="9E42E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6E40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84D08A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16503E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F60D3C"/>
    <w:multiLevelType w:val="hybridMultilevel"/>
    <w:tmpl w:val="A07AF9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14824"/>
    <w:multiLevelType w:val="hybridMultilevel"/>
    <w:tmpl w:val="87DCA400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E93027"/>
    <w:multiLevelType w:val="multilevel"/>
    <w:tmpl w:val="FFD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F32F8B"/>
    <w:multiLevelType w:val="multilevel"/>
    <w:tmpl w:val="473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D63213"/>
    <w:multiLevelType w:val="hybridMultilevel"/>
    <w:tmpl w:val="FFDA14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55D5C"/>
    <w:multiLevelType w:val="hybridMultilevel"/>
    <w:tmpl w:val="D44294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524A4E"/>
    <w:multiLevelType w:val="hybridMultilevel"/>
    <w:tmpl w:val="09DC8A94"/>
    <w:lvl w:ilvl="0" w:tplc="8534A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634F3B"/>
    <w:multiLevelType w:val="hybridMultilevel"/>
    <w:tmpl w:val="AFDE53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A4FB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4D2D03B2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27" w15:restartNumberingAfterBreak="0">
    <w:nsid w:val="4E92026A"/>
    <w:multiLevelType w:val="hybridMultilevel"/>
    <w:tmpl w:val="747065F2"/>
    <w:lvl w:ilvl="0" w:tplc="98C097F2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 w:tplc="638ECF9A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56B75FE2"/>
    <w:multiLevelType w:val="hybridMultilevel"/>
    <w:tmpl w:val="5BA4FC06"/>
    <w:lvl w:ilvl="0" w:tplc="BC2ED9F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4B26A5"/>
    <w:multiLevelType w:val="hybridMultilevel"/>
    <w:tmpl w:val="A1AA9686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0" w15:restartNumberingAfterBreak="0">
    <w:nsid w:val="5AC633F6"/>
    <w:multiLevelType w:val="hybridMultilevel"/>
    <w:tmpl w:val="358A3E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884A24"/>
    <w:multiLevelType w:val="hybridMultilevel"/>
    <w:tmpl w:val="F482A0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C53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3" w15:restartNumberingAfterBreak="0">
    <w:nsid w:val="5CD115EF"/>
    <w:multiLevelType w:val="multilevel"/>
    <w:tmpl w:val="747065F2"/>
    <w:lvl w:ilvl="0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5D1C4229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35" w15:restartNumberingAfterBreak="0">
    <w:nsid w:val="636202E2"/>
    <w:multiLevelType w:val="hybridMultilevel"/>
    <w:tmpl w:val="07D4B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37954E5"/>
    <w:multiLevelType w:val="hybridMultilevel"/>
    <w:tmpl w:val="29B8E2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3C53B87"/>
    <w:multiLevelType w:val="hybridMultilevel"/>
    <w:tmpl w:val="F3BE4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42FA8"/>
    <w:multiLevelType w:val="multilevel"/>
    <w:tmpl w:val="DFB255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39" w15:restartNumberingAfterBreak="0">
    <w:nsid w:val="67864055"/>
    <w:multiLevelType w:val="hybridMultilevel"/>
    <w:tmpl w:val="92D691D0"/>
    <w:lvl w:ilvl="0" w:tplc="B8D67A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7A0315E"/>
    <w:multiLevelType w:val="multilevel"/>
    <w:tmpl w:val="6A6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FB5D63"/>
    <w:multiLevelType w:val="hybridMultilevel"/>
    <w:tmpl w:val="AD4EF55C"/>
    <w:lvl w:ilvl="0" w:tplc="04190001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42" w15:restartNumberingAfterBreak="0">
    <w:nsid w:val="747B6A42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43" w15:restartNumberingAfterBreak="0">
    <w:nsid w:val="751621F1"/>
    <w:multiLevelType w:val="hybridMultilevel"/>
    <w:tmpl w:val="29BEBEAC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D20423"/>
    <w:multiLevelType w:val="hybridMultilevel"/>
    <w:tmpl w:val="DDB62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232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7"/>
  </w:num>
  <w:num w:numId="2">
    <w:abstractNumId w:val="32"/>
  </w:num>
  <w:num w:numId="3">
    <w:abstractNumId w:val="18"/>
  </w:num>
  <w:num w:numId="4">
    <w:abstractNumId w:val="0"/>
  </w:num>
  <w:num w:numId="5">
    <w:abstractNumId w:val="28"/>
  </w:num>
  <w:num w:numId="6">
    <w:abstractNumId w:val="43"/>
  </w:num>
  <w:num w:numId="7">
    <w:abstractNumId w:val="14"/>
  </w:num>
  <w:num w:numId="8">
    <w:abstractNumId w:val="17"/>
  </w:num>
  <w:num w:numId="9">
    <w:abstractNumId w:val="16"/>
  </w:num>
  <w:num w:numId="10">
    <w:abstractNumId w:val="2"/>
  </w:num>
  <w:num w:numId="11">
    <w:abstractNumId w:val="42"/>
  </w:num>
  <w:num w:numId="12">
    <w:abstractNumId w:val="39"/>
  </w:num>
  <w:num w:numId="13">
    <w:abstractNumId w:val="10"/>
  </w:num>
  <w:num w:numId="14">
    <w:abstractNumId w:val="34"/>
  </w:num>
  <w:num w:numId="15">
    <w:abstractNumId w:val="3"/>
  </w:num>
  <w:num w:numId="16">
    <w:abstractNumId w:val="13"/>
  </w:num>
  <w:num w:numId="17">
    <w:abstractNumId w:val="9"/>
  </w:num>
  <w:num w:numId="18">
    <w:abstractNumId w:val="4"/>
  </w:num>
  <w:num w:numId="19">
    <w:abstractNumId w:val="7"/>
  </w:num>
  <w:num w:numId="20">
    <w:abstractNumId w:val="30"/>
  </w:num>
  <w:num w:numId="21">
    <w:abstractNumId w:val="26"/>
  </w:num>
  <w:num w:numId="22">
    <w:abstractNumId w:val="25"/>
  </w:num>
  <w:num w:numId="23">
    <w:abstractNumId w:val="23"/>
  </w:num>
  <w:num w:numId="24">
    <w:abstractNumId w:val="45"/>
  </w:num>
  <w:num w:numId="25">
    <w:abstractNumId w:val="22"/>
  </w:num>
  <w:num w:numId="26">
    <w:abstractNumId w:val="21"/>
  </w:num>
  <w:num w:numId="27">
    <w:abstractNumId w:val="1"/>
  </w:num>
  <w:num w:numId="28">
    <w:abstractNumId w:val="15"/>
  </w:num>
  <w:num w:numId="29">
    <w:abstractNumId w:val="12"/>
  </w:num>
  <w:num w:numId="30">
    <w:abstractNumId w:val="33"/>
  </w:num>
  <w:num w:numId="31">
    <w:abstractNumId w:val="19"/>
  </w:num>
  <w:num w:numId="32">
    <w:abstractNumId w:val="37"/>
  </w:num>
  <w:num w:numId="33">
    <w:abstractNumId w:val="36"/>
  </w:num>
  <w:num w:numId="34">
    <w:abstractNumId w:val="40"/>
  </w:num>
  <w:num w:numId="35">
    <w:abstractNumId w:val="5"/>
  </w:num>
  <w:num w:numId="36">
    <w:abstractNumId w:val="8"/>
  </w:num>
  <w:num w:numId="37">
    <w:abstractNumId w:val="41"/>
  </w:num>
  <w:num w:numId="38">
    <w:abstractNumId w:val="20"/>
  </w:num>
  <w:num w:numId="39">
    <w:abstractNumId w:val="24"/>
  </w:num>
  <w:num w:numId="40">
    <w:abstractNumId w:val="31"/>
  </w:num>
  <w:num w:numId="41">
    <w:abstractNumId w:val="29"/>
  </w:num>
  <w:num w:numId="42">
    <w:abstractNumId w:val="6"/>
  </w:num>
  <w:num w:numId="43">
    <w:abstractNumId w:val="38"/>
  </w:num>
  <w:num w:numId="44">
    <w:abstractNumId w:val="35"/>
  </w:num>
  <w:num w:numId="45">
    <w:abstractNumId w:val="1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D"/>
    <w:rsid w:val="004215E4"/>
    <w:rsid w:val="005105E7"/>
    <w:rsid w:val="007C3B15"/>
    <w:rsid w:val="00B809B2"/>
    <w:rsid w:val="00BE095D"/>
    <w:rsid w:val="00F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740"/>
  <w15:chartTrackingRefBased/>
  <w15:docId w15:val="{C03E70FA-4B09-4069-B0D5-BE97AD5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95D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2">
    <w:name w:val="heading 2"/>
    <w:basedOn w:val="a"/>
    <w:link w:val="20"/>
    <w:qFormat/>
    <w:rsid w:val="00BE095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вол"/>
    <w:basedOn w:val="a0"/>
    <w:rsid w:val="00BE095D"/>
    <w:rPr>
      <w:bdr w:val="none" w:sz="0" w:space="0" w:color="auto"/>
      <w:shd w:val="clear" w:color="auto" w:fill="auto"/>
    </w:rPr>
  </w:style>
  <w:style w:type="character" w:customStyle="1" w:styleId="20">
    <w:name w:val="Заголовок 2 Знак"/>
    <w:basedOn w:val="a0"/>
    <w:link w:val="2"/>
    <w:rsid w:val="00BE095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4">
    <w:name w:val="Table Grid"/>
    <w:basedOn w:val="a1"/>
    <w:rsid w:val="00BE0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BE095D"/>
    <w:rPr>
      <w:color w:val="0000FF"/>
      <w:u w:val="single"/>
    </w:rPr>
  </w:style>
  <w:style w:type="paragraph" w:styleId="a6">
    <w:name w:val="header"/>
    <w:basedOn w:val="a"/>
    <w:link w:val="a7"/>
    <w:rsid w:val="00BE0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paragraph" w:styleId="a8">
    <w:name w:val="footer"/>
    <w:basedOn w:val="a"/>
    <w:link w:val="a9"/>
    <w:rsid w:val="00BE0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character" w:styleId="aa">
    <w:name w:val="Emphasis"/>
    <w:basedOn w:val="a0"/>
    <w:qFormat/>
    <w:rsid w:val="00BE095D"/>
    <w:rPr>
      <w:i/>
      <w:iCs/>
    </w:rPr>
  </w:style>
  <w:style w:type="paragraph" w:customStyle="1" w:styleId="ab">
    <w:basedOn w:val="a"/>
    <w:next w:val="ac"/>
    <w:rsid w:val="00BE095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BE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rsid w:val="00BE09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arameter">
    <w:name w:val="parameter"/>
    <w:basedOn w:val="a0"/>
    <w:rsid w:val="00BE095D"/>
    <w:rPr>
      <w:i/>
      <w:iCs/>
    </w:rPr>
  </w:style>
  <w:style w:type="character" w:styleId="ad">
    <w:name w:val="FollowedHyperlink"/>
    <w:basedOn w:val="a0"/>
    <w:rsid w:val="00BE095D"/>
    <w:rPr>
      <w:color w:val="800080"/>
      <w:u w:val="single"/>
    </w:rPr>
  </w:style>
  <w:style w:type="paragraph" w:styleId="ac">
    <w:name w:val="Normal (Web)"/>
    <w:basedOn w:val="a"/>
    <w:uiPriority w:val="99"/>
    <w:semiHidden/>
    <w:unhideWhenUsed/>
    <w:rsid w:val="00BE095D"/>
    <w:rPr>
      <w:rFonts w:ascii="Times New Roman" w:hAnsi="Times New Roman"/>
      <w:sz w:val="24"/>
      <w:szCs w:val="24"/>
    </w:rPr>
  </w:style>
  <w:style w:type="paragraph" w:styleId="ae">
    <w:name w:val="List Paragraph"/>
    <w:basedOn w:val="a"/>
    <w:uiPriority w:val="34"/>
    <w:qFormat/>
    <w:rsid w:val="007C3B15"/>
    <w:pPr>
      <w:ind w:left="720"/>
      <w:contextualSpacing/>
    </w:pPr>
  </w:style>
  <w:style w:type="paragraph" w:customStyle="1" w:styleId="af">
    <w:basedOn w:val="a"/>
    <w:next w:val="ac"/>
    <w:rsid w:val="007C3B15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1%D0%B0%D0%B9%D1%82" TargetMode="External"/><Relationship Id="rId5" Type="http://schemas.openxmlformats.org/officeDocument/2006/relationships/hyperlink" Target="http://ru.wikipedia.org/wiki/%D0%90%D0%BD%D0%B3%D0%BB%D0%B8%D0%B9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5590</Words>
  <Characters>31865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Syerbova</dc:creator>
  <cp:keywords/>
  <dc:description/>
  <cp:lastModifiedBy>Elena Syerbova</cp:lastModifiedBy>
  <cp:revision>3</cp:revision>
  <dcterms:created xsi:type="dcterms:W3CDTF">2021-04-13T09:52:00Z</dcterms:created>
  <dcterms:modified xsi:type="dcterms:W3CDTF">2021-04-14T07:59:00Z</dcterms:modified>
</cp:coreProperties>
</file>