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FC" w:rsidRDefault="005B71FC" w:rsidP="005B71FC">
      <w:pPr>
        <w:pStyle w:val="Heading1"/>
        <w:numPr>
          <w:ilvl w:val="0"/>
          <w:numId w:val="0"/>
        </w:numPr>
        <w:ind w:left="720" w:hanging="360"/>
        <w:jc w:val="both"/>
      </w:pPr>
      <w:bookmarkStart w:id="0" w:name="_Toc33138407"/>
      <w:bookmarkStart w:id="1" w:name="_Toc43632334"/>
      <w:r>
        <w:t>Bibliografie</w:t>
      </w:r>
      <w:bookmarkEnd w:id="0"/>
      <w:bookmarkEnd w:id="1"/>
    </w:p>
    <w:p w:rsidR="005B71FC" w:rsidRPr="00842090" w:rsidRDefault="005B71FC" w:rsidP="005B71FC">
      <w:pPr>
        <w:rPr>
          <w:b/>
          <w:lang w:val="ro-RO"/>
        </w:rPr>
      </w:pPr>
      <w:r w:rsidRPr="00842090">
        <w:rPr>
          <w:b/>
          <w:lang w:val="ro-RO"/>
        </w:rPr>
        <w:t>Surse tipărite</w:t>
      </w:r>
      <w:r>
        <w:rPr>
          <w:b/>
          <w:lang w:val="ro-RO"/>
        </w:rPr>
        <w:t>: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BIBLIOGRAPHY  \l 1048 </w:instrText>
      </w:r>
      <w:r>
        <w:rPr>
          <w:lang w:val="ro-RO"/>
        </w:rPr>
        <w:fldChar w:fldCharType="separate"/>
      </w:r>
      <w:r>
        <w:rPr>
          <w:noProof/>
          <w:lang w:val="ro-RO"/>
        </w:rPr>
        <w:t xml:space="preserve">James, P. Womack, T. Jones Daniel, și Roos Daniel. 1990. </w:t>
      </w:r>
      <w:r>
        <w:rPr>
          <w:i/>
          <w:iCs/>
          <w:noProof/>
          <w:lang w:val="ro-RO"/>
        </w:rPr>
        <w:t>The Machine That Changed the World.</w:t>
      </w:r>
      <w:r>
        <w:rPr>
          <w:noProof/>
          <w:lang w:val="ro-RO"/>
        </w:rPr>
        <w:t xml:space="preserve"> Free Press.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Liker, Jeffrey K. 2004. </w:t>
      </w:r>
      <w:r>
        <w:rPr>
          <w:i/>
          <w:iCs/>
          <w:noProof/>
          <w:lang w:val="ro-RO"/>
        </w:rPr>
        <w:t>The Toyota Way.</w:t>
      </w:r>
      <w:r>
        <w:rPr>
          <w:noProof/>
          <w:lang w:val="ro-RO"/>
        </w:rPr>
        <w:t xml:space="preserve"> McGraw-Hill Education.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Popescu, Maria. 2016. </w:t>
      </w:r>
      <w:r>
        <w:rPr>
          <w:i/>
          <w:iCs/>
          <w:noProof/>
          <w:lang w:val="ro-RO"/>
        </w:rPr>
        <w:t>Managementul inovării.</w:t>
      </w:r>
      <w:r>
        <w:rPr>
          <w:noProof/>
          <w:lang w:val="ro-RO"/>
        </w:rPr>
        <w:t xml:space="preserve"> Universitatea Transilvania din Brașov.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Prosic, Slobodan. 24-25 Iunie, 2011. „Kaizen Management Philosopy.” </w:t>
      </w:r>
      <w:r>
        <w:rPr>
          <w:i/>
          <w:iCs/>
          <w:noProof/>
          <w:lang w:val="ro-RO"/>
        </w:rPr>
        <w:t>International Symposium Engineering Management And Competitiveness.</w:t>
      </w:r>
      <w:r>
        <w:rPr>
          <w:noProof/>
          <w:lang w:val="ro-RO"/>
        </w:rPr>
        <w:t xml:space="preserve"> Zrenjanin.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Ron Basu, J. Nevan Wright. 2003. </w:t>
      </w:r>
      <w:r>
        <w:rPr>
          <w:i/>
          <w:iCs/>
          <w:noProof/>
          <w:lang w:val="ro-RO"/>
        </w:rPr>
        <w:t>Quality Beyond Six Sigma.</w:t>
      </w:r>
      <w:r>
        <w:rPr>
          <w:noProof/>
          <w:lang w:val="ro-RO"/>
        </w:rPr>
        <w:t xml:space="preserve"> Butterworth-Heinemann.</w:t>
      </w:r>
    </w:p>
    <w:p w:rsidR="005B71FC" w:rsidRDefault="005B71FC" w:rsidP="005B71FC">
      <w:pPr>
        <w:pStyle w:val="Bibliography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Thomas, Wheelen L., și J. David Hunger. 2011. </w:t>
      </w:r>
      <w:r>
        <w:rPr>
          <w:i/>
          <w:iCs/>
          <w:noProof/>
          <w:lang w:val="ro-RO"/>
        </w:rPr>
        <w:t>Strategic Management and Business Policy.</w:t>
      </w:r>
      <w:r>
        <w:rPr>
          <w:noProof/>
          <w:lang w:val="ro-RO"/>
        </w:rPr>
        <w:t xml:space="preserve"> Prentice Hall.</w:t>
      </w:r>
    </w:p>
    <w:p w:rsidR="005B71FC" w:rsidRPr="0050156A" w:rsidRDefault="005B71FC" w:rsidP="005B71FC">
      <w:pPr>
        <w:rPr>
          <w:b/>
          <w:lang w:val="ro-RO"/>
        </w:rPr>
      </w:pPr>
      <w:r>
        <w:rPr>
          <w:lang w:val="ro-RO"/>
        </w:rPr>
        <w:fldChar w:fldCharType="end"/>
      </w:r>
      <w:r w:rsidRPr="0050156A">
        <w:rPr>
          <w:b/>
          <w:lang w:val="ro-RO"/>
        </w:rPr>
        <w:t>Articole preluate din surse electronice</w:t>
      </w:r>
      <w:r>
        <w:rPr>
          <w:b/>
          <w:lang w:val="ro-RO"/>
        </w:rPr>
        <w:t>:</w:t>
      </w:r>
    </w:p>
    <w:p w:rsidR="005B71FC" w:rsidRPr="0094091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Curs, ”</w:t>
      </w:r>
      <w:r>
        <w:rPr>
          <w:i/>
          <w:lang w:val="ro-RO"/>
        </w:rPr>
        <w:t xml:space="preserve">Ghid pentru implementarea Sistemelor de Management al inovării”, </w:t>
      </w:r>
      <w:r>
        <w:rPr>
          <w:lang w:val="ro-RO"/>
        </w:rPr>
        <w:t>din cadrul proiectului INOVARE – SUCCESUL ORGANIZAȚIILOR, August 2019, p.3.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 xml:space="preserve">Curs, </w:t>
      </w:r>
      <w:r w:rsidRPr="0094091C">
        <w:rPr>
          <w:i/>
        </w:rPr>
        <w:t>UC Group NL</w:t>
      </w:r>
      <w:r>
        <w:t xml:space="preserve">, </w:t>
      </w:r>
      <w:proofErr w:type="spellStart"/>
      <w:r>
        <w:t>prezentare</w:t>
      </w:r>
      <w:proofErr w:type="spellEnd"/>
      <w:r>
        <w:t xml:space="preserve"> PPT., data </w:t>
      </w:r>
      <w:proofErr w:type="spellStart"/>
      <w:r>
        <w:t>susținerii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, </w:t>
      </w:r>
      <w:proofErr w:type="spellStart"/>
      <w:r>
        <w:t>Ianuarie</w:t>
      </w:r>
      <w:proofErr w:type="spellEnd"/>
      <w:r>
        <w:t xml:space="preserve"> 2019.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proofErr w:type="spellStart"/>
      <w:r>
        <w:t>Dragulanescu</w:t>
      </w:r>
      <w:proofErr w:type="spellEnd"/>
      <w:r>
        <w:t xml:space="preserve">, I.V. and </w:t>
      </w:r>
      <w:proofErr w:type="spellStart"/>
      <w:r>
        <w:t>Popescu</w:t>
      </w:r>
      <w:proofErr w:type="spellEnd"/>
      <w:r>
        <w:t xml:space="preserve">, D., 2015. Quality and competitiveness: a lean six sigma approach. </w:t>
      </w:r>
      <w:proofErr w:type="spellStart"/>
      <w:r w:rsidRPr="00D549E7">
        <w:rPr>
          <w:i/>
        </w:rPr>
        <w:t>Amfiteatru</w:t>
      </w:r>
      <w:proofErr w:type="spellEnd"/>
      <w:r w:rsidRPr="00D549E7">
        <w:rPr>
          <w:i/>
        </w:rPr>
        <w:t xml:space="preserve"> Economic</w:t>
      </w:r>
      <w:r>
        <w:t>, 17 (Special No. 9), pp. 810-825.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>Document intern.</w:t>
      </w:r>
    </w:p>
    <w:p w:rsidR="005B71FC" w:rsidRPr="006832EA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Marques, Pedro A., Requeijo, Jose G., ”</w:t>
      </w:r>
      <w:r w:rsidRPr="00F6322F">
        <w:t xml:space="preserve"> </w:t>
      </w:r>
      <w:r w:rsidRPr="00F6322F">
        <w:rPr>
          <w:lang w:val="ro-RO"/>
        </w:rPr>
        <w:t xml:space="preserve">SIPOC: A Six Sigma Tool Helping on ISO 9000 Quality </w:t>
      </w:r>
      <w:r>
        <w:rPr>
          <w:lang w:val="ro-RO"/>
        </w:rPr>
        <w:t xml:space="preserve">Management </w:t>
      </w:r>
      <w:r w:rsidRPr="00F6322F">
        <w:rPr>
          <w:lang w:val="ro-RO"/>
        </w:rPr>
        <w:t>Systems</w:t>
      </w:r>
      <w:r>
        <w:rPr>
          <w:lang w:val="ro-RO"/>
        </w:rPr>
        <w:t xml:space="preserve">”, în </w:t>
      </w:r>
      <w:r w:rsidRPr="00F6322F">
        <w:rPr>
          <w:i/>
          <w:lang w:val="ro-RO"/>
        </w:rPr>
        <w:t>International Conference on Industrial Engineering and Industrial Management</w:t>
      </w:r>
      <w:r>
        <w:rPr>
          <w:lang w:val="ro-RO"/>
        </w:rPr>
        <w:t>, Barcelona, 02-04.09.2020</w:t>
      </w:r>
    </w:p>
    <w:p w:rsidR="005B71FC" w:rsidRPr="00A63330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 xml:space="preserve">Mousa Ahmed, ”Lean, six sigma and lean six sigma Overview”, în </w:t>
      </w:r>
      <w:r w:rsidRPr="007A6367">
        <w:rPr>
          <w:i/>
          <w:lang w:val="ro-RO"/>
        </w:rPr>
        <w:t>International Journal of Scientific &amp; Engineering Research</w:t>
      </w:r>
      <w:r>
        <w:rPr>
          <w:lang w:val="ro-RO"/>
        </w:rPr>
        <w:t>, vol. 4, 05.05.2013.</w:t>
      </w:r>
    </w:p>
    <w:p w:rsidR="005B71FC" w:rsidRPr="00012CE9" w:rsidRDefault="005B71FC" w:rsidP="005B71FC">
      <w:pPr>
        <w:pStyle w:val="FootnoteText"/>
        <w:numPr>
          <w:ilvl w:val="0"/>
          <w:numId w:val="2"/>
        </w:numPr>
        <w:rPr>
          <w:sz w:val="24"/>
          <w:lang w:val="ro-RO"/>
        </w:rPr>
      </w:pPr>
      <w:r w:rsidRPr="00012CE9">
        <w:rPr>
          <w:sz w:val="24"/>
          <w:lang w:val="ro-RO"/>
        </w:rPr>
        <w:t xml:space="preserve">Shankar Rama, </w:t>
      </w:r>
      <w:r w:rsidRPr="00012CE9">
        <w:rPr>
          <w:i/>
          <w:sz w:val="24"/>
          <w:lang w:val="ro-RO"/>
        </w:rPr>
        <w:t xml:space="preserve">Process Improvement Using Six Sigma - A DMAIC Guide, </w:t>
      </w:r>
      <w:r w:rsidRPr="00012CE9">
        <w:rPr>
          <w:sz w:val="24"/>
          <w:lang w:val="ro-RO"/>
        </w:rPr>
        <w:t>Quality Press, 2009, p. 11, ediția EPUB.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 xml:space="preserve">Slobodan </w:t>
      </w:r>
      <w:proofErr w:type="spellStart"/>
      <w:r>
        <w:t>Prosic</w:t>
      </w:r>
      <w:proofErr w:type="spellEnd"/>
      <w:proofErr w:type="gramStart"/>
      <w:r>
        <w:t>, ,,Kaizen</w:t>
      </w:r>
      <w:proofErr w:type="gramEnd"/>
      <w:r>
        <w:t xml:space="preserve"> Management Philosophy”,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prezentată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simpozionului</w:t>
      </w:r>
      <w:proofErr w:type="spellEnd"/>
      <w:r>
        <w:t xml:space="preserve"> </w:t>
      </w:r>
      <w:r w:rsidRPr="00876BD3">
        <w:rPr>
          <w:i/>
        </w:rPr>
        <w:t>International Symposium Engineering Management And Competitiveness</w:t>
      </w:r>
      <w:r>
        <w:t xml:space="preserve">, 24-25 </w:t>
      </w:r>
      <w:proofErr w:type="spellStart"/>
      <w:r>
        <w:t>Iunie</w:t>
      </w:r>
      <w:proofErr w:type="spellEnd"/>
      <w:r>
        <w:t xml:space="preserve">, </w:t>
      </w:r>
      <w:proofErr w:type="spellStart"/>
      <w:r w:rsidRPr="00876BD3">
        <w:t>Zrenjanin</w:t>
      </w:r>
      <w:proofErr w:type="spellEnd"/>
      <w:r w:rsidRPr="00876BD3">
        <w:t>, Serbia</w:t>
      </w:r>
      <w:r>
        <w:t>.</w:t>
      </w:r>
    </w:p>
    <w:p w:rsidR="005B71FC" w:rsidRDefault="005B71FC" w:rsidP="005B71FC">
      <w:pPr>
        <w:suppressAutoHyphens w:val="0"/>
        <w:spacing w:after="160" w:line="259" w:lineRule="auto"/>
        <w:jc w:val="left"/>
        <w:rPr>
          <w:b/>
          <w:lang w:val="ro-RO"/>
        </w:rPr>
      </w:pPr>
      <w:r w:rsidRPr="002C1882">
        <w:rPr>
          <w:b/>
          <w:lang w:val="ro-RO"/>
        </w:rPr>
        <w:t>Surse On-line: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***, ”</w:t>
      </w:r>
      <w:r>
        <w:rPr>
          <w:i/>
          <w:lang w:val="ro-RO"/>
        </w:rPr>
        <w:t xml:space="preserve">A Brief History of Lean”, </w:t>
      </w:r>
      <w:r>
        <w:fldChar w:fldCharType="begin"/>
      </w:r>
      <w:r>
        <w:instrText xml:space="preserve"> HYPERLINK "https://www.lean.org/whatslean/history.cfm" </w:instrText>
      </w:r>
      <w:r>
        <w:fldChar w:fldCharType="separate"/>
      </w:r>
      <w:r>
        <w:rPr>
          <w:rStyle w:val="Hyperlink"/>
        </w:rPr>
        <w:t>https://www.lean.org/whatslean/history.cfm</w:t>
      </w:r>
      <w:r>
        <w:rPr>
          <w:rStyle w:val="Hyperlink"/>
        </w:rPr>
        <w:fldChar w:fldCharType="end"/>
      </w:r>
      <w:r>
        <w:rPr>
          <w:i/>
        </w:rP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05.04.2020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***”</w:t>
      </w:r>
      <w:r>
        <w:rPr>
          <w:i/>
          <w:lang w:val="ro-RO"/>
        </w:rPr>
        <w:t xml:space="preserve">Check sheet”, </w:t>
      </w:r>
      <w:r w:rsidRPr="00B175BA">
        <w:t>goleansixsigma.com</w:t>
      </w:r>
      <w:r>
        <w:rPr>
          <w:i/>
          <w:lang w:val="ro-RO"/>
        </w:rPr>
        <w:t xml:space="preserve">, </w:t>
      </w:r>
      <w:r>
        <w:fldChar w:fldCharType="begin"/>
      </w:r>
      <w:r>
        <w:instrText xml:space="preserve"> HYPERLINK "https://goleansixsigma.com/checksheet/" </w:instrText>
      </w:r>
      <w:r>
        <w:fldChar w:fldCharType="separate"/>
      </w:r>
      <w:r>
        <w:rPr>
          <w:rStyle w:val="Hyperlink"/>
        </w:rPr>
        <w:t>https://goleansixsigma.com/checksheet/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10.06.2020.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>***,”</w:t>
      </w:r>
      <w:r>
        <w:rPr>
          <w:i/>
        </w:rPr>
        <w:t>Data Collection Plan”,</w:t>
      </w:r>
      <w:r w:rsidRPr="00B175BA">
        <w:t>goleansixsigma.com</w:t>
      </w:r>
      <w:r>
        <w:t xml:space="preserve">, </w:t>
      </w:r>
      <w:hyperlink r:id="rId6" w:history="1">
        <w:r>
          <w:rPr>
            <w:rStyle w:val="Hyperlink"/>
          </w:rPr>
          <w:t>https://goleansixsigma.com/data-collection-plan/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10.06.2020.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***,”</w:t>
      </w:r>
      <w:r w:rsidRPr="003F2B86">
        <w:t xml:space="preserve"> </w:t>
      </w:r>
      <w:r w:rsidRPr="003F2B86">
        <w:rPr>
          <w:i/>
          <w:lang w:val="ro-RO"/>
        </w:rPr>
        <w:t>Fishbone Diagram (aka Cause &amp; Effect Diagram)</w:t>
      </w:r>
      <w:r>
        <w:rPr>
          <w:i/>
          <w:lang w:val="ro-RO"/>
        </w:rPr>
        <w:t xml:space="preserve">”, </w:t>
      </w:r>
      <w:r w:rsidRPr="00B175BA">
        <w:t>goleansixsigma.com</w:t>
      </w:r>
      <w:r>
        <w:t xml:space="preserve">, </w:t>
      </w:r>
      <w:hyperlink r:id="rId7" w:history="1">
        <w:r>
          <w:rPr>
            <w:rStyle w:val="Hyperlink"/>
          </w:rPr>
          <w:t>https://goleansixsigma.com/cause-and-effect-diagram/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12.06.2020.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 w:rsidRPr="00D962F2">
        <w:rPr>
          <w:lang w:val="ro-RO"/>
        </w:rPr>
        <w:t>***”</w:t>
      </w:r>
      <w:r w:rsidRPr="00D962F2">
        <w:rPr>
          <w:i/>
          <w:lang w:val="ro-RO"/>
        </w:rPr>
        <w:t>The 5 Whys”,</w:t>
      </w:r>
      <w:r w:rsidRPr="008C07B4">
        <w:t xml:space="preserve"> </w:t>
      </w:r>
      <w:r w:rsidRPr="00B175BA">
        <w:t>goleansixsigma.com</w:t>
      </w:r>
      <w:r w:rsidRPr="00D962F2">
        <w:rPr>
          <w:i/>
          <w:lang w:val="ro-RO"/>
        </w:rPr>
        <w:t xml:space="preserve">, </w:t>
      </w:r>
      <w:r>
        <w:fldChar w:fldCharType="begin"/>
      </w:r>
      <w:r>
        <w:instrText xml:space="preserve"> HYPERLINK "https://goleansixsigma.com/5-whys/" </w:instrText>
      </w:r>
      <w:r>
        <w:fldChar w:fldCharType="separate"/>
      </w:r>
      <w:r>
        <w:rPr>
          <w:rStyle w:val="Hyperlink"/>
        </w:rPr>
        <w:t>https://goleansixsigma.com/5-whys/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12.06.2020.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>***, ”</w:t>
      </w:r>
      <w:r w:rsidRPr="00702E1E">
        <w:t xml:space="preserve"> </w:t>
      </w:r>
      <w:r w:rsidRPr="00702E1E">
        <w:rPr>
          <w:i/>
        </w:rPr>
        <w:t>The History of Lean Six Sigma</w:t>
      </w:r>
      <w:r>
        <w:rPr>
          <w:i/>
        </w:rPr>
        <w:t>”</w:t>
      </w:r>
      <w:r>
        <w:t xml:space="preserve">, </w:t>
      </w:r>
      <w:hyperlink r:id="rId8" w:history="1">
        <w:r>
          <w:rPr>
            <w:rStyle w:val="Hyperlink"/>
          </w:rPr>
          <w:t>https://www.kcg.com.sg/the-history-of-lean-six-sigma/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01.04.2020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lastRenderedPageBreak/>
        <w:t xml:space="preserve">***,”The Origins of Lean Six Sigma”, </w:t>
      </w:r>
      <w:hyperlink r:id="rId9" w:history="1">
        <w:r>
          <w:rPr>
            <w:rStyle w:val="Hyperlink"/>
          </w:rPr>
          <w:t>https://www.quality.org/knowledge/origins-lean-six-sigma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01.04.2020</w:t>
      </w:r>
    </w:p>
    <w:p w:rsidR="005B71FC" w:rsidRPr="00AF28A2" w:rsidRDefault="005B71FC" w:rsidP="005B71FC">
      <w:pPr>
        <w:pStyle w:val="FootnoteText"/>
        <w:numPr>
          <w:ilvl w:val="0"/>
          <w:numId w:val="2"/>
        </w:numPr>
        <w:rPr>
          <w:sz w:val="24"/>
          <w:lang w:val="ro-RO"/>
        </w:rPr>
      </w:pPr>
      <w:r w:rsidRPr="00DF6180">
        <w:rPr>
          <w:sz w:val="24"/>
          <w:lang w:val="ro-RO"/>
        </w:rPr>
        <w:t>***, ”</w:t>
      </w:r>
      <w:r w:rsidRPr="00DF6180">
        <w:rPr>
          <w:i/>
          <w:sz w:val="24"/>
          <w:lang w:val="ro-RO"/>
        </w:rPr>
        <w:t xml:space="preserve">What is Lean?”, </w:t>
      </w:r>
      <w:r>
        <w:fldChar w:fldCharType="begin"/>
      </w:r>
      <w:r>
        <w:instrText xml:space="preserve"> HYPERLINK "https://planet-lean.com/what-is-lean/" </w:instrText>
      </w:r>
      <w:r>
        <w:fldChar w:fldCharType="separate"/>
      </w:r>
      <w:r w:rsidRPr="00DF6180">
        <w:rPr>
          <w:rStyle w:val="Hyperlink"/>
          <w:sz w:val="24"/>
        </w:rPr>
        <w:t>https://planet-lean.com/what-is-lean/</w:t>
      </w:r>
      <w:r>
        <w:rPr>
          <w:rStyle w:val="Hyperlink"/>
          <w:sz w:val="24"/>
        </w:rPr>
        <w:fldChar w:fldCharType="end"/>
      </w:r>
      <w:r w:rsidRPr="00DF6180">
        <w:rPr>
          <w:sz w:val="24"/>
        </w:rPr>
        <w:t xml:space="preserve">, </w:t>
      </w:r>
      <w:proofErr w:type="spellStart"/>
      <w:r w:rsidRPr="00DF6180">
        <w:rPr>
          <w:sz w:val="24"/>
        </w:rPr>
        <w:t>accesat</w:t>
      </w:r>
      <w:proofErr w:type="spellEnd"/>
      <w:r w:rsidRPr="00DF6180">
        <w:rPr>
          <w:sz w:val="24"/>
        </w:rPr>
        <w:t xml:space="preserve"> </w:t>
      </w:r>
      <w:proofErr w:type="spellStart"/>
      <w:r w:rsidRPr="00DF6180">
        <w:rPr>
          <w:sz w:val="24"/>
        </w:rPr>
        <w:t>în</w:t>
      </w:r>
      <w:proofErr w:type="spellEnd"/>
      <w:r w:rsidRPr="00DF6180">
        <w:rPr>
          <w:sz w:val="24"/>
        </w:rPr>
        <w:t xml:space="preserve"> 15.03.2020.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proofErr w:type="spellStart"/>
      <w:r>
        <w:t>Articol</w:t>
      </w:r>
      <w:proofErr w:type="spellEnd"/>
      <w:r>
        <w:t>, ”</w:t>
      </w:r>
      <w:r w:rsidRPr="00972653">
        <w:rPr>
          <w:i/>
        </w:rPr>
        <w:t xml:space="preserve">Lean Blog </w:t>
      </w:r>
      <w:proofErr w:type="spellStart"/>
      <w:r w:rsidRPr="00972653">
        <w:rPr>
          <w:i/>
        </w:rPr>
        <w:t>România</w:t>
      </w:r>
      <w:proofErr w:type="spellEnd"/>
      <w:r w:rsidRPr="00972653">
        <w:rPr>
          <w:i/>
        </w:rPr>
        <w:t xml:space="preserve">”, </w:t>
      </w:r>
      <w:hyperlink r:id="rId10" w:history="1">
        <w:r>
          <w:rPr>
            <w:rStyle w:val="Hyperlink"/>
          </w:rPr>
          <w:t>http://www.leanblog.ro/wp/resurse/citate-opinii-si-alte-lucruri-interesante/mai-multe-citate/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15.06.2020.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 w:rsidRPr="00811146">
        <w:rPr>
          <w:lang w:val="ro-RO"/>
        </w:rPr>
        <w:t xml:space="preserve">Articol preluat, </w:t>
      </w:r>
      <w:r>
        <w:fldChar w:fldCharType="begin"/>
      </w:r>
      <w:r>
        <w:instrText xml:space="preserve"> HYPERLINK "https://www.profit.ro/povesti-cu-profit/es-elektro-romania-intra-in-parteneriat-cu-universal-robots-pentru-distributia-robotilor-colaborativi-17962938" </w:instrText>
      </w:r>
      <w:r>
        <w:fldChar w:fldCharType="separate"/>
      </w:r>
      <w:r>
        <w:rPr>
          <w:rStyle w:val="Hyperlink"/>
        </w:rPr>
        <w:t>https://www.profit.ro/povesti-cu-profit/es-elektro-romania-intra-in-parteneriat-cu-universal-robots-pentru-distributia-robotilor-colaborativi-17962938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03.05.2020.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>Benjamin Sweeney, ”</w:t>
      </w:r>
      <w:r w:rsidRPr="00811146">
        <w:rPr>
          <w:i/>
        </w:rPr>
        <w:t>Standard deviation: What is Six Sigma”,</w:t>
      </w:r>
      <w:r>
        <w:t xml:space="preserve"> 23.12.2019, </w:t>
      </w:r>
      <w:hyperlink r:id="rId11" w:history="1">
        <w:r>
          <w:rPr>
            <w:rStyle w:val="Hyperlink"/>
          </w:rPr>
          <w:t>https://www.clydebankmedia.com/blog/business/process-optimization/what-is-six-sigma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08.04.2020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Eugen </w:t>
      </w:r>
      <w:proofErr w:type="spellStart"/>
      <w:r>
        <w:rPr>
          <w:lang w:val="en-US"/>
        </w:rPr>
        <w:t>Dragomir</w:t>
      </w:r>
      <w:proofErr w:type="spellEnd"/>
      <w:r>
        <w:rPr>
          <w:lang w:val="en-US"/>
        </w:rPr>
        <w:t xml:space="preserve">, </w:t>
      </w:r>
      <w:r>
        <w:rPr>
          <w:i/>
          <w:lang w:val="ro-RO"/>
        </w:rPr>
        <w:t>Ce efecte poate avea Lean Six Sigma asupra carierei mele?</w:t>
      </w:r>
      <w:r>
        <w:rPr>
          <w:lang w:val="ro-RO"/>
        </w:rPr>
        <w:t xml:space="preserve">, 2018, </w:t>
      </w:r>
      <w:r>
        <w:fldChar w:fldCharType="begin"/>
      </w:r>
      <w:r>
        <w:instrText xml:space="preserve"> HYPERLINK "https://www.linkedin.com/pulse/ce-efect-poate-avea-lean-six-sigma-asupra-carierei-mele-dragomir" </w:instrText>
      </w:r>
      <w:r>
        <w:fldChar w:fldCharType="separate"/>
      </w:r>
      <w:r>
        <w:rPr>
          <w:rStyle w:val="Hyperlink"/>
        </w:rPr>
        <w:t>https://www.linkedin.com/pulse/ce-efect-poate-avea-lean-six-sigma-asupra-carierei-mele-dragomir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28.02.2020.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 w:rsidRPr="006D018F">
        <w:rPr>
          <w:lang w:val="ro-RO"/>
        </w:rPr>
        <w:t>History.com Editors</w:t>
      </w:r>
      <w:r>
        <w:rPr>
          <w:lang w:val="ro-RO"/>
        </w:rPr>
        <w:t>, ”</w:t>
      </w:r>
      <w:r w:rsidRPr="006D018F">
        <w:t xml:space="preserve"> </w:t>
      </w:r>
      <w:r w:rsidRPr="006D018F">
        <w:rPr>
          <w:i/>
          <w:lang w:val="ro-RO"/>
        </w:rPr>
        <w:t>Ford Motor Company unveils the Model T</w:t>
      </w:r>
      <w:r>
        <w:rPr>
          <w:lang w:val="ro-RO"/>
        </w:rPr>
        <w:t xml:space="preserve">”, 13.11.2009, </w:t>
      </w:r>
      <w:r>
        <w:fldChar w:fldCharType="begin"/>
      </w:r>
      <w:r>
        <w:instrText xml:space="preserve"> HYPERLINK "https://www.history.com/this-day-in-history/ford-motor-company-unveils-the-model-t" </w:instrText>
      </w:r>
      <w:r>
        <w:fldChar w:fldCharType="separate"/>
      </w:r>
      <w:r w:rsidRPr="006D018F">
        <w:rPr>
          <w:rStyle w:val="Hyperlink"/>
          <w:lang w:val="ro-RO"/>
        </w:rPr>
        <w:t>https://www.history.com/this-day-in-history/ford-motor-company-unveils-the-model-t</w:t>
      </w:r>
      <w:r>
        <w:rPr>
          <w:rStyle w:val="Hyperlink"/>
          <w:lang w:val="ro-RO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07.06.2020</w:t>
      </w:r>
    </w:p>
    <w:p w:rsidR="005B71FC" w:rsidRPr="00811146" w:rsidRDefault="005B71FC" w:rsidP="005B71FC">
      <w:pPr>
        <w:pStyle w:val="FootnoteText"/>
        <w:numPr>
          <w:ilvl w:val="0"/>
          <w:numId w:val="2"/>
        </w:numPr>
        <w:rPr>
          <w:sz w:val="24"/>
        </w:rPr>
      </w:pPr>
      <w:hyperlink r:id="rId12" w:history="1">
        <w:r w:rsidRPr="00811146">
          <w:rPr>
            <w:rStyle w:val="Hyperlink"/>
            <w:sz w:val="24"/>
          </w:rPr>
          <w:t>https://termene.ro/firma/22677441-ES-ELEKTRO-ROMANIA-SRL</w:t>
        </w:r>
      </w:hyperlink>
      <w:r w:rsidRPr="00811146">
        <w:rPr>
          <w:sz w:val="24"/>
        </w:rPr>
        <w:t xml:space="preserve">, </w:t>
      </w:r>
      <w:proofErr w:type="spellStart"/>
      <w:r w:rsidRPr="00811146">
        <w:rPr>
          <w:sz w:val="24"/>
        </w:rPr>
        <w:t>accesat</w:t>
      </w:r>
      <w:proofErr w:type="spellEnd"/>
      <w:r w:rsidRPr="00811146">
        <w:rPr>
          <w:sz w:val="24"/>
        </w:rPr>
        <w:t xml:space="preserve"> </w:t>
      </w:r>
      <w:proofErr w:type="spellStart"/>
      <w:r w:rsidRPr="00811146">
        <w:rPr>
          <w:sz w:val="24"/>
        </w:rPr>
        <w:t>în</w:t>
      </w:r>
      <w:proofErr w:type="spellEnd"/>
      <w:r w:rsidRPr="00811146">
        <w:rPr>
          <w:sz w:val="24"/>
        </w:rPr>
        <w:t xml:space="preserve"> 03.05.2020,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https://www.itsmenederland.nl/itsme/en/EUR/content/generic/aboutus/itsmegroup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03.05.2020.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https://www.csiportal.com/ro/despre-csi/istoric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03.05.2020.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hyperlink r:id="rId15" w:history="1">
        <w:r w:rsidRPr="006E7F33">
          <w:rPr>
            <w:rStyle w:val="Hyperlink"/>
            <w:lang w:val="ro-RO"/>
          </w:rPr>
          <w:t>https://www.risco.ro/verifica-firma/es-elektro-romania-cui-22677441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03.05.2020.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t xml:space="preserve">Jeffrey K. Liker </w:t>
      </w:r>
      <w:proofErr w:type="spellStart"/>
      <w:r>
        <w:t>și</w:t>
      </w:r>
      <w:proofErr w:type="spellEnd"/>
      <w:r>
        <w:t xml:space="preserve"> James M. Morgan, ”</w:t>
      </w:r>
      <w:r w:rsidRPr="00AF6B10">
        <w:t xml:space="preserve"> The Toyota Way in Services: The C</w:t>
      </w:r>
      <w:r>
        <w:t xml:space="preserve">ase of Lean Product Development”,  </w:t>
      </w:r>
      <w:r w:rsidRPr="00AF6B10">
        <w:rPr>
          <w:i/>
        </w:rPr>
        <w:t xml:space="preserve">Academy of Management Perspectives </w:t>
      </w:r>
      <w:r>
        <w:t xml:space="preserve">Vol. </w:t>
      </w:r>
      <w:r w:rsidRPr="00AF6B10">
        <w:t>20</w:t>
      </w:r>
      <w:r>
        <w:t>, No.</w:t>
      </w:r>
      <w:r w:rsidRPr="00AF6B10">
        <w:t>2</w:t>
      </w:r>
      <w:r>
        <w:t>,</w:t>
      </w:r>
      <w:r w:rsidRPr="00AF6B10">
        <w:t xml:space="preserve"> </w:t>
      </w:r>
      <w:r>
        <w:t xml:space="preserve">2004, p. 6, </w:t>
      </w:r>
      <w:hyperlink r:id="rId16" w:history="1">
        <w:r>
          <w:rPr>
            <w:rStyle w:val="Hyperlink"/>
          </w:rPr>
          <w:t>https://www.researchgate.net/publication/200552295_The_Toyota_Way_in_Services_The_Case_of_Lean_Product_Development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18.06.2020.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Jerry Kilpatrick, ”</w:t>
      </w:r>
      <w:r>
        <w:rPr>
          <w:i/>
          <w:lang w:val="ro-RO"/>
        </w:rPr>
        <w:t xml:space="preserve">Lean Principles”, </w:t>
      </w:r>
      <w:r>
        <w:rPr>
          <w:lang w:val="ro-RO"/>
        </w:rPr>
        <w:t>2003</w:t>
      </w:r>
      <w:r>
        <w:rPr>
          <w:i/>
          <w:lang w:val="ro-RO"/>
        </w:rPr>
        <w:t xml:space="preserve"> </w:t>
      </w:r>
      <w:hyperlink r:id="rId17" w:history="1">
        <w:r>
          <w:rPr>
            <w:rStyle w:val="Hyperlink"/>
          </w:rPr>
          <w:t>http://mhc-net.com/whitepapers_presentations/LeanPrinciples.pdf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15.03.2020.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Maria Bîrsan, ”</w:t>
      </w:r>
      <w:r>
        <w:rPr>
          <w:i/>
          <w:lang w:val="ro-RO"/>
        </w:rPr>
        <w:t>Metodologia Cercetării”</w:t>
      </w:r>
      <w:r>
        <w:rPr>
          <w:lang w:val="ro-RO"/>
        </w:rPr>
        <w:t xml:space="preserve">, Note de curs, </w:t>
      </w:r>
      <w:r>
        <w:fldChar w:fldCharType="begin"/>
      </w:r>
      <w:r>
        <w:instrText xml:space="preserve"> HYPERLINK "http://www.cse.uaic.ro/_fisiere/Documentare/Suporturi_curs/II_Metodologia_cercetarii.pdf" </w:instrText>
      </w:r>
      <w:r>
        <w:fldChar w:fldCharType="separate"/>
      </w:r>
      <w:r>
        <w:rPr>
          <w:rStyle w:val="Hyperlink"/>
        </w:rPr>
        <w:t>http://www.cse.uaic.ro/_fisiere/Documentare/Suporturi_curs/II_Metodologia_cercetarii.pdf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08.05.2020.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>M. Popa, ”</w:t>
      </w:r>
      <w:r>
        <w:rPr>
          <w:i/>
          <w:lang w:val="ro-RO"/>
        </w:rPr>
        <w:t xml:space="preserve">Noțiuni de cercetare calitativă”, </w:t>
      </w:r>
      <w:r>
        <w:rPr>
          <w:lang w:val="ro-RO"/>
        </w:rPr>
        <w:t xml:space="preserve">Metodologia cercetării (note de curs), </w:t>
      </w:r>
      <w:r>
        <w:fldChar w:fldCharType="begin"/>
      </w:r>
      <w:r>
        <w:instrText xml:space="preserve"> HYPERLINK "http://www.apio.ro/upload/mc11_cerc_calit_12.pdf" </w:instrText>
      </w:r>
      <w:r>
        <w:fldChar w:fldCharType="separate"/>
      </w:r>
      <w:r>
        <w:rPr>
          <w:rStyle w:val="Hyperlink"/>
        </w:rPr>
        <w:t>http://www.apio.ro/upload/mc11_cerc_calit_12.pdf</w:t>
      </w:r>
      <w:r>
        <w:rPr>
          <w:rStyle w:val="Hyperlink"/>
        </w:rPr>
        <w:fldChar w:fldCharType="end"/>
      </w:r>
      <w:r>
        <w:t xml:space="preserve">, 2016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08.05.2020, pp. 3-4.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>
        <w:rPr>
          <w:lang w:val="ro-RO"/>
        </w:rPr>
        <w:t xml:space="preserve">Monica Petraru, </w:t>
      </w:r>
      <w:r>
        <w:rPr>
          <w:i/>
          <w:lang w:val="ro-RO"/>
        </w:rPr>
        <w:t>Lean Six Sigma și Managementul inovației</w:t>
      </w:r>
      <w:r>
        <w:rPr>
          <w:lang w:val="ro-RO"/>
        </w:rPr>
        <w:t xml:space="preserve">, 2014, </w:t>
      </w:r>
      <w:r>
        <w:fldChar w:fldCharType="begin"/>
      </w:r>
      <w:r>
        <w:instrText xml:space="preserve"> HYPERLINK "https://www.todaysoftmag.ro/article/546/lean-six-sigma-si-managementul-inovatiei" </w:instrText>
      </w:r>
      <w:r>
        <w:fldChar w:fldCharType="separate"/>
      </w:r>
      <w:r>
        <w:rPr>
          <w:rStyle w:val="Hyperlink"/>
        </w:rPr>
        <w:t>https://www.todaysoftmag.ro/article/546/lean-six-sigma-si-managementul-inovatiei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18.02.2020.</w:t>
      </w:r>
    </w:p>
    <w:p w:rsidR="005B71FC" w:rsidRDefault="005B71FC" w:rsidP="005B71FC">
      <w:pPr>
        <w:pStyle w:val="ListParagraph"/>
        <w:numPr>
          <w:ilvl w:val="0"/>
          <w:numId w:val="2"/>
        </w:numPr>
      </w:pPr>
      <w:r w:rsidRPr="00BD438B">
        <w:rPr>
          <w:lang w:val="ro-RO"/>
        </w:rPr>
        <w:t>Scott Gesinger, ”</w:t>
      </w:r>
      <w:r w:rsidRPr="00C039CE">
        <w:t xml:space="preserve"> </w:t>
      </w:r>
      <w:r w:rsidRPr="00BD438B">
        <w:rPr>
          <w:i/>
          <w:lang w:val="ro-RO"/>
        </w:rPr>
        <w:t>Experiential Learning Using Gemba Walks to Connect With Employees”,</w:t>
      </w:r>
      <w:r w:rsidRPr="00BD438B">
        <w:rPr>
          <w:lang w:val="ro-RO"/>
        </w:rPr>
        <w:t xml:space="preserve"> Februarie 2016, </w:t>
      </w:r>
      <w:r>
        <w:fldChar w:fldCharType="begin"/>
      </w:r>
      <w:r>
        <w:instrText xml:space="preserve"> HYPERLINK "https://pdfs.semanticscholar.org/730c/3b19ed749b6f6d47df783d5aa36ad79226d0.pdf" </w:instrText>
      </w:r>
      <w:r>
        <w:fldChar w:fldCharType="separate"/>
      </w:r>
      <w:r>
        <w:rPr>
          <w:rStyle w:val="Hyperlink"/>
        </w:rPr>
        <w:t>https://pdfs.semanticscholar.org/730c/3b19ed749b6f6d47df783d5aa36ad79226d0.pdf</w:t>
      </w:r>
      <w:r>
        <w:rPr>
          <w:rStyle w:val="Hyperlink"/>
        </w:rPr>
        <w:fldChar w:fldCharType="end"/>
      </w:r>
      <w:r>
        <w:t xml:space="preserve">, p.p. 33-34,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16.06.2020.</w:t>
      </w:r>
    </w:p>
    <w:p w:rsidR="005B71FC" w:rsidRPr="00BD438B" w:rsidRDefault="005B71FC" w:rsidP="005B71FC">
      <w:pPr>
        <w:pStyle w:val="ListParagraph"/>
        <w:numPr>
          <w:ilvl w:val="0"/>
          <w:numId w:val="2"/>
        </w:numPr>
        <w:rPr>
          <w:lang w:val="ro-RO"/>
        </w:rPr>
      </w:pPr>
      <w:r w:rsidRPr="00BD438B">
        <w:rPr>
          <w:lang w:val="ro-RO"/>
        </w:rPr>
        <w:lastRenderedPageBreak/>
        <w:t xml:space="preserve">Young Hoon Kwaka, Frank T. Anbarib, ” Benefits, obstacles, and future of six sigma approach” Science Direct, 2004, </w:t>
      </w:r>
      <w:r>
        <w:fldChar w:fldCharType="begin"/>
      </w:r>
      <w:r>
        <w:instrText xml:space="preserve"> HYPERLINK "http://www.inf.ufsc.br/~joao.dovicchi/pos-ed/pos/gerti/resenhas/Anbari_Research_Benefits_Obstacles_Future_Six_Sigma.pdf" </w:instrText>
      </w:r>
      <w:r>
        <w:fldChar w:fldCharType="separate"/>
      </w:r>
      <w:r>
        <w:rPr>
          <w:rStyle w:val="Hyperlink"/>
        </w:rPr>
        <w:t>http://www.inf.ufsc.br/~joao.dovicchi/pos-ed/pos/gerti/resenhas/Anbari_Research_Benefits_Obstacles_Future_Six_Sigma.pdf</w:t>
      </w:r>
      <w:r>
        <w:rPr>
          <w:rStyle w:val="Hyperlink"/>
        </w:rPr>
        <w:fldChar w:fldCharType="end"/>
      </w:r>
      <w:r>
        <w:t xml:space="preserve">,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04.30.2020</w:t>
      </w:r>
    </w:p>
    <w:p w:rsidR="005B71FC" w:rsidRDefault="005B71FC" w:rsidP="005B71FC">
      <w:pPr>
        <w:rPr>
          <w:lang w:val="ro-RO"/>
        </w:rPr>
      </w:pPr>
    </w:p>
    <w:p w:rsidR="006506FD" w:rsidRDefault="006506FD">
      <w:bookmarkStart w:id="2" w:name="_GoBack"/>
      <w:bookmarkEnd w:id="2"/>
    </w:p>
    <w:sectPr w:rsidR="006506FD" w:rsidSect="005663D7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599"/>
    <w:multiLevelType w:val="hybridMultilevel"/>
    <w:tmpl w:val="62DE7862"/>
    <w:lvl w:ilvl="0" w:tplc="CF9E82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407CF"/>
    <w:multiLevelType w:val="multilevel"/>
    <w:tmpl w:val="C6ECF4C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55" w:hanging="495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FC"/>
    <w:rsid w:val="005663D7"/>
    <w:rsid w:val="005B71FC"/>
    <w:rsid w:val="006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AC96-1EE0-49CF-B655-113472D0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1FC"/>
    <w:pPr>
      <w:suppressAutoHyphens/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71FC"/>
    <w:pPr>
      <w:keepNext/>
      <w:keepLines/>
      <w:numPr>
        <w:numId w:val="1"/>
      </w:numPr>
      <w:jc w:val="center"/>
      <w:outlineLvl w:val="0"/>
    </w:pPr>
    <w:rPr>
      <w:rFonts w:ascii="Cambria Math" w:eastAsiaTheme="majorEastAsia" w:hAnsi="Cambria Math" w:cstheme="majorBidi"/>
      <w:b/>
      <w:sz w:val="44"/>
      <w:szCs w:val="44"/>
      <w:lang w:val="ro-R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71FC"/>
    <w:pPr>
      <w:keepNext/>
      <w:keepLines/>
      <w:numPr>
        <w:ilvl w:val="1"/>
        <w:numId w:val="1"/>
      </w:numPr>
      <w:spacing w:before="120" w:after="120"/>
      <w:outlineLvl w:val="1"/>
    </w:pPr>
    <w:rPr>
      <w:rFonts w:ascii="Cambria Math" w:eastAsiaTheme="majorEastAsia" w:hAnsi="Cambria Math" w:cstheme="majorBidi"/>
      <w:color w:val="000000" w:themeColor="text1"/>
      <w:sz w:val="32"/>
      <w:szCs w:val="26"/>
      <w:lang w:val="ro-RO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71FC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FC"/>
    <w:rPr>
      <w:rFonts w:ascii="Cambria Math" w:eastAsiaTheme="majorEastAsia" w:hAnsi="Cambria Math" w:cstheme="majorBidi"/>
      <w:b/>
      <w:sz w:val="44"/>
      <w:szCs w:val="44"/>
      <w:lang w:val="ro-RO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71FC"/>
    <w:rPr>
      <w:rFonts w:ascii="Cambria Math" w:eastAsiaTheme="majorEastAsia" w:hAnsi="Cambria Math" w:cstheme="majorBidi"/>
      <w:color w:val="000000" w:themeColor="text1"/>
      <w:sz w:val="32"/>
      <w:szCs w:val="26"/>
      <w:lang w:val="ro-R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71FC"/>
    <w:rPr>
      <w:rFonts w:ascii="Times New Roman" w:eastAsiaTheme="majorEastAsia" w:hAnsi="Times New Roman" w:cstheme="majorBidi"/>
      <w:b/>
      <w:sz w:val="24"/>
      <w:szCs w:val="24"/>
      <w:lang w:val="ro-RO" w:eastAsia="zh-CN"/>
    </w:rPr>
  </w:style>
  <w:style w:type="character" w:styleId="Hyperlink">
    <w:name w:val="Hyperlink"/>
    <w:basedOn w:val="DefaultParagraphFont"/>
    <w:uiPriority w:val="99"/>
    <w:unhideWhenUsed/>
    <w:rsid w:val="005B71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1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B71F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71FC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Bibliography">
    <w:name w:val="Bibliography"/>
    <w:basedOn w:val="Normal"/>
    <w:next w:val="Normal"/>
    <w:uiPriority w:val="37"/>
    <w:unhideWhenUsed/>
    <w:rsid w:val="005B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g.com.sg/the-history-of-lean-six-sigma/" TargetMode="External"/><Relationship Id="rId13" Type="http://schemas.openxmlformats.org/officeDocument/2006/relationships/hyperlink" Target="https://www.itsmenederland.nl/itsme/en/EUR/content/generic/aboutus/itsmegrou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leansixsigma.com/cause-and-effect-diagram/" TargetMode="External"/><Relationship Id="rId12" Type="http://schemas.openxmlformats.org/officeDocument/2006/relationships/hyperlink" Target="https://termene.ro/firma/22677441-ES-ELEKTRO-ROMANIA-SRL" TargetMode="External"/><Relationship Id="rId17" Type="http://schemas.openxmlformats.org/officeDocument/2006/relationships/hyperlink" Target="http://mhc-net.com/whitepapers_presentations/LeanPrincipl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00552295_The_Toyota_Way_in_Services_The_Case_of_Lean_Product_Develop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leansixsigma.com/data-collection-plan/" TargetMode="External"/><Relationship Id="rId11" Type="http://schemas.openxmlformats.org/officeDocument/2006/relationships/hyperlink" Target="https://www.clydebankmedia.com/blog/business/process-optimization/what-is-six-sig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isco.ro/verifica-firma/es-elektro-romania-cui-22677441" TargetMode="External"/><Relationship Id="rId10" Type="http://schemas.openxmlformats.org/officeDocument/2006/relationships/hyperlink" Target="http://www.leanblog.ro/wp/resurse/citate-opinii-si-alte-lucruri-interesante/mai-multe-cita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quality.org/knowledge/origins-lean-six-sigma" TargetMode="External"/><Relationship Id="rId14" Type="http://schemas.openxmlformats.org/officeDocument/2006/relationships/hyperlink" Target="https://www.csiportal.com/ro/despre-csi/isto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Tho11</b:Tag>
    <b:SourceType>Book</b:SourceType>
    <b:Guid>{9D7A998C-80FE-46C4-ADD3-ACC2197A0BD0}</b:Guid>
    <b:Author>
      <b:Author>
        <b:NameList>
          <b:Person>
            <b:Last>Thomas</b:Last>
            <b:First>Wheelen</b:First>
            <b:Middle>L.</b:Middle>
          </b:Person>
          <b:Person>
            <b:Last>Hunger</b:Last>
            <b:First>J.</b:First>
            <b:Middle>David</b:Middle>
          </b:Person>
        </b:NameList>
      </b:Author>
    </b:Author>
    <b:Title>Strategic Management and Business Policy</b:Title>
    <b:Year>2011</b:Year>
    <b:Publisher>Prentice Hall</b:Publisher>
    <b:RefOrder>1</b:RefOrder>
  </b:Source>
  <b:Source>
    <b:Tag>Mar16</b:Tag>
    <b:SourceType>Book</b:SourceType>
    <b:Guid>{96060694-82AC-4DA4-B18C-85B410CF6D36}</b:Guid>
    <b:Author>
      <b:Author>
        <b:NameList>
          <b:Person>
            <b:Last>Popescu</b:Last>
            <b:First>Maria</b:First>
          </b:Person>
        </b:NameList>
      </b:Author>
    </b:Author>
    <b:Title>Managementul inovării</b:Title>
    <b:Year>2016</b:Year>
    <b:Publisher>Universitatea Transilvania din Brașov</b:Publisher>
    <b:RefOrder>2</b:RefOrder>
  </b:Source>
  <b:Source>
    <b:Tag>Lik04</b:Tag>
    <b:SourceType>Book</b:SourceType>
    <b:Guid>{7DDDD353-6693-4E3C-A1BA-E1C0BDF7A501}</b:Guid>
    <b:Author>
      <b:Author>
        <b:NameList>
          <b:Person>
            <b:Last>Liker</b:Last>
            <b:First>Jeffrey</b:First>
            <b:Middle>K.</b:Middle>
          </b:Person>
        </b:NameList>
      </b:Author>
    </b:Author>
    <b:Title>The Toyota Way</b:Title>
    <b:Year>2004</b:Year>
    <b:Publisher>McGraw-Hill Education</b:Publisher>
    <b:RefOrder>3</b:RefOrder>
  </b:Source>
  <b:Source>
    <b:Tag>Jam90</b:Tag>
    <b:SourceType>Book</b:SourceType>
    <b:Guid>{B8FF8042-7070-451D-B59E-8D75B27D0838}</b:Guid>
    <b:Title>The Machine That Changed the World</b:Title>
    <b:Year>1990</b:Year>
    <b:Publisher>Free Press</b:Publisher>
    <b:Author>
      <b:Author>
        <b:NameList>
          <b:Person>
            <b:Last>James</b:Last>
            <b:Middle>Womack</b:Middle>
            <b:First>P.</b:First>
          </b:Person>
          <b:Person>
            <b:Last>Daniel</b:Last>
            <b:Middle>Jones</b:Middle>
            <b:First> T.</b:First>
          </b:Person>
          <b:Person>
            <b:Last>Daniel</b:Last>
            <b:First> Roos</b:First>
          </b:Person>
        </b:NameList>
      </b:Author>
    </b:Author>
    <b:RefOrder>4</b:RefOrder>
  </b:Source>
  <b:Source>
    <b:Tag>Pro11</b:Tag>
    <b:SourceType>ConferenceProceedings</b:SourceType>
    <b:Guid>{101D34AE-F9D1-4AAC-BC9C-05DADCEB2E0B}</b:Guid>
    <b:Title>Kaizen Management Philosopy</b:Title>
    <b:Year>24-25 Iunie, 2011</b:Year>
    <b:City>Zrenjanin</b:City>
    <b:Author>
      <b:Author>
        <b:NameList>
          <b:Person>
            <b:Last>Prosic</b:Last>
            <b:First>Slobodan</b:First>
          </b:Person>
        </b:NameList>
      </b:Author>
    </b:Author>
    <b:ConferenceName>International Symposium Engineering Management And Competitiveness</b:ConferenceName>
    <b:RefOrder>5</b:RefOrder>
  </b:Source>
  <b:Source>
    <b:Tag>Ron03</b:Tag>
    <b:SourceType>Book</b:SourceType>
    <b:Guid>{5E8535CB-9005-45AA-8AD6-29B603DDBC26}</b:Guid>
    <b:Title>Quality Beyond Six Sigma</b:Title>
    <b:Year>2003</b:Year>
    <b:Publisher>Butterworth-Heinemann</b:Publisher>
    <b:Author>
      <b:Author>
        <b:NameList>
          <b:Person>
            <b:Last>Ron Basu</b:Last>
            <b:First>J.</b:First>
            <b:Middle>Nevan Wright</b:Middle>
          </b:Person>
        </b:NameList>
      </b:Author>
    </b:Author>
    <b:RefOrder>6</b:RefOrder>
  </b:Source>
  <b:Source>
    <b:Tag>Ram09</b:Tag>
    <b:SourceType>Book</b:SourceType>
    <b:Guid>{B80E7B39-2649-4523-BB08-A03E280EDFAA}</b:Guid>
    <b:Author>
      <b:Author>
        <b:NameList>
          <b:Person>
            <b:Last>Shankar</b:Last>
            <b:First>Rama</b:First>
          </b:Person>
        </b:NameList>
      </b:Author>
    </b:Author>
    <b:Title>Process Improvement Using Six Sigma</b:Title>
    <b:Year>2009</b:Year>
    <b:Publisher>American Society for Quality (ASQ)</b:Publisher>
    <b:RefOrder>7</b:RefOrder>
  </b:Source>
</b:Sources>
</file>

<file path=customXml/itemProps1.xml><?xml version="1.0" encoding="utf-8"?>
<ds:datastoreItem xmlns:ds="http://schemas.openxmlformats.org/officeDocument/2006/customXml" ds:itemID="{90452EA6-8791-4463-AC9D-3FC75A91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NICOLETA-DORINA RACOLTA-PAINA</dc:creator>
  <cp:keywords/>
  <dc:description/>
  <cp:lastModifiedBy>NICOLETA-DORINA RACOLTA-PAINA</cp:lastModifiedBy>
  <cp:revision>1</cp:revision>
  <dcterms:created xsi:type="dcterms:W3CDTF">2021-04-06T08:44:00Z</dcterms:created>
  <dcterms:modified xsi:type="dcterms:W3CDTF">2021-04-06T08:44:00Z</dcterms:modified>
</cp:coreProperties>
</file>