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E9" w:rsidRDefault="00276BE9" w:rsidP="00276BE9">
      <w:pPr>
        <w:pStyle w:val="1Cambria"/>
        <w:numPr>
          <w:ilvl w:val="0"/>
          <w:numId w:val="1"/>
        </w:numPr>
      </w:pPr>
      <w:bookmarkStart w:id="0" w:name="_Toc421483558"/>
      <w:bookmarkStart w:id="1" w:name="_Toc421572774"/>
      <w:bookmarkStart w:id="2" w:name="_Toc483929499"/>
      <w:r>
        <w:t xml:space="preserve">Разработка </w:t>
      </w:r>
      <w:bookmarkEnd w:id="0"/>
      <w:bookmarkEnd w:id="1"/>
      <w:r>
        <w:t>и описание алгоритмов</w:t>
      </w:r>
      <w:bookmarkEnd w:id="2"/>
    </w:p>
    <w:p w:rsidR="00484BBB" w:rsidRDefault="00E76864" w:rsidP="00484BB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разрабатываемом приложении пользователи разделены на две группы: администратор и ресурсный менеджер. В связи с этим, в рассматриваемой системе необходимо реализовать авторизация (рис.4.1).</w:t>
      </w:r>
      <w:r w:rsidR="00484BBB" w:rsidRPr="00484BBB">
        <w:rPr>
          <w:sz w:val="28"/>
          <w:szCs w:val="28"/>
        </w:rPr>
        <w:t xml:space="preserve"> </w:t>
      </w:r>
    </w:p>
    <w:p w:rsidR="00484BBB" w:rsidRDefault="007A7D71" w:rsidP="00484BBB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1360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864" w:rsidRDefault="00484BBB" w:rsidP="00484BBB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Схема авторизация пользователя в системе</w:t>
      </w:r>
    </w:p>
    <w:p w:rsidR="004E1F44" w:rsidRDefault="009B0169" w:rsidP="00E7686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страницы приложения имеют сходства в </w:t>
      </w:r>
      <w:r w:rsidR="002862FF">
        <w:rPr>
          <w:sz w:val="28"/>
          <w:szCs w:val="28"/>
        </w:rPr>
        <w:t>структуре</w:t>
      </w:r>
      <w:r>
        <w:rPr>
          <w:sz w:val="28"/>
          <w:szCs w:val="28"/>
        </w:rPr>
        <w:t>:</w:t>
      </w:r>
    </w:p>
    <w:p w:rsidR="004E1F44" w:rsidRDefault="004E1F44" w:rsidP="004E1F44">
      <w:pPr>
        <w:pStyle w:val="a3"/>
        <w:widowControl/>
        <w:numPr>
          <w:ilvl w:val="0"/>
          <w:numId w:val="2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proofErr w:type="gramStart"/>
      <w:r w:rsidRPr="004E1F44">
        <w:rPr>
          <w:sz w:val="28"/>
          <w:szCs w:val="28"/>
        </w:rPr>
        <w:t>разделены</w:t>
      </w:r>
      <w:proofErr w:type="gramEnd"/>
      <w:r w:rsidRPr="004E1F44">
        <w:rPr>
          <w:sz w:val="28"/>
          <w:szCs w:val="28"/>
        </w:rPr>
        <w:t xml:space="preserve"> по определенной тематике;</w:t>
      </w:r>
    </w:p>
    <w:p w:rsidR="004E1F44" w:rsidRDefault="002862FF" w:rsidP="004E1F44">
      <w:pPr>
        <w:pStyle w:val="a3"/>
        <w:widowControl/>
        <w:numPr>
          <w:ilvl w:val="0"/>
          <w:numId w:val="2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реализуют </w:t>
      </w:r>
      <w:r w:rsidR="004E1F44">
        <w:rPr>
          <w:sz w:val="28"/>
          <w:szCs w:val="28"/>
        </w:rPr>
        <w:t>вывод на экран данных в табличной форме;</w:t>
      </w:r>
    </w:p>
    <w:p w:rsidR="002862FF" w:rsidRDefault="002862FF" w:rsidP="002862FF">
      <w:pPr>
        <w:pStyle w:val="a3"/>
        <w:widowControl/>
        <w:numPr>
          <w:ilvl w:val="0"/>
          <w:numId w:val="2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реализуют редактирование данных, взятых из таблицы;</w:t>
      </w:r>
    </w:p>
    <w:p w:rsidR="002862FF" w:rsidRDefault="002862FF" w:rsidP="002862FF">
      <w:pPr>
        <w:pStyle w:val="a3"/>
        <w:widowControl/>
        <w:numPr>
          <w:ilvl w:val="0"/>
          <w:numId w:val="2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реализуют удаление данных о выбранном объекте.</w:t>
      </w:r>
    </w:p>
    <w:p w:rsidR="002862FF" w:rsidRPr="002862FF" w:rsidRDefault="002862FF" w:rsidP="002862FF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Отличительной чертой страницы </w:t>
      </w:r>
      <w:r w:rsidRPr="002862FF">
        <w:rPr>
          <w:sz w:val="28"/>
          <w:szCs w:val="28"/>
        </w:rPr>
        <w:t>“</w:t>
      </w:r>
      <w:r w:rsidRPr="00B650D9">
        <w:rPr>
          <w:i/>
          <w:sz w:val="28"/>
          <w:szCs w:val="28"/>
          <w:lang w:val="en-US"/>
        </w:rPr>
        <w:t>Analysis</w:t>
      </w:r>
      <w:r w:rsidRPr="002862FF">
        <w:rPr>
          <w:sz w:val="28"/>
          <w:szCs w:val="28"/>
        </w:rPr>
        <w:t>”</w:t>
      </w:r>
      <w:r>
        <w:rPr>
          <w:sz w:val="28"/>
          <w:szCs w:val="28"/>
        </w:rPr>
        <w:t xml:space="preserve"> является то, что на ней, кроме перечисленных выше функций, входные данные обрабатываются, то есть происходит анализ успеваемости студентов на основе промежуточной аттестации.</w:t>
      </w:r>
    </w:p>
    <w:p w:rsidR="00B979A5" w:rsidRDefault="00A26F4D" w:rsidP="00E7686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функции поподробнее.</w:t>
      </w:r>
      <w:r w:rsidR="005665B1">
        <w:rPr>
          <w:sz w:val="28"/>
          <w:szCs w:val="28"/>
        </w:rPr>
        <w:t xml:space="preserve"> В качестве примера возьмем страницу </w:t>
      </w:r>
      <w:r w:rsidR="005665B1" w:rsidRPr="005665B1">
        <w:rPr>
          <w:sz w:val="28"/>
          <w:szCs w:val="28"/>
        </w:rPr>
        <w:t>“</w:t>
      </w:r>
      <w:r w:rsidR="005665B1" w:rsidRPr="00B650D9">
        <w:rPr>
          <w:i/>
          <w:sz w:val="28"/>
          <w:szCs w:val="28"/>
          <w:lang w:val="en-US"/>
        </w:rPr>
        <w:t>RDM</w:t>
      </w:r>
      <w:r w:rsidR="005665B1" w:rsidRPr="005665B1">
        <w:rPr>
          <w:sz w:val="28"/>
          <w:szCs w:val="28"/>
        </w:rPr>
        <w:t>”</w:t>
      </w:r>
      <w:r w:rsidR="005665B1">
        <w:rPr>
          <w:sz w:val="28"/>
          <w:szCs w:val="28"/>
        </w:rPr>
        <w:t>.</w:t>
      </w:r>
      <w:r w:rsidR="00DB435A">
        <w:rPr>
          <w:sz w:val="28"/>
          <w:szCs w:val="28"/>
        </w:rPr>
        <w:t xml:space="preserve"> Стоит обратить внимание, что реализация функционала, проводимого с ресурсным менеджером, ограничена, поэтому будем считать, что вход выполнен под логином администратора. </w:t>
      </w:r>
    </w:p>
    <w:p w:rsidR="005665B1" w:rsidRDefault="00681C47" w:rsidP="00E7686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Список ресурсных менеджеров может изменяться. Прежде всего, данные в нем могут добавляться. Процесс добавления ресурсного менеджера представлен на рис. 4.2.</w:t>
      </w:r>
      <w:r w:rsidR="00E324D4">
        <w:rPr>
          <w:sz w:val="28"/>
          <w:szCs w:val="28"/>
        </w:rPr>
        <w:t xml:space="preserve"> Основной процесс добавления нового </w:t>
      </w:r>
      <w:r w:rsidR="00E324D4" w:rsidRPr="00B650D9">
        <w:rPr>
          <w:i/>
          <w:sz w:val="28"/>
          <w:szCs w:val="28"/>
          <w:lang w:val="en-US"/>
        </w:rPr>
        <w:t>RDM</w:t>
      </w:r>
      <w:r w:rsidR="00E324D4">
        <w:rPr>
          <w:sz w:val="28"/>
          <w:szCs w:val="28"/>
        </w:rPr>
        <w:t xml:space="preserve"> происходит на стороне сервера. Клиент же обрабатывает вводимые данные и посылает запрос на добавление серверной части приложения</w:t>
      </w:r>
      <w:proofErr w:type="gramStart"/>
      <w:r w:rsidR="00E324D4">
        <w:rPr>
          <w:sz w:val="28"/>
          <w:szCs w:val="28"/>
        </w:rPr>
        <w:t>.</w:t>
      </w:r>
      <w:proofErr w:type="gramEnd"/>
      <w:r w:rsidR="00686CCE">
        <w:rPr>
          <w:sz w:val="28"/>
          <w:szCs w:val="28"/>
        </w:rPr>
        <w:t xml:space="preserve"> Также клиент обрабатывает ситуацию, когда нажата кнопка отмены совершенных действий. В этом случае, происходит очищение всех заполненных полей формы добавления.</w:t>
      </w:r>
    </w:p>
    <w:p w:rsidR="00601E79" w:rsidRDefault="00A57CFB" w:rsidP="00E7686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редактирования представлена на рис. 4.3. По схеме видно, что большая часть процесса происходит на клиенте. Сервер же принимает запрос на обновление, меняет данные о </w:t>
      </w:r>
      <w:proofErr w:type="gramStart"/>
      <w:r>
        <w:rPr>
          <w:sz w:val="28"/>
          <w:szCs w:val="28"/>
        </w:rPr>
        <w:t>выбранном</w:t>
      </w:r>
      <w:proofErr w:type="gramEnd"/>
      <w:r>
        <w:rPr>
          <w:sz w:val="28"/>
          <w:szCs w:val="28"/>
        </w:rPr>
        <w:t xml:space="preserve"> </w:t>
      </w:r>
      <w:r w:rsidRPr="00B650D9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и отправляет их обратно на клиент, где эти</w:t>
      </w:r>
      <w:r w:rsidR="00B650D9">
        <w:rPr>
          <w:sz w:val="28"/>
          <w:szCs w:val="28"/>
        </w:rPr>
        <w:t xml:space="preserve"> данные обрабатываются и отображаются вместо предыдущих</w:t>
      </w:r>
      <w:r>
        <w:rPr>
          <w:sz w:val="28"/>
          <w:szCs w:val="28"/>
        </w:rPr>
        <w:t xml:space="preserve">. </w:t>
      </w:r>
    </w:p>
    <w:p w:rsidR="00E863B7" w:rsidRDefault="006C7444" w:rsidP="00E7686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представлено на рис. 4.4. Аналогично предыдущим функциям, запрос на удаление выбранного ресурсного менеджера отправляется на сервер. И уже там с </w:t>
      </w:r>
      <w:proofErr w:type="gramStart"/>
      <w:r>
        <w:rPr>
          <w:sz w:val="28"/>
          <w:szCs w:val="28"/>
        </w:rPr>
        <w:t>выбранным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происходят какие-либо действия. Клиентская сторона лишь запрашивает подтверждение на удаление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Это необходимо для избегания потери данных, связанное с человеческим фактором.</w:t>
      </w:r>
    </w:p>
    <w:p w:rsidR="006C7444" w:rsidRPr="006C7444" w:rsidRDefault="006C7444" w:rsidP="00E7686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 вот анализ успехов студентов, основанный на их посещаемости и успеваемости, полностью происходит на клиенте</w:t>
      </w:r>
      <w:r w:rsidR="007A7D71">
        <w:rPr>
          <w:sz w:val="28"/>
          <w:szCs w:val="28"/>
        </w:rPr>
        <w:t>. На рис. 4.5-4.6 представлен алгоритм вычисления балла</w:t>
      </w:r>
      <w:proofErr w:type="gramStart"/>
      <w:r w:rsidR="007A7D71">
        <w:rPr>
          <w:sz w:val="28"/>
          <w:szCs w:val="28"/>
        </w:rPr>
        <w:t>.</w:t>
      </w:r>
      <w:proofErr w:type="gramEnd"/>
      <w:r w:rsidR="007A7D71">
        <w:rPr>
          <w:sz w:val="28"/>
          <w:szCs w:val="28"/>
        </w:rPr>
        <w:t xml:space="preserve"> Взаимодействие с пользователем происходит только при вводе данных об успеваемости и посещаемости студентов. Все остальные действия осуществляет клиентская часть, где происходят </w:t>
      </w:r>
      <w:r w:rsidR="00402F75">
        <w:rPr>
          <w:sz w:val="28"/>
          <w:szCs w:val="28"/>
        </w:rPr>
        <w:t>отображение и вычисление данных.</w:t>
      </w:r>
      <w:bookmarkStart w:id="3" w:name="_GoBack"/>
      <w:bookmarkEnd w:id="3"/>
    </w:p>
    <w:p w:rsidR="00484BBB" w:rsidRDefault="007A7D71" w:rsidP="00A11071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80902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864" w:rsidRDefault="00E76864" w:rsidP="00A11071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– </w:t>
      </w:r>
      <w:r w:rsidR="00655106">
        <w:rPr>
          <w:sz w:val="28"/>
          <w:szCs w:val="28"/>
        </w:rPr>
        <w:t>Схема добавления ресурсного менеджера</w:t>
      </w:r>
    </w:p>
    <w:p w:rsidR="00A11071" w:rsidRDefault="00A11071" w:rsidP="00E7686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11071" w:rsidRDefault="00B650D9" w:rsidP="00A11071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43702" cy="8924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10" cy="892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06" w:rsidRDefault="00655106" w:rsidP="00A11071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Схема редактирования данных ресурсного менеджера</w:t>
      </w:r>
    </w:p>
    <w:p w:rsidR="00A11071" w:rsidRDefault="00A11071" w:rsidP="00E7686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11071" w:rsidRDefault="00C31F30" w:rsidP="00A11071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79876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06" w:rsidRDefault="00655106" w:rsidP="00A11071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– Схема удаления данных о ресурсном менеджере</w:t>
      </w:r>
    </w:p>
    <w:p w:rsidR="00A11071" w:rsidRDefault="00A11071" w:rsidP="00E7686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11071" w:rsidRDefault="00EC4A7E" w:rsidP="00A11071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8157210</wp:posOffset>
                </wp:positionV>
                <wp:extent cx="252675" cy="306893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75" cy="306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A7E" w:rsidRPr="00EC4A7E" w:rsidRDefault="00EC4A7E" w:rsidP="00EC4A7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EC4A7E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left:0;text-align:left;margin-left:320.8pt;margin-top:642.3pt;width:19.9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xGjAIAAGMFAAAOAAAAZHJzL2Uyb0RvYy54bWysVM1u2zAMvg/YOwi6L07SJG2DOkWWIsOA&#10;oi3WDj0rstQYk0RNUmJnL7On2GnAniGPNEq206DbpcMuNkV+osiPPxeXtVZkK5wvweR00OtTIgyH&#10;ojRPOf38sHx3RokPzBRMgRE53QlPL2dv31xUdiqGsAZVCEfQifHTyuZ0HYKdZpnna6GZ74EVBo0S&#10;nGYBj+4pKxyr0LtW2bDfn2QVuMI64MJ71F41RjpL/qUUPNxK6UUgKqcYW0hfl76r+M1mF2z65Jhd&#10;l7wNg/1DFJqVBh89uLpigZGNK/9wpUvuwIMMPQ46AylLLlIOmM2g/yKb+zWzIuWC5Hh7oMn/P7f8&#10;ZnvnSFlg7YaUGKaxRvvv+1/7n/sfBFXIT2X9FGH3FoGhfg81Yju9R2VMu5ZOxz8mRNCOTO8O7Io6&#10;EI7K4Xg4OR1TwtF00p+cnZ9EL9nzZet8+CBAkyjk1GHxEqdse+1DA+0g8S0Dy1KpVEBlSJXTycm4&#10;ny4cLOhcmYgVqRVaNzGhJvAkhZ0SEaPMJyGRihR/VKQmFAvlyJZh+zDOhQkp9eQX0RElMYjXXGzx&#10;z1G95nKTR/cymHC4rEsDLmX/IuziSxeybPDI+VHeUQz1qm4LvYJih3V20EyKt3xZYjWumQ93zOFo&#10;YGlx3MMtfqQCZB1aiZI1uG9/00c8dixaKalw1HLqv26YE5SojwZ7+XwwGsXZTIfR+HSIB3dsWR1b&#10;zEYvAMsxwMVieRIjPqhOlA70I26FeXwVTcxwfDunoRMXoVkAuFW4mM8TCKfRsnBt7i2PrmN1Yq89&#10;1I/M2bYhA3byDXRDyaYv+rLBxpsG5psAskxNGwluWG2Jx0lObd9unbgqjs8J9bwbZ78BAAD//wMA&#10;UEsDBBQABgAIAAAAIQBpNsaP5AAAAA0BAAAPAAAAZHJzL2Rvd25yZXYueG1sTI/BTsMwEETvSPyD&#10;tUjcqJM0RGkap6oiVUgIDi29cHNiN4mw1yF228DXs5zgtrszmn1TbmZr2EVPfnAoIF5EwDS2Tg3Y&#10;CTi+7R5yYD5IVNI41AK+tIdNdXtTykK5K+715RA6RiHoCymgD2EsOPdtr630CzdqJO3kJisDrVPH&#10;1SSvFG4NT6Io41YOSB96Oeq61+3H4WwFPNe7V7lvEpt/m/rp5bQdP4/vj0Lc383bNbCg5/Bnhl98&#10;QoeKmBp3RuWZEZClcUZWEpI8pYksWR6nwBo6LZfJCnhV8v8tqh8AAAD//wMAUEsBAi0AFAAGAAgA&#10;AAAhALaDOJL+AAAA4QEAABMAAAAAAAAAAAAAAAAAAAAAAFtDb250ZW50X1R5cGVzXS54bWxQSwEC&#10;LQAUAAYACAAAACEAOP0h/9YAAACUAQAACwAAAAAAAAAAAAAAAAAvAQAAX3JlbHMvLnJlbHNQSwEC&#10;LQAUAAYACAAAACEAcNIsRowCAABjBQAADgAAAAAAAAAAAAAAAAAuAgAAZHJzL2Uyb0RvYy54bWxQ&#10;SwECLQAUAAYACAAAACEAaTbGj+QAAAANAQAADwAAAAAAAAAAAAAAAADmBAAAZHJzL2Rvd25yZXYu&#10;eG1sUEsFBgAAAAAEAAQA8wAAAPcFAAAAAA==&#10;" filled="f" stroked="f" strokeweight=".5pt">
                <v:textbox>
                  <w:txbxContent>
                    <w:p w:rsidR="00EC4A7E" w:rsidRPr="00EC4A7E" w:rsidRDefault="00EC4A7E" w:rsidP="00EC4A7E">
                      <w:pPr>
                        <w:rPr>
                          <w:sz w:val="30"/>
                          <w:szCs w:val="30"/>
                        </w:rPr>
                      </w:pPr>
                      <w:r w:rsidRPr="00EC4A7E"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2D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72B73" wp14:editId="19AA9FA4">
                <wp:simplePos x="0" y="0"/>
                <wp:positionH relativeFrom="column">
                  <wp:posOffset>4078951</wp:posOffset>
                </wp:positionH>
                <wp:positionV relativeFrom="paragraph">
                  <wp:posOffset>8198898</wp:posOffset>
                </wp:positionV>
                <wp:extent cx="247650" cy="2667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6B" w:rsidRDefault="00712D6B" w:rsidP="00712D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C4A7E" w:rsidRDefault="00EC4A7E" w:rsidP="00712D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C4A7E" w:rsidRPr="00712D6B" w:rsidRDefault="00EC4A7E" w:rsidP="00712D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27" style="position:absolute;left:0;text-align:left;margin-left:321.2pt;margin-top:645.6pt;width:19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N6eQIAACcFAAAOAAAAZHJzL2Uyb0RvYy54bWysVMFu2zAMvQ/YPwi6L06CNN2COkWQosOA&#10;oi3WDj0rstQIk0RNUmJnH7NvGHrdT+STRsmO2605DbvYpMhHiuSjzs4bo8lW+KDAlnQ0GFIiLIdK&#10;2ceSfrm/fPeekhCZrZgGK0q6E4Gez9++OavdTIxhDboSnmAQG2a1K+k6RjcrisDXwrAwACcsGiV4&#10;wyKq/rGoPKsxutHFeDicFjX4ynngIgQ8vWiNdJ7jSyl4vJEyiEh0SfFuMX99/q7St5ifsdmjZ26t&#10;eHcN9g+3MExZTNqHumCRkY1Xr0IZxT0EkHHAwRQgpeIi14DVjIZ/VXO3Zk7kWrA5wfVtCv8vLL/e&#10;3nqiKpwdtscygzPa/9g/7X/ufxE8wv7ULszQ7c7d+k4LKKZiG+lN+mMZpMk93fU9FU0kHA/Hk9Pp&#10;CYbmaBpPp6fDHLN4Bjsf4kcBhiShpEJr5UKqms3Y9ipEzIneBy9U0n3aG2Qp7rRIztp+FhIrSTkz&#10;OnNILLUnW4bTZ5wLG6epIoyXvRNMKq174OgYUMdRB+p8E0xkbvXA4THgnxl7RM4KNvZgoyz4YwGq&#10;r33m1v9QfVtzKj82q6Yd32FUK6h2OFIPLdeD45cKO3vFQrxlHsmNw8CFjTf4kRrqkkInUbIG//3Y&#10;efJHzqGVkhqXpaTh24Z5QYn+ZJGNH0aTSdqurExOTseo+JeW1UuL3Zgl4ERG+DQ4nsXkH/VBlB7M&#10;A+71ImVFE7Mcc5eUR39QlrFdYnwZuFgsshtulGPxyt45noKnPifa3DcPzLuOXhF5eQ2HxXpFsdY3&#10;IS0sNhGkyvxLnW772k0AtzHTqHs50rq/1LPX8/s2/w0AAP//AwBQSwMEFAAGAAgAAAAhAP/SwH/i&#10;AAAADQEAAA8AAABkcnMvZG93bnJldi54bWxMj81OwzAQhO9IvIO1SFwQdf4UhRCnKkU9FQnRgrhu&#10;420SEdtR7Lbh7VlOcNyZT7Mz1XI2gzjT5HtnFcSLCATZxunetgre95v7AoQPaDUOzpKCb/KwrK+v&#10;Kiy1u9g3Ou9CKzjE+hIVdCGMpZS+6cigX7iRLHtHNxkMfE6t1BNeONwMMomiXBrsLX/ocKR1R83X&#10;7mQUfHy22zv9mq5XT5t98bx9OcaYSaVub+bVI4hAc/iD4bc+V4eaOx3cyWovBgV5lmSMspE8xAkI&#10;RvIiZunAUpqmCci6kv9X1D8AAAD//wMAUEsBAi0AFAAGAAgAAAAhALaDOJL+AAAA4QEAABMAAAAA&#10;AAAAAAAAAAAAAAAAAFtDb250ZW50X1R5cGVzXS54bWxQSwECLQAUAAYACAAAACEAOP0h/9YAAACU&#10;AQAACwAAAAAAAAAAAAAAAAAvAQAAX3JlbHMvLnJlbHNQSwECLQAUAAYACAAAACEA9kaDenkCAAAn&#10;BQAADgAAAAAAAAAAAAAAAAAuAgAAZHJzL2Uyb0RvYy54bWxQSwECLQAUAAYACAAAACEA/9LAf+IA&#10;AAANAQAADwAAAAAAAAAAAAAAAADTBAAAZHJzL2Rvd25yZXYueG1sUEsFBgAAAAAEAAQA8wAAAOIF&#10;AAAAAA==&#10;" fillcolor="white [3201]" strokecolor="#f79646 [3209]" strokeweight="2pt">
                <v:textbox>
                  <w:txbxContent>
                    <w:p w:rsidR="00712D6B" w:rsidRDefault="00712D6B" w:rsidP="00712D6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C4A7E" w:rsidRDefault="00EC4A7E" w:rsidP="00712D6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C4A7E" w:rsidRPr="00712D6B" w:rsidRDefault="00EC4A7E" w:rsidP="00712D6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251EF">
        <w:rPr>
          <w:noProof/>
          <w:sz w:val="28"/>
          <w:szCs w:val="28"/>
        </w:rPr>
        <w:drawing>
          <wp:inline distT="0" distB="0" distL="0" distR="0">
            <wp:extent cx="5667189" cy="8201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07" cy="820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6B" w:rsidRDefault="00712D6B" w:rsidP="00A11071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</w:p>
    <w:p w:rsidR="00655106" w:rsidRDefault="001251EF" w:rsidP="00A11071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4.5 – Начало схемы</w:t>
      </w:r>
      <w:r w:rsidR="00655106">
        <w:rPr>
          <w:sz w:val="28"/>
          <w:szCs w:val="28"/>
        </w:rPr>
        <w:t xml:space="preserve"> </w:t>
      </w:r>
      <w:proofErr w:type="gramStart"/>
      <w:r w:rsidR="00655106">
        <w:rPr>
          <w:sz w:val="28"/>
          <w:szCs w:val="28"/>
        </w:rPr>
        <w:t>вычисления балла анализа успеваемости студента</w:t>
      </w:r>
      <w:proofErr w:type="gramEnd"/>
    </w:p>
    <w:p w:rsidR="00A11071" w:rsidRDefault="00EC4A7E" w:rsidP="001251EF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5D806" wp14:editId="409D248A">
                <wp:simplePos x="0" y="0"/>
                <wp:positionH relativeFrom="column">
                  <wp:posOffset>4079875</wp:posOffset>
                </wp:positionH>
                <wp:positionV relativeFrom="paragraph">
                  <wp:posOffset>-307340</wp:posOffset>
                </wp:positionV>
                <wp:extent cx="252095" cy="30670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A7E" w:rsidRPr="00EC4A7E" w:rsidRDefault="00EC4A7E" w:rsidP="00EC4A7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EC4A7E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8" type="#_x0000_t202" style="position:absolute;left:0;text-align:left;margin-left:321.25pt;margin-top:-24.2pt;width:19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BMjwIAAGoFAAAOAAAAZHJzL2Uyb0RvYy54bWysVM1u2zAMvg/YOwi6r3bSpl2DOkXWosOA&#10;oi3WDj0rspQYk0RNUmJnL9On2GnAniGPNEq2kyDbpcMuNkV+ovjzkReXjVZkJZyvwBR0cJRTIgyH&#10;sjLzgn55unn3nhIfmCmZAiMKuhaeXk7evrmo7VgMYQGqFI6gE+PHtS3oIgQ7zjLPF0IzfwRWGDRK&#10;cJoFPLp5VjpWo3etsmGen2Y1uNI64MJ71F63RjpJ/qUUPNxL6UUgqqAYW0hfl76z+M0mF2w8d8wu&#10;Kt6Fwf4hCs0qg49uXV2zwMjSVX+40hV34EGGIw46AykrLlIOmM0gP8jmccGsSLlgcbzdlsn/P7f8&#10;bvXgSFVi744pMUxjjzYvm1+bn5sfBFVYn9r6McIeLQJD8wEaxPZ6j8qYdiOdjn9MiKAdK73eVlc0&#10;gXBUDkfD/HxECUfTcX56lo+il2x32TofPgrQJAoFddi8VFO2uvWhhfaQ+JaBm0qp1EBlSF3Q0+NR&#10;ni5sLehcmYgViQqdm5hQG3iSwlqJiFHms5BYihR/VCQSiivlyIohfRjnwoSUevKL6IiSGMRrLnb4&#10;XVSvudzm0b8MJmwv68qAS9kfhF1+7UOWLR5rvpd3FEMzaxIHhn1fZ1Cusd0O2oHxlt9U2JRb5sMD&#10;czgh2GGc+nCPH6kAiw+dRMkC3Pe/6SMeiYtWSmqcuIL6b0vmBCXqk0FKnw9OTuKIpsPJ6GyIB7dv&#10;me1bzFJfAXZlgPvF8iRGfFC9KB3oZ1wO0/gqmpjh+HZBQy9ehXYP4HLhYjpNIBxKy8KtebQ8uo5N&#10;ipR7ap6Zsx0vAxL6DvrZZOMDerbYeNPAdBlAVom7sc5tVbv640An9nfLJ26M/XNC7Vbk5DcAAAD/&#10;/wMAUEsDBBQABgAIAAAAIQCjPk5Z4QAAAAkBAAAPAAAAZHJzL2Rvd25yZXYueG1sTI9NS8NAEIbv&#10;gv9hGcFbu+mShhCzKSVQBNFDay/eJtltEtyPmN220V/veLLHmXl453nLzWwNu+gpDN5JWC0TYNq1&#10;Xg2uk3B83y1yYCGiU2i80xK+dYBNdX9XYqH81e315RA7RiEuFCihj3EsOA9try2GpR+1o9vJTxYj&#10;jVPH1YRXCreGiyTJuMXB0YceR133uv08nK2El3r3hvtG2PzH1M+vp+34dfxYS/n4MG+fgEU9x38Y&#10;/vRJHSpyavzZqcCMhCwVa0IlLNI8BUZElgsBrKHNCnhV8tsG1S8AAAD//wMAUEsBAi0AFAAGAAgA&#10;AAAhALaDOJL+AAAA4QEAABMAAAAAAAAAAAAAAAAAAAAAAFtDb250ZW50X1R5cGVzXS54bWxQSwEC&#10;LQAUAAYACAAAACEAOP0h/9YAAACUAQAACwAAAAAAAAAAAAAAAAAvAQAAX3JlbHMvLnJlbHNQSwEC&#10;LQAUAAYACAAAACEAXa1ATI8CAABqBQAADgAAAAAAAAAAAAAAAAAuAgAAZHJzL2Uyb0RvYy54bWxQ&#10;SwECLQAUAAYACAAAACEAoz5OWeEAAAAJAQAADwAAAAAAAAAAAAAAAADpBAAAZHJzL2Rvd25yZXYu&#10;eG1sUEsFBgAAAAAEAAQA8wAAAPcFAAAAAA==&#10;" filled="f" stroked="f" strokeweight=".5pt">
                <v:textbox>
                  <w:txbxContent>
                    <w:p w:rsidR="00EC4A7E" w:rsidRPr="00EC4A7E" w:rsidRDefault="00EC4A7E" w:rsidP="00EC4A7E">
                      <w:pPr>
                        <w:rPr>
                          <w:sz w:val="30"/>
                          <w:szCs w:val="30"/>
                        </w:rPr>
                      </w:pPr>
                      <w:r w:rsidRPr="00EC4A7E"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2D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AE1E9" wp14:editId="09595F18">
                <wp:simplePos x="0" y="0"/>
                <wp:positionH relativeFrom="column">
                  <wp:posOffset>4090826</wp:posOffset>
                </wp:positionH>
                <wp:positionV relativeFrom="paragraph">
                  <wp:posOffset>-276002</wp:posOffset>
                </wp:positionV>
                <wp:extent cx="247650" cy="26670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6B" w:rsidRPr="00EC4A7E" w:rsidRDefault="00712D6B" w:rsidP="00712D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9" style="position:absolute;left:0;text-align:left;margin-left:322.1pt;margin-top:-21.75pt;width:19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FKegIAACcFAAAOAAAAZHJzL2Uyb0RvYy54bWysVM1uEzEQviPxDpbvdJOQphBlU0WtipCq&#10;NqJFPTteu7GwPcZ2shsehmdAXHmJPBJj72ZbaE6Ii9fjmW9+v9nZeWM02QofFNiSDk8GlAjLoVL2&#10;saSf76/evKMkRGYrpsGKku5EoOfz169mtZuKEaxBV8ITdGLDtHYlXcfopkUR+FoYFk7ACYtKCd6w&#10;iKJ/LCrPavRudDEaDCZFDb5yHrgIAV8vWyWdZ/9SCh5vpQwiEl1SzC3m0+dzlc5iPmPTR8/cWvEu&#10;DfYPWRimLAbtXV2yyMjGqxeujOIeAsh4wsEUIKXiIteA1QwHf1Vzt2ZO5FqwOcH1bQr/zy2/2S49&#10;URXObkiJZQZntP++/7n/sf9F8An7U7swRbM7t/SdFPCaim2kN+mLZZAm93TX91Q0kXB8HI3PJqfY&#10;eY6q0WRyNsg9L57Azof4QYAh6VJSobVyIVXNpmx7HSLGROuDFQopnzaDfIs7LZKxtp+ExEpSzIzO&#10;HBIX2pMtw+kzzoWNk1QR+svWCSaV1j1weAyoY24DgjrbBBOZWz1wcAz4Z8QekaOCjT3YKAv+mIPq&#10;Sx+5tT9U39acyo/Nqsnje3sY1QqqHY7UQ8v14PiVws5esxCXzCO5cRi4sPEWD6mhLil0N0rW4L8d&#10;e0/2yDnUUlLjspQ0fN0wLyjRHy2y8f1wPE7blYXx6dkIBf9cs3qusRtzATgRJBxml6/JPurDVXow&#10;D7jXixQVVcxyjF1SHv1BuIjtEuOfgYvFIpvhRjkWr+2d48l56nOizX3zwLzr6BWRlzdwWKwXFGtt&#10;E9LCYhNBqsy/1Om2r90EcBszjbo/R1r353K2evq/zX8DAAD//wMAUEsDBBQABgAIAAAAIQCchwPn&#10;4QAAAAoBAAAPAAAAZHJzL2Rvd25yZXYueG1sTI/BTsMwDIbvSLxDZCQuaEu7dlVVmk5jaKchITYQ&#10;16zx2orGqZpsK2+POcHRvz/9/lyuJtuLC46+c6QgnkcgkGpnOmoUvB+2sxyED5qM7h2hgm/0sKpu&#10;b0pdGHelN7zsQyO4hHyhFbQhDIWUvm7Raj93AxLvTm60OvA4NtKM+srltpeLKMqk1R3xhVYPuGmx&#10;/tqfrYKPz2b3YF6Tzfppe8ifdy+nWKdSqfu7af0IIuAU/mD41Wd1qNjp6M5kvOgVZGm6YFTBLE2W&#10;IJjI8oSTIyfxEmRVyv8vVD8AAAD//wMAUEsBAi0AFAAGAAgAAAAhALaDOJL+AAAA4QEAABMAAAAA&#10;AAAAAAAAAAAAAAAAAFtDb250ZW50X1R5cGVzXS54bWxQSwECLQAUAAYACAAAACEAOP0h/9YAAACU&#10;AQAACwAAAAAAAAAAAAAAAAAvAQAAX3JlbHMvLnJlbHNQSwECLQAUAAYACAAAACEAw8MhSnoCAAAn&#10;BQAADgAAAAAAAAAAAAAAAAAuAgAAZHJzL2Uyb0RvYy54bWxQSwECLQAUAAYACAAAACEAnIcD5+EA&#10;AAAKAQAADwAAAAAAAAAAAAAAAADUBAAAZHJzL2Rvd25yZXYueG1sUEsFBgAAAAAEAAQA8wAAAOIF&#10;AAAAAA==&#10;" fillcolor="white [3201]" strokecolor="#f79646 [3209]" strokeweight="2pt">
                <v:textbox>
                  <w:txbxContent>
                    <w:p w:rsidR="00712D6B" w:rsidRPr="00EC4A7E" w:rsidRDefault="00712D6B" w:rsidP="00712D6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251EF">
        <w:rPr>
          <w:noProof/>
          <w:sz w:val="28"/>
          <w:szCs w:val="28"/>
        </w:rPr>
        <w:drawing>
          <wp:inline distT="0" distB="0" distL="0" distR="0">
            <wp:extent cx="5934075" cy="3867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EF" w:rsidRPr="00FC6538" w:rsidRDefault="001251EF" w:rsidP="001251EF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4.6 – Окончание </w:t>
      </w:r>
      <w:proofErr w:type="gramStart"/>
      <w:r>
        <w:rPr>
          <w:sz w:val="28"/>
          <w:szCs w:val="28"/>
        </w:rPr>
        <w:t xml:space="preserve">схемы </w:t>
      </w:r>
      <w:r>
        <w:rPr>
          <w:sz w:val="28"/>
          <w:szCs w:val="28"/>
        </w:rPr>
        <w:t>вычисления балла анализа успеваемости студента</w:t>
      </w:r>
      <w:proofErr w:type="gramEnd"/>
    </w:p>
    <w:sectPr w:rsidR="001251EF" w:rsidRPr="00FC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04AC"/>
    <w:multiLevelType w:val="hybridMultilevel"/>
    <w:tmpl w:val="B5DC48F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C9"/>
    <w:rsid w:val="001251EF"/>
    <w:rsid w:val="00276BE9"/>
    <w:rsid w:val="002862FF"/>
    <w:rsid w:val="00402F75"/>
    <w:rsid w:val="004662DD"/>
    <w:rsid w:val="00484BBB"/>
    <w:rsid w:val="004E1F44"/>
    <w:rsid w:val="005049C9"/>
    <w:rsid w:val="00521EFE"/>
    <w:rsid w:val="005665B1"/>
    <w:rsid w:val="00601E79"/>
    <w:rsid w:val="00655106"/>
    <w:rsid w:val="00681C47"/>
    <w:rsid w:val="00686CCE"/>
    <w:rsid w:val="00691DD7"/>
    <w:rsid w:val="006C7444"/>
    <w:rsid w:val="00712D6B"/>
    <w:rsid w:val="007A7D71"/>
    <w:rsid w:val="009B0169"/>
    <w:rsid w:val="00A11071"/>
    <w:rsid w:val="00A26F4D"/>
    <w:rsid w:val="00A57CFB"/>
    <w:rsid w:val="00AF6268"/>
    <w:rsid w:val="00B650D9"/>
    <w:rsid w:val="00B979A5"/>
    <w:rsid w:val="00C31F30"/>
    <w:rsid w:val="00DB435A"/>
    <w:rsid w:val="00E324D4"/>
    <w:rsid w:val="00E76864"/>
    <w:rsid w:val="00E863B7"/>
    <w:rsid w:val="00EC4A7E"/>
    <w:rsid w:val="00FC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C9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50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049C9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049C9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04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E1F44"/>
    <w:pPr>
      <w:ind w:left="720"/>
      <w:contextualSpacing/>
    </w:pPr>
  </w:style>
  <w:style w:type="paragraph" w:styleId="a4">
    <w:name w:val="Balloon Text"/>
    <w:basedOn w:val="a"/>
    <w:link w:val="a5"/>
    <w:semiHidden/>
    <w:unhideWhenUsed/>
    <w:rsid w:val="004662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466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C9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50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049C9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049C9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04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E1F44"/>
    <w:pPr>
      <w:ind w:left="720"/>
      <w:contextualSpacing/>
    </w:pPr>
  </w:style>
  <w:style w:type="paragraph" w:styleId="a4">
    <w:name w:val="Balloon Text"/>
    <w:basedOn w:val="a"/>
    <w:link w:val="a5"/>
    <w:semiHidden/>
    <w:unhideWhenUsed/>
    <w:rsid w:val="004662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466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19</cp:revision>
  <dcterms:created xsi:type="dcterms:W3CDTF">2017-05-29T17:56:00Z</dcterms:created>
  <dcterms:modified xsi:type="dcterms:W3CDTF">2017-06-13T19:21:00Z</dcterms:modified>
</cp:coreProperties>
</file>