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МИНИСТЕРСТВО ОБРАЗОВАНИЯ И НАУКИ РОССИЙСКОЙ ФЕДЕРАЦИИ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«РЯЗАНСКИЙ ГОСУДАРСТВЕННЫЙ РАДИОТЕХНИЧЕСКИЙ УНИВЕРСИТЕТ»</w:t>
      </w:r>
    </w:p>
    <w:p w:rsidR="007C3C88" w:rsidRPr="00C56FD9" w:rsidRDefault="007C3C88" w:rsidP="007C3C88">
      <w:pPr>
        <w:rPr>
          <w:szCs w:val="28"/>
        </w:rPr>
      </w:pPr>
    </w:p>
    <w:p w:rsidR="007C3C88" w:rsidRPr="00C56FD9" w:rsidRDefault="007C3C88" w:rsidP="007C3C88">
      <w:pPr>
        <w:tabs>
          <w:tab w:val="left" w:pos="2694"/>
        </w:tabs>
        <w:ind w:firstLine="360"/>
        <w:rPr>
          <w:szCs w:val="28"/>
        </w:rPr>
      </w:pPr>
      <w:bookmarkStart w:id="0" w:name="_Toc28511078"/>
      <w:r w:rsidRPr="00557DDE">
        <w:rPr>
          <w:b/>
          <w:szCs w:val="28"/>
        </w:rPr>
        <w:t>Факультет</w:t>
      </w:r>
      <w:r>
        <w:rPr>
          <w:szCs w:val="28"/>
        </w:rPr>
        <w:t xml:space="preserve"> ФВТ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Pr="00557DDE">
        <w:rPr>
          <w:b/>
          <w:szCs w:val="28"/>
        </w:rPr>
        <w:t>«К защите</w:t>
      </w:r>
      <w:bookmarkEnd w:id="0"/>
      <w:r w:rsidRPr="00557DDE">
        <w:rPr>
          <w:b/>
          <w:szCs w:val="28"/>
        </w:rPr>
        <w:t>»</w:t>
      </w:r>
    </w:p>
    <w:p w:rsidR="007C3C88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 xml:space="preserve">Кафедра </w:t>
      </w:r>
      <w:r>
        <w:rPr>
          <w:szCs w:val="28"/>
        </w:rPr>
        <w:t xml:space="preserve">ВПМ </w:t>
      </w:r>
      <w:r>
        <w:rPr>
          <w:szCs w:val="28"/>
        </w:rPr>
        <w:tab/>
      </w:r>
      <w:r>
        <w:rPr>
          <w:szCs w:val="28"/>
        </w:rPr>
        <w:tab/>
        <w:t>З</w:t>
      </w:r>
      <w:r w:rsidRPr="00C56FD9">
        <w:rPr>
          <w:szCs w:val="28"/>
        </w:rPr>
        <w:t xml:space="preserve">ав. кафедрой ________ </w:t>
      </w:r>
      <w:proofErr w:type="spellStart"/>
      <w:r w:rsidRPr="00C56FD9">
        <w:rPr>
          <w:szCs w:val="28"/>
        </w:rPr>
        <w:t>Пылькин</w:t>
      </w:r>
      <w:proofErr w:type="spellEnd"/>
      <w:r w:rsidRPr="00C56FD9">
        <w:rPr>
          <w:szCs w:val="28"/>
        </w:rPr>
        <w:t xml:space="preserve"> А.Н.</w:t>
      </w:r>
    </w:p>
    <w:p w:rsidR="007C3C88" w:rsidRPr="00C56FD9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>Направление</w:t>
      </w:r>
      <w:r>
        <w:rPr>
          <w:szCs w:val="28"/>
        </w:rPr>
        <w:t xml:space="preserve"> 231000</w:t>
      </w:r>
      <w:r w:rsidRPr="00C56FD9">
        <w:rPr>
          <w:szCs w:val="28"/>
        </w:rPr>
        <w:t xml:space="preserve">                  </w:t>
      </w:r>
      <w:r>
        <w:rPr>
          <w:szCs w:val="28"/>
        </w:rPr>
        <w:tab/>
        <w:t xml:space="preserve"> “____” ____________________20___г.</w:t>
      </w:r>
    </w:p>
    <w:p w:rsidR="007C3C88" w:rsidRPr="00C56FD9" w:rsidRDefault="007C3C88" w:rsidP="007C3C88">
      <w:pPr>
        <w:tabs>
          <w:tab w:val="left" w:pos="6240"/>
        </w:tabs>
        <w:ind w:firstLine="360"/>
        <w:rPr>
          <w:szCs w:val="28"/>
        </w:rPr>
      </w:pPr>
    </w:p>
    <w:p w:rsidR="007C3C88" w:rsidRPr="0046349F" w:rsidRDefault="007C3C88" w:rsidP="007C3C88">
      <w:pPr>
        <w:tabs>
          <w:tab w:val="left" w:pos="6240"/>
        </w:tabs>
        <w:jc w:val="center"/>
        <w:rPr>
          <w:b/>
          <w:sz w:val="44"/>
          <w:szCs w:val="28"/>
        </w:rPr>
      </w:pPr>
      <w:r w:rsidRPr="0046349F">
        <w:rPr>
          <w:b/>
          <w:sz w:val="36"/>
          <w:szCs w:val="28"/>
        </w:rPr>
        <w:t>ПОЯСНИТЕЛЬНАЯ ЗАПИСКА</w:t>
      </w:r>
    </w:p>
    <w:p w:rsidR="007C3C88" w:rsidRPr="00C56FD9" w:rsidRDefault="007C3C88" w:rsidP="007C3C88">
      <w:pPr>
        <w:tabs>
          <w:tab w:val="left" w:pos="6240"/>
        </w:tabs>
        <w:jc w:val="center"/>
        <w:rPr>
          <w:szCs w:val="28"/>
        </w:rPr>
      </w:pPr>
      <w:r>
        <w:rPr>
          <w:szCs w:val="28"/>
        </w:rPr>
        <w:t>к выпускной квалификационной работе бакалавра на тему</w:t>
      </w:r>
    </w:p>
    <w:p w:rsidR="007C3C88" w:rsidRPr="008B6AF1" w:rsidRDefault="007C3C88" w:rsidP="007C3C88">
      <w:pPr>
        <w:tabs>
          <w:tab w:val="left" w:pos="6240"/>
        </w:tabs>
        <w:jc w:val="center"/>
        <w:rPr>
          <w:b/>
          <w:bCs/>
          <w:szCs w:val="28"/>
        </w:rPr>
      </w:pPr>
      <w:r w:rsidRPr="00C56FD9">
        <w:rPr>
          <w:b/>
          <w:bCs/>
          <w:szCs w:val="28"/>
        </w:rPr>
        <w:t>«</w:t>
      </w:r>
      <w:r w:rsidR="001C77DC">
        <w:rPr>
          <w:b/>
          <w:bCs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b/>
          <w:bCs/>
          <w:szCs w:val="28"/>
          <w:lang w:val="en-US"/>
        </w:rPr>
        <w:t>IT</w:t>
      </w:r>
      <w:r w:rsidR="001C77DC" w:rsidRPr="001C77DC">
        <w:rPr>
          <w:b/>
          <w:bCs/>
          <w:szCs w:val="28"/>
        </w:rPr>
        <w:t>-</w:t>
      </w:r>
      <w:r w:rsidR="001C77DC">
        <w:rPr>
          <w:b/>
          <w:bCs/>
          <w:szCs w:val="28"/>
        </w:rPr>
        <w:t>компании</w:t>
      </w:r>
      <w:r w:rsidRPr="00C56FD9">
        <w:rPr>
          <w:b/>
          <w:bCs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5616"/>
      </w:tblGrid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Студент: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</w:t>
            </w:r>
            <w:r>
              <w:rPr>
                <w:sz w:val="22"/>
                <w:szCs w:val="28"/>
              </w:rPr>
              <w:t>___________________ (Степуро Е.Н.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Руководитель проекта: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Консультант кафедры: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</w:tbl>
    <w:p w:rsidR="007C3C88" w:rsidRPr="009C6F4E" w:rsidRDefault="007C3C88" w:rsidP="007C3C88">
      <w:pPr>
        <w:tabs>
          <w:tab w:val="left" w:pos="2694"/>
          <w:tab w:val="left" w:pos="4962"/>
        </w:tabs>
        <w:ind w:firstLine="360"/>
        <w:jc w:val="center"/>
        <w:rPr>
          <w:szCs w:val="28"/>
        </w:rPr>
      </w:pPr>
      <w:r>
        <w:rPr>
          <w:szCs w:val="28"/>
        </w:rPr>
        <w:t>“____” ____________________20___г.</w:t>
      </w: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Рязань 2017</w:t>
      </w:r>
    </w:p>
    <w:p w:rsidR="007C3C88" w:rsidRDefault="007C3C88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7C3C88" w:rsidRDefault="007C3C88" w:rsidP="007C3C88">
      <w:pPr>
        <w:pStyle w:val="a3"/>
        <w:rPr>
          <w:color w:val="000000" w:themeColor="text1"/>
        </w:rPr>
      </w:pPr>
      <w:r w:rsidRPr="007C3C88">
        <w:rPr>
          <w:color w:val="000000" w:themeColor="text1"/>
        </w:rPr>
        <w:lastRenderedPageBreak/>
        <w:t xml:space="preserve">Пояснительная записка – </w:t>
      </w:r>
    </w:p>
    <w:p w:rsidR="00A3765B" w:rsidRDefault="00A3765B" w:rsidP="007C3C88">
      <w:pPr>
        <w:pStyle w:val="a3"/>
        <w:rPr>
          <w:color w:val="000000" w:themeColor="text1"/>
        </w:rPr>
      </w:pP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>Цель проекта – разработка</w:t>
      </w: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Средства разработки – </w:t>
      </w: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Назначение: </w:t>
      </w: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Область применения: </w:t>
      </w:r>
    </w:p>
    <w:p w:rsidR="007C3C88" w:rsidRDefault="007C3C88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7C3C88" w:rsidRPr="00211C95" w:rsidRDefault="007C3C88" w:rsidP="007C3C88">
      <w:pPr>
        <w:spacing w:line="360" w:lineRule="auto"/>
        <w:jc w:val="center"/>
        <w:rPr>
          <w:b/>
          <w:szCs w:val="28"/>
        </w:rPr>
      </w:pPr>
      <w:r w:rsidRPr="00211C95">
        <w:rPr>
          <w:b/>
          <w:szCs w:val="28"/>
        </w:rPr>
        <w:lastRenderedPageBreak/>
        <w:t>Министерство образования и науки Российской Федерации</w:t>
      </w:r>
    </w:p>
    <w:p w:rsidR="007C3C88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C3C88" w:rsidRPr="00211C95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профессионального образования</w:t>
      </w:r>
    </w:p>
    <w:p w:rsidR="007C3C88" w:rsidRPr="001F0369" w:rsidRDefault="007C3C88" w:rsidP="007C3C88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(ФГБОУ ВПО «РГРТУ», РГРТУ)</w:t>
      </w:r>
    </w:p>
    <w:p w:rsidR="007C3C88" w:rsidRPr="001F0369" w:rsidRDefault="007C3C88" w:rsidP="007C3C88">
      <w:pPr>
        <w:spacing w:line="360" w:lineRule="auto"/>
        <w:ind w:left="708"/>
        <w:jc w:val="center"/>
        <w:rPr>
          <w:szCs w:val="28"/>
        </w:rPr>
      </w:pPr>
    </w:p>
    <w:p w:rsidR="007C3C88" w:rsidRPr="001F0369" w:rsidRDefault="007C3C88" w:rsidP="007C3C88">
      <w:pPr>
        <w:spacing w:line="360" w:lineRule="auto"/>
        <w:ind w:left="708" w:firstLine="1560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C3C88" w:rsidRPr="00874C55" w:rsidRDefault="007C3C88" w:rsidP="007C3C88">
      <w:pPr>
        <w:spacing w:line="360" w:lineRule="auto"/>
        <w:ind w:left="708" w:firstLine="1560"/>
        <w:rPr>
          <w:b/>
          <w:szCs w:val="28"/>
        </w:rPr>
      </w:pPr>
      <w:r>
        <w:rPr>
          <w:b/>
          <w:szCs w:val="28"/>
        </w:rPr>
        <w:t>Зав. к</w:t>
      </w:r>
      <w:r w:rsidRPr="00874C55">
        <w:rPr>
          <w:b/>
          <w:szCs w:val="28"/>
        </w:rPr>
        <w:t>афедрой ВПМ</w:t>
      </w:r>
    </w:p>
    <w:p w:rsidR="007C3C88" w:rsidRPr="001F0369" w:rsidRDefault="007C3C88" w:rsidP="007C3C88">
      <w:pPr>
        <w:spacing w:line="360" w:lineRule="auto"/>
        <w:ind w:left="708"/>
        <w:rPr>
          <w:szCs w:val="28"/>
        </w:rPr>
      </w:pP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 xml:space="preserve">__________________ А.Н. </w:t>
      </w:r>
      <w:proofErr w:type="spellStart"/>
      <w:r>
        <w:rPr>
          <w:szCs w:val="28"/>
        </w:rPr>
        <w:t>Пылькин</w:t>
      </w:r>
      <w:proofErr w:type="spellEnd"/>
    </w:p>
    <w:p w:rsidR="007C3C88" w:rsidRPr="001F0369" w:rsidRDefault="007C3C88" w:rsidP="007C3C88">
      <w:pPr>
        <w:spacing w:line="360" w:lineRule="auto"/>
        <w:ind w:left="708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</w:p>
    <w:p w:rsidR="007C3C88" w:rsidRPr="001F0369" w:rsidRDefault="007C3C88" w:rsidP="007C3C88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 w:rsidR="001C77DC"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i/>
          <w:szCs w:val="28"/>
          <w:lang w:val="en-US"/>
        </w:rPr>
        <w:t>IT</w:t>
      </w:r>
      <w:r w:rsidR="001C77DC"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________________________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</w:t>
      </w:r>
      <w:r w:rsidRPr="005F79C1">
        <w:rPr>
          <w:color w:val="000000"/>
          <w:szCs w:val="27"/>
          <w:shd w:val="clear" w:color="auto" w:fill="FFFFFF"/>
        </w:rPr>
        <w:t>, доцент технических наук</w:t>
      </w:r>
      <w:r>
        <w:rPr>
          <w:color w:val="000000"/>
          <w:szCs w:val="27"/>
          <w:shd w:val="clear" w:color="auto" w:fill="FFFFFF"/>
        </w:rPr>
        <w:t>, Профессор каф. ВПМ</w:t>
      </w:r>
    </w:p>
    <w:p w:rsidR="007C3C88" w:rsidRPr="00566423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C3C88" w:rsidRPr="00566423" w:rsidRDefault="007C3C88" w:rsidP="007C3C88">
      <w:pPr>
        <w:spacing w:line="360" w:lineRule="auto"/>
        <w:ind w:firstLine="426"/>
        <w:rPr>
          <w:szCs w:val="28"/>
        </w:rPr>
      </w:pPr>
      <w:r w:rsidRPr="003C0599">
        <w:rPr>
          <w:i/>
          <w:szCs w:val="28"/>
        </w:rPr>
        <w:t>Перечень документов:</w:t>
      </w:r>
      <w:r>
        <w:rPr>
          <w:szCs w:val="28"/>
        </w:rPr>
        <w:t xml:space="preserve"> </w:t>
      </w:r>
      <w:r w:rsidRPr="00566423">
        <w:rPr>
          <w:szCs w:val="28"/>
        </w:rPr>
        <w:t>Федеральный закон от 02.10.2007 N 229-ФЗ</w:t>
      </w:r>
      <w:r>
        <w:rPr>
          <w:szCs w:val="28"/>
        </w:rPr>
        <w:t xml:space="preserve"> </w:t>
      </w:r>
      <w:r w:rsidRPr="00566423">
        <w:rPr>
          <w:szCs w:val="28"/>
        </w:rPr>
        <w:t>(ред. от 06.04.2015)</w:t>
      </w:r>
      <w:r>
        <w:rPr>
          <w:szCs w:val="28"/>
        </w:rPr>
        <w:t xml:space="preserve"> </w:t>
      </w:r>
      <w:r w:rsidRPr="00566423">
        <w:rPr>
          <w:szCs w:val="28"/>
        </w:rPr>
        <w:t>"Об исполнительном производстве"</w:t>
      </w:r>
    </w:p>
    <w:p w:rsidR="007C3C88" w:rsidRPr="00566423" w:rsidRDefault="007C3C88" w:rsidP="007C3C88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Разработка программной системы: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 xml:space="preserve">Разработка серверной части. 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Разработка клиентской части.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Тестирование системы.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lastRenderedPageBreak/>
        <w:t>Приложения.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C3C88" w:rsidRPr="00357585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Default="007C3C88" w:rsidP="007C3C88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Pr="001F0369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Pr="001F0369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листов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C3C88" w:rsidRPr="001F0369" w:rsidRDefault="007C3C88" w:rsidP="007C3C88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7C3C88">
      <w:pPr>
        <w:tabs>
          <w:tab w:val="left" w:pos="3969"/>
        </w:tabs>
        <w:spacing w:line="360" w:lineRule="auto"/>
        <w:jc w:val="right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7C3C88">
      <w:pPr>
        <w:tabs>
          <w:tab w:val="left" w:pos="3969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 Руководитель</w:t>
      </w:r>
      <w:r>
        <w:rPr>
          <w:szCs w:val="28"/>
        </w:rPr>
        <w:tab/>
        <w:t>_________Каширин И.Ю.</w:t>
      </w:r>
    </w:p>
    <w:p w:rsidR="007C3C88" w:rsidRPr="001F0369" w:rsidRDefault="007C3C88" w:rsidP="007C3C88">
      <w:pPr>
        <w:tabs>
          <w:tab w:val="left" w:pos="3969"/>
        </w:tabs>
        <w:spacing w:line="360" w:lineRule="auto"/>
        <w:jc w:val="right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7C3C88" w:rsidRPr="00DD7468" w:rsidRDefault="007C3C88" w:rsidP="007C3C88">
      <w:pPr>
        <w:tabs>
          <w:tab w:val="left" w:pos="3969"/>
          <w:tab w:val="left" w:pos="7655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  Студент</w:t>
      </w:r>
      <w:r>
        <w:rPr>
          <w:szCs w:val="28"/>
        </w:rPr>
        <w:tab/>
        <w:t>_________Степуро Е.Н.</w:t>
      </w:r>
    </w:p>
    <w:p w:rsidR="007C3C88" w:rsidRPr="00864E3E" w:rsidRDefault="007C3C88" w:rsidP="007C3C8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</w:pPr>
    </w:p>
    <w:p w:rsidR="0004646C" w:rsidRDefault="007C3C88">
      <w:pPr>
        <w:pStyle w:val="a6"/>
      </w:pPr>
      <w:r>
        <w:br w:type="page"/>
      </w:r>
    </w:p>
    <w:bookmarkStart w:id="1" w:name="_Toc479334464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34692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646C" w:rsidRPr="0004646C" w:rsidRDefault="0004646C" w:rsidP="0004646C">
          <w:pPr>
            <w:pStyle w:val="1"/>
            <w:jc w:val="center"/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</w:pPr>
          <w:r w:rsidRPr="0004646C"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  <w:t>Содержание</w:t>
          </w:r>
          <w:bookmarkEnd w:id="1"/>
        </w:p>
        <w:p w:rsidR="00AD366D" w:rsidRPr="00AD366D" w:rsidRDefault="0004646C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r w:rsidRPr="0004646C">
            <w:fldChar w:fldCharType="begin"/>
          </w:r>
          <w:r w:rsidRPr="0004646C">
            <w:instrText xml:space="preserve"> TOC \o "1-3" \h \z \u </w:instrText>
          </w:r>
          <w:r w:rsidRPr="0004646C">
            <w:fldChar w:fldCharType="separate"/>
          </w:r>
          <w:hyperlink w:anchor="_Toc479334464" w:history="1">
            <w:r w:rsidR="00AD366D" w:rsidRPr="00AD366D">
              <w:rPr>
                <w:sz w:val="28"/>
                <w:szCs w:val="28"/>
                <w:lang w:val="en-US"/>
              </w:rPr>
              <w:t>Содержание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_Toc479334464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5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5" w:history="1">
            <w:r w:rsidR="00AD366D" w:rsidRPr="00AD366D">
              <w:rPr>
                <w:sz w:val="28"/>
                <w:szCs w:val="28"/>
                <w:lang w:val="en-US"/>
              </w:rPr>
              <w:t>Введение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_Toc479334465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6" w:history="1">
            <w:r w:rsidR="00AD366D" w:rsidRPr="00AD366D">
              <w:rPr>
                <w:sz w:val="28"/>
                <w:szCs w:val="28"/>
                <w:lang w:val="en-US"/>
              </w:rPr>
              <w:t>1. Постановка задачи и технико-экономическое обоснование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_Toc479334466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7" w:history="1">
            <w:r w:rsidR="00AD366D" w:rsidRPr="00AD366D">
              <w:rPr>
                <w:sz w:val="28"/>
                <w:szCs w:val="28"/>
                <w:lang w:val="en-US"/>
              </w:rPr>
              <w:t>1.1. Постановка задачи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_Toc479334467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8" w:history="1">
            <w:r w:rsidR="00AD366D" w:rsidRPr="00AD366D">
              <w:rPr>
                <w:sz w:val="28"/>
                <w:szCs w:val="28"/>
                <w:lang w:val="en-US"/>
              </w:rPr>
              <w:t>1.2. Технико-экономическое обоснование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_Toc479334468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9" w:history="1">
            <w:r w:rsidR="00AD366D" w:rsidRPr="00AD366D">
              <w:rPr>
                <w:sz w:val="28"/>
                <w:szCs w:val="28"/>
                <w:lang w:val="en-US"/>
              </w:rPr>
              <w:t>2. Проектирование системы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_Toc479334469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0" w:history="1">
            <w:r w:rsidR="00AD366D" w:rsidRPr="00AD366D">
              <w:rPr>
                <w:sz w:val="28"/>
                <w:szCs w:val="28"/>
                <w:lang w:val="en-US"/>
              </w:rPr>
              <w:t>2.1. Теоретическая часть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_Toc479334470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1" w:history="1">
            <w:r w:rsidR="00AD366D" w:rsidRPr="00AD366D">
              <w:rPr>
                <w:sz w:val="28"/>
                <w:szCs w:val="28"/>
                <w:lang w:val="en-US"/>
              </w:rPr>
              <w:t>2.1.1. Выбор языка для написания клиентского приложения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_Toc479334471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2" w:history="1">
            <w:r w:rsidR="00AD366D" w:rsidRPr="00AD366D">
              <w:rPr>
                <w:sz w:val="28"/>
                <w:szCs w:val="28"/>
                <w:lang w:val="en-US"/>
              </w:rPr>
              <w:t>2.1.2. Выбор СУБД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_Toc479334472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3" w:history="1">
            <w:r w:rsidR="00AD366D" w:rsidRPr="00AD366D">
              <w:rPr>
                <w:sz w:val="28"/>
                <w:szCs w:val="28"/>
                <w:lang w:val="en-US"/>
              </w:rPr>
              <w:t>2.1.3. Выводы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_Toc479334473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4" w:history="1">
            <w:r w:rsidR="00AD366D" w:rsidRPr="00AD366D">
              <w:rPr>
                <w:sz w:val="28"/>
                <w:szCs w:val="28"/>
                <w:lang w:val="en-US"/>
              </w:rPr>
              <w:t>3. Анализ предметной области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_Toc479334474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9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5" w:history="1">
            <w:r w:rsidR="00AD366D" w:rsidRPr="00AD366D">
              <w:rPr>
                <w:sz w:val="28"/>
                <w:szCs w:val="28"/>
                <w:lang w:val="en-US"/>
              </w:rPr>
              <w:t>3.1. Разработка алгоритмов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_Toc479334475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9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6" w:history="1">
            <w:r w:rsidR="00AD366D" w:rsidRPr="00AD366D">
              <w:rPr>
                <w:sz w:val="28"/>
                <w:szCs w:val="28"/>
                <w:lang w:val="en-US"/>
              </w:rPr>
              <w:t>4. Разработка базы данных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_Toc479334476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7" w:history="1">
            <w:r w:rsidR="00AD366D" w:rsidRPr="00AD366D">
              <w:rPr>
                <w:sz w:val="28"/>
                <w:szCs w:val="28"/>
                <w:lang w:val="en-US"/>
              </w:rPr>
              <w:t>4.1. Моделирование данных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_Toc479334477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8" w:history="1">
            <w:r w:rsidR="00AD366D" w:rsidRPr="00AD366D">
              <w:rPr>
                <w:sz w:val="28"/>
                <w:szCs w:val="28"/>
                <w:lang w:val="en-US"/>
              </w:rPr>
              <w:t>4.2.Разработка базы данных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_Toc479334478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9" w:history="1">
            <w:r w:rsidR="00AD366D" w:rsidRPr="00AD366D">
              <w:rPr>
                <w:sz w:val="28"/>
                <w:szCs w:val="28"/>
                <w:lang w:val="en-US"/>
              </w:rPr>
              <w:t>5. Разработка интерфейса пользователя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_Toc479334479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0" w:history="1">
            <w:r w:rsidR="00AD366D" w:rsidRPr="00AD366D">
              <w:rPr>
                <w:sz w:val="28"/>
                <w:szCs w:val="28"/>
                <w:lang w:val="en-US"/>
              </w:rPr>
              <w:t>6. Разработка классов и процедур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_Toc479334480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12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1" w:history="1">
            <w:r w:rsidR="00AD366D" w:rsidRPr="00AD366D">
              <w:rPr>
                <w:sz w:val="28"/>
                <w:szCs w:val="28"/>
                <w:lang w:val="en-US"/>
              </w:rPr>
              <w:t>7. Техническая документация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_Toc479334481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2" w:history="1">
            <w:r w:rsidR="00AD366D" w:rsidRPr="00AD366D">
              <w:rPr>
                <w:sz w:val="28"/>
                <w:szCs w:val="28"/>
                <w:lang w:val="en-US"/>
              </w:rPr>
              <w:t>7.1.Назначение программы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_Toc479334482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3" w:history="1">
            <w:r w:rsidR="00AD366D" w:rsidRPr="00AD366D">
              <w:rPr>
                <w:sz w:val="28"/>
                <w:szCs w:val="28"/>
                <w:lang w:val="en-US"/>
              </w:rPr>
              <w:t>7.2 Условия применения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_Toc479334483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4" w:history="1">
            <w:r w:rsidR="00AD366D" w:rsidRPr="00AD366D">
              <w:rPr>
                <w:sz w:val="28"/>
                <w:szCs w:val="28"/>
                <w:lang w:val="en-US"/>
              </w:rPr>
              <w:t>7.3. Руководство программиста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_Toc479334484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5" w:history="1">
            <w:r w:rsidR="00AD366D" w:rsidRPr="00AD366D">
              <w:rPr>
                <w:sz w:val="28"/>
                <w:szCs w:val="28"/>
                <w:lang w:val="en-US"/>
              </w:rPr>
              <w:t>7.4. Руководство пользователя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_Toc479334485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6" w:history="1">
            <w:r w:rsidR="00AD366D" w:rsidRPr="00AD366D">
              <w:rPr>
                <w:sz w:val="28"/>
                <w:szCs w:val="28"/>
                <w:lang w:val="en-US"/>
              </w:rPr>
              <w:t>8. Тестирование системы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_Toc479334486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14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7" w:history="1">
            <w:r w:rsidR="00AD366D" w:rsidRPr="00AD366D">
              <w:rPr>
                <w:sz w:val="28"/>
                <w:szCs w:val="28"/>
                <w:lang w:val="en-US"/>
              </w:rPr>
              <w:t>8.1. Программа и методика испытаний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_Toc479334487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14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8" w:history="1">
            <w:r w:rsidR="00AD366D" w:rsidRPr="00AD366D">
              <w:rPr>
                <w:sz w:val="28"/>
                <w:szCs w:val="28"/>
                <w:lang w:val="en-US"/>
              </w:rPr>
              <w:t>8.2. Тестирование программного обеспечения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_Toc479334488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14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9" w:history="1">
            <w:r w:rsidR="00AD366D" w:rsidRPr="00AD366D">
              <w:rPr>
                <w:sz w:val="28"/>
                <w:szCs w:val="28"/>
                <w:lang w:val="en-US"/>
              </w:rPr>
              <w:t>8.3. Выводы по результатам тестирования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_Toc479334489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14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90" w:history="1">
            <w:r w:rsidR="00AD366D" w:rsidRPr="00AD366D">
              <w:rPr>
                <w:sz w:val="28"/>
                <w:szCs w:val="28"/>
                <w:lang w:val="en-US"/>
              </w:rPr>
              <w:t>Заключение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_Toc479334490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15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91" w:history="1">
            <w:r w:rsidR="00AD366D" w:rsidRPr="00AD366D">
              <w:rPr>
                <w:sz w:val="28"/>
                <w:szCs w:val="28"/>
                <w:lang w:val="en-US"/>
              </w:rPr>
              <w:t>Список использованных источников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_Toc479334491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92" w:history="1">
            <w:r w:rsidR="00AD366D" w:rsidRPr="00AD366D">
              <w:rPr>
                <w:sz w:val="28"/>
                <w:szCs w:val="28"/>
                <w:lang w:val="en-US"/>
              </w:rPr>
              <w:t>ПРИЛОЖЕНИЕ 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_Toc479334492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Default="00054947" w:rsidP="00AD366D">
          <w:pPr>
            <w:pStyle w:val="11"/>
            <w:tabs>
              <w:tab w:val="right" w:leader="dot" w:pos="9639"/>
            </w:tabs>
            <w:ind w:right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334493" w:history="1">
            <w:r w:rsidR="00AD366D" w:rsidRPr="00AD366D">
              <w:rPr>
                <w:sz w:val="28"/>
                <w:szCs w:val="28"/>
                <w:lang w:val="en-US"/>
              </w:rPr>
              <w:t>ЛИСТИНГ НАИБОЛЕЕ ЗНАЧИМЫХ ЧАСТЕЙ ПРОГРАММЫ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_Toc479334493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04646C" w:rsidRDefault="0004646C">
          <w:r w:rsidRPr="0004646C">
            <w:fldChar w:fldCharType="end"/>
          </w:r>
        </w:p>
      </w:sdtContent>
    </w:sdt>
    <w:p w:rsidR="0004646C" w:rsidRDefault="0004646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640F" w:rsidRDefault="0004646C" w:rsidP="0004646C">
      <w:pPr>
        <w:pStyle w:val="a5"/>
        <w:rPr>
          <w:color w:val="000000" w:themeColor="text1"/>
        </w:rPr>
      </w:pPr>
      <w:bookmarkStart w:id="2" w:name="_Toc479333236"/>
      <w:bookmarkStart w:id="3" w:name="_Toc479334465"/>
      <w:r w:rsidRPr="0004646C">
        <w:lastRenderedPageBreak/>
        <w:t>Введение</w:t>
      </w:r>
      <w:bookmarkEnd w:id="2"/>
      <w:bookmarkEnd w:id="3"/>
    </w:p>
    <w:p w:rsidR="001570DD" w:rsidRDefault="00B045E7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настоящее время существует огромное множество различных обучающих программ</w:t>
      </w:r>
      <w:proofErr w:type="gramStart"/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Все они разное назначение, но есть то, что объединяет их все – наличие данных, которые необходимо как-то хранить и в последствие использовать</w:t>
      </w:r>
      <w:proofErr w:type="gramStart"/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В связи с этим в процесс обучения все более активно внедряются программные технологии на базе персональных ЭВМ.</w:t>
      </w:r>
    </w:p>
    <w:p w:rsidR="001570DD" w:rsidRDefault="001570DD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данной выпускной квалификационной работы является разработка клиентской </w:t>
      </w:r>
      <w:proofErr w:type="gramStart"/>
      <w:r>
        <w:rPr>
          <w:color w:val="000000" w:themeColor="text1"/>
          <w:sz w:val="28"/>
          <w:szCs w:val="28"/>
        </w:rPr>
        <w:t>части системы контроля качества обучения</w:t>
      </w:r>
      <w:proofErr w:type="gramEnd"/>
      <w:r>
        <w:rPr>
          <w:color w:val="000000" w:themeColor="text1"/>
          <w:sz w:val="28"/>
          <w:szCs w:val="28"/>
        </w:rPr>
        <w:t xml:space="preserve"> в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-компании. Программа должна предоставить пользователю всю необходимую информацию, а именно:</w:t>
      </w:r>
    </w:p>
    <w:p w:rsidR="001570DD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1570DD" w:rsidRPr="008C7E64">
        <w:rPr>
          <w:rFonts w:ascii="Times New Roman" w:hAnsi="Times New Roman"/>
          <w:color w:val="000000" w:themeColor="text1"/>
          <w:sz w:val="28"/>
          <w:szCs w:val="28"/>
        </w:rPr>
        <w:t>аправления подготовки, которые проводит компания;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кандидаты, которые были рассмотрены на конкурсной основе для поступления на курсы;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реквизиции;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персоны, которые в последствие рассматриваются в качестве кандидатов;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8C7E6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rdm</w:t>
      </w:r>
      <w:proofErr w:type="spellEnd"/>
      <w:proofErr w:type="gramEnd"/>
      <w:r w:rsidRPr="008C7E6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92CE7" w:rsidRDefault="004A65B2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Данная система разрабатывается для компании ОАО «ЭПАМ </w:t>
      </w:r>
      <w:proofErr w:type="spellStart"/>
      <w:r>
        <w:rPr>
          <w:color w:val="000000" w:themeColor="text1"/>
          <w:sz w:val="28"/>
          <w:szCs w:val="28"/>
        </w:rPr>
        <w:t>Систэмз</w:t>
      </w:r>
      <w:proofErr w:type="spellEnd"/>
      <w:r>
        <w:rPr>
          <w:color w:val="000000" w:themeColor="text1"/>
          <w:sz w:val="28"/>
          <w:szCs w:val="28"/>
        </w:rPr>
        <w:t xml:space="preserve">», поэтому не имеет аналогов на современном рынке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-продуктов.</w:t>
      </w:r>
    </w:p>
    <w:p w:rsidR="0085088E" w:rsidRDefault="00B24185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Большинство компаний при разработке любой системы делает акцент на серверную часть, приковывая все внимание к наличию данных, которые должны реализовывать идею проекта, а также безопасности этих данных и построению бизнес логики</w:t>
      </w:r>
      <w:proofErr w:type="gramStart"/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00765C">
        <w:rPr>
          <w:color w:val="000000" w:themeColor="text1"/>
          <w:sz w:val="28"/>
          <w:szCs w:val="28"/>
        </w:rPr>
        <w:t xml:space="preserve">Недостатком такого подхода является отсутствие </w:t>
      </w:r>
      <w:r w:rsidR="00630A9A">
        <w:rPr>
          <w:color w:val="000000" w:themeColor="text1"/>
          <w:sz w:val="28"/>
          <w:szCs w:val="28"/>
        </w:rPr>
        <w:t xml:space="preserve">полноценной </w:t>
      </w:r>
      <w:r w:rsidR="0000765C" w:rsidRPr="009549AB">
        <w:rPr>
          <w:i/>
          <w:color w:val="000000" w:themeColor="text1"/>
          <w:sz w:val="28"/>
          <w:szCs w:val="28"/>
        </w:rPr>
        <w:t>front-end</w:t>
      </w:r>
      <w:r w:rsidR="0000765C">
        <w:rPr>
          <w:color w:val="000000" w:themeColor="text1"/>
          <w:sz w:val="28"/>
          <w:szCs w:val="28"/>
        </w:rPr>
        <w:t xml:space="preserve"> части, которая отвечает за вывод данных и представление их пользователю.</w:t>
      </w:r>
      <w:r w:rsidR="00630A9A">
        <w:rPr>
          <w:color w:val="000000" w:themeColor="text1"/>
          <w:sz w:val="28"/>
          <w:szCs w:val="28"/>
        </w:rPr>
        <w:t xml:space="preserve"> </w:t>
      </w:r>
      <w:r w:rsidR="009628E4">
        <w:rPr>
          <w:color w:val="000000" w:themeColor="text1"/>
          <w:sz w:val="28"/>
          <w:szCs w:val="28"/>
        </w:rPr>
        <w:t xml:space="preserve">В таком подходе </w:t>
      </w:r>
      <w:r w:rsidR="009628E4" w:rsidRPr="00E475C4">
        <w:rPr>
          <w:i/>
          <w:color w:val="000000" w:themeColor="text1"/>
          <w:sz w:val="28"/>
          <w:szCs w:val="28"/>
        </w:rPr>
        <w:t>f</w:t>
      </w:r>
      <w:r w:rsidR="00630A9A" w:rsidRPr="00E475C4">
        <w:rPr>
          <w:i/>
          <w:color w:val="000000" w:themeColor="text1"/>
          <w:sz w:val="28"/>
          <w:szCs w:val="28"/>
        </w:rPr>
        <w:t>ront-end</w:t>
      </w:r>
      <w:r w:rsidR="00630A9A">
        <w:rPr>
          <w:color w:val="000000" w:themeColor="text1"/>
          <w:sz w:val="28"/>
          <w:szCs w:val="28"/>
        </w:rPr>
        <w:t xml:space="preserve"> разработчик выступает</w:t>
      </w:r>
      <w:r w:rsidR="009628E4">
        <w:rPr>
          <w:color w:val="000000" w:themeColor="text1"/>
          <w:sz w:val="28"/>
          <w:szCs w:val="28"/>
        </w:rPr>
        <w:t>,</w:t>
      </w:r>
      <w:r w:rsidR="00630A9A">
        <w:rPr>
          <w:color w:val="000000" w:themeColor="text1"/>
          <w:sz w:val="28"/>
          <w:szCs w:val="28"/>
        </w:rPr>
        <w:t xml:space="preserve"> как человек, который просто делает сайт привлекательным</w:t>
      </w:r>
      <w:proofErr w:type="gramStart"/>
      <w:r w:rsidR="00630A9A">
        <w:rPr>
          <w:color w:val="000000" w:themeColor="text1"/>
          <w:sz w:val="28"/>
          <w:szCs w:val="28"/>
        </w:rPr>
        <w:t>.</w:t>
      </w:r>
      <w:proofErr w:type="gramEnd"/>
      <w:r w:rsidR="009628E4">
        <w:rPr>
          <w:color w:val="000000" w:themeColor="text1"/>
          <w:sz w:val="28"/>
          <w:szCs w:val="28"/>
        </w:rPr>
        <w:t xml:space="preserve"> В каком-то смысле, так и есть, но в целом, это стереотип</w:t>
      </w:r>
      <w:proofErr w:type="gramStart"/>
      <w:r w:rsidR="009628E4">
        <w:rPr>
          <w:color w:val="000000" w:themeColor="text1"/>
          <w:sz w:val="28"/>
          <w:szCs w:val="28"/>
        </w:rPr>
        <w:t>.</w:t>
      </w:r>
      <w:proofErr w:type="gramEnd"/>
      <w:r w:rsidR="009549AB">
        <w:rPr>
          <w:color w:val="000000" w:themeColor="text1"/>
          <w:sz w:val="28"/>
          <w:szCs w:val="28"/>
        </w:rPr>
        <w:t xml:space="preserve"> </w:t>
      </w:r>
      <w:r w:rsidR="00E475C4">
        <w:rPr>
          <w:color w:val="000000" w:themeColor="text1"/>
          <w:sz w:val="28"/>
          <w:szCs w:val="28"/>
        </w:rPr>
        <w:t>Пользователи, кроме содержания, хотят видеть приятный, хорошо работающий сайт с интуитивно понятным интерфейсом</w:t>
      </w:r>
      <w:proofErr w:type="gramStart"/>
      <w:r w:rsidR="00E475C4">
        <w:rPr>
          <w:color w:val="000000" w:themeColor="text1"/>
          <w:sz w:val="28"/>
          <w:szCs w:val="28"/>
        </w:rPr>
        <w:t>.</w:t>
      </w:r>
      <w:proofErr w:type="gramEnd"/>
      <w:r w:rsidR="00E475C4">
        <w:rPr>
          <w:color w:val="000000" w:themeColor="text1"/>
          <w:sz w:val="28"/>
          <w:szCs w:val="28"/>
        </w:rPr>
        <w:t xml:space="preserve"> Продуманный дизайн производит впечатление </w:t>
      </w:r>
      <w:r w:rsidR="00E475C4">
        <w:rPr>
          <w:color w:val="000000" w:themeColor="text1"/>
          <w:sz w:val="28"/>
          <w:szCs w:val="28"/>
        </w:rPr>
        <w:lastRenderedPageBreak/>
        <w:t>профессионального сайта.</w:t>
      </w:r>
      <w:r w:rsidR="00234048">
        <w:rPr>
          <w:color w:val="000000" w:themeColor="text1"/>
          <w:sz w:val="28"/>
          <w:szCs w:val="28"/>
        </w:rPr>
        <w:t xml:space="preserve"> К тому же, человек, работающий с серверной частью, затрачивает больше времени на выполнение всего заказа. Гораздо экономичнее и быстрее будет найти человека, который займется </w:t>
      </w:r>
      <w:r w:rsidR="003733C7">
        <w:rPr>
          <w:color w:val="000000" w:themeColor="text1"/>
          <w:sz w:val="28"/>
          <w:szCs w:val="28"/>
        </w:rPr>
        <w:t xml:space="preserve">созданием </w:t>
      </w:r>
      <w:r w:rsidR="00234048">
        <w:rPr>
          <w:color w:val="000000" w:themeColor="text1"/>
          <w:sz w:val="28"/>
          <w:szCs w:val="28"/>
        </w:rPr>
        <w:t>«внешнего вида» сайта. Впечатление и удобство системы, а также время разработки имеют экономическую ценность для заказчика.</w:t>
      </w:r>
      <w:r w:rsidR="00E475C4">
        <w:rPr>
          <w:color w:val="000000" w:themeColor="text1"/>
          <w:sz w:val="28"/>
          <w:szCs w:val="28"/>
        </w:rPr>
        <w:t xml:space="preserve"> Именно поэтому данная выпускная квалификационная работа имеет большую значимость.</w:t>
      </w:r>
    </w:p>
    <w:p w:rsidR="00456A33" w:rsidRDefault="009C282E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основной части данной пояснительной записки описывается выбор сре</w:t>
      </w:r>
      <w:proofErr w:type="gramStart"/>
      <w:r>
        <w:rPr>
          <w:color w:val="000000" w:themeColor="text1"/>
          <w:sz w:val="28"/>
          <w:szCs w:val="28"/>
        </w:rPr>
        <w:t>дств пр</w:t>
      </w:r>
      <w:proofErr w:type="gramEnd"/>
      <w:r>
        <w:rPr>
          <w:color w:val="000000" w:themeColor="text1"/>
          <w:sz w:val="28"/>
          <w:szCs w:val="28"/>
        </w:rPr>
        <w:t>оектирования, а также языков программирования, которые необходимы для разработки клиентского приложение системы контроля качества обучения.</w:t>
      </w:r>
      <w:r w:rsidR="004A49F3">
        <w:rPr>
          <w:color w:val="000000" w:themeColor="text1"/>
          <w:sz w:val="28"/>
          <w:szCs w:val="28"/>
        </w:rPr>
        <w:t xml:space="preserve"> </w:t>
      </w:r>
      <w:proofErr w:type="gramStart"/>
      <w:r w:rsidR="004A49F3">
        <w:rPr>
          <w:color w:val="000000" w:themeColor="text1"/>
          <w:sz w:val="28"/>
          <w:szCs w:val="28"/>
        </w:rPr>
        <w:t>К</w:t>
      </w:r>
      <w:proofErr w:type="gramEnd"/>
      <w:r w:rsidR="004A49F3">
        <w:rPr>
          <w:color w:val="000000" w:themeColor="text1"/>
          <w:sz w:val="28"/>
          <w:szCs w:val="28"/>
        </w:rPr>
        <w:t xml:space="preserve"> основным из них относятся</w:t>
      </w:r>
      <w:r w:rsidR="00456A33">
        <w:rPr>
          <w:color w:val="000000" w:themeColor="text1"/>
          <w:sz w:val="28"/>
          <w:szCs w:val="28"/>
        </w:rPr>
        <w:t>: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HTML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разметки гипертекста;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CSS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описания внешнего вида документа;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gramStart"/>
      <w:r w:rsidRPr="00456A33">
        <w:rPr>
          <w:rFonts w:ascii="Times New Roman" w:hAnsi="Times New Roman"/>
          <w:color w:val="000000" w:themeColor="text1"/>
          <w:sz w:val="28"/>
          <w:szCs w:val="28"/>
        </w:rPr>
        <w:t>объектно-ориентированный</w:t>
      </w:r>
      <w:proofErr w:type="gramEnd"/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язык программирования;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JavaScript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gramStart"/>
      <w:r w:rsidRPr="00456A33">
        <w:rPr>
          <w:rFonts w:ascii="Times New Roman" w:hAnsi="Times New Roman"/>
          <w:color w:val="000000" w:themeColor="text1"/>
          <w:sz w:val="28"/>
          <w:szCs w:val="28"/>
        </w:rPr>
        <w:t>сценарный</w:t>
      </w:r>
      <w:proofErr w:type="gramEnd"/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язык программирования;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JSON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–текстовый формат обмена данными;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Apache Tomcat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контейнер сервлетов;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color w:val="000000" w:themeColor="text1"/>
          <w:sz w:val="28"/>
          <w:szCs w:val="28"/>
        </w:rPr>
        <w:t>и т.д.</w:t>
      </w:r>
    </w:p>
    <w:p w:rsidR="00643415" w:rsidRPr="004A65B2" w:rsidRDefault="00DF3F25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в основной части пояснительной записки анализируются системы</w:t>
      </w:r>
      <w:r w:rsidR="00054947">
        <w:rPr>
          <w:color w:val="000000" w:themeColor="text1"/>
          <w:sz w:val="28"/>
          <w:szCs w:val="28"/>
        </w:rPr>
        <w:t>, которые имеют схожие функции.</w:t>
      </w:r>
      <w:bookmarkStart w:id="4" w:name="_GoBack"/>
      <w:bookmarkEnd w:id="4"/>
      <w:r w:rsidR="00643415" w:rsidRPr="004A65B2">
        <w:rPr>
          <w:color w:val="000000" w:themeColor="text1"/>
          <w:sz w:val="28"/>
          <w:szCs w:val="28"/>
        </w:rPr>
        <w:br w:type="page"/>
      </w:r>
    </w:p>
    <w:p w:rsidR="00643415" w:rsidRPr="00AA3B13" w:rsidRDefault="00643415" w:rsidP="00643415">
      <w:pPr>
        <w:pStyle w:val="1Cambria"/>
      </w:pPr>
      <w:bookmarkStart w:id="5" w:name="_Toc231887214"/>
      <w:bookmarkStart w:id="6" w:name="_Toc421483534"/>
      <w:bookmarkStart w:id="7" w:name="_Toc421572750"/>
      <w:bookmarkStart w:id="8" w:name="_Toc479334466"/>
      <w:r w:rsidRPr="00AA3B13">
        <w:lastRenderedPageBreak/>
        <w:t>1. Постановка задачи и технико-экономическое обоснование</w:t>
      </w:r>
      <w:bookmarkEnd w:id="5"/>
      <w:bookmarkEnd w:id="6"/>
      <w:bookmarkEnd w:id="7"/>
      <w:bookmarkEnd w:id="8"/>
    </w:p>
    <w:p w:rsidR="00643415" w:rsidRDefault="00643415" w:rsidP="00643415">
      <w:pPr>
        <w:pStyle w:val="2Cambria"/>
      </w:pPr>
      <w:bookmarkStart w:id="9" w:name="_Toc231887215"/>
      <w:bookmarkStart w:id="10" w:name="_Toc421483535"/>
      <w:bookmarkStart w:id="11" w:name="_Toc421572751"/>
      <w:bookmarkStart w:id="12" w:name="_Toc479334467"/>
      <w:r w:rsidRPr="00037D62">
        <w:t>1.1. Постановка задачи</w:t>
      </w:r>
      <w:bookmarkEnd w:id="9"/>
      <w:bookmarkEnd w:id="10"/>
      <w:bookmarkEnd w:id="11"/>
      <w:bookmarkEnd w:id="12"/>
    </w:p>
    <w:p w:rsidR="00643415" w:rsidRPr="00643415" w:rsidRDefault="00643415" w:rsidP="00643415">
      <w:pPr>
        <w:pStyle w:val="2Cambria"/>
      </w:pPr>
      <w:bookmarkStart w:id="13" w:name="_Toc479334468"/>
      <w:r>
        <w:t xml:space="preserve">1.2. </w:t>
      </w:r>
      <w:r w:rsidRPr="00643415">
        <w:t>Технико-экономическое обоснование</w:t>
      </w:r>
      <w:bookmarkEnd w:id="13"/>
    </w:p>
    <w:p w:rsidR="00643415" w:rsidRDefault="00643415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643415" w:rsidRPr="00440943" w:rsidRDefault="00643415" w:rsidP="00643415">
      <w:pPr>
        <w:pStyle w:val="1Cambria"/>
      </w:pPr>
      <w:bookmarkStart w:id="14" w:name="_Toc231887217"/>
      <w:bookmarkStart w:id="15" w:name="_Toc421483537"/>
      <w:bookmarkStart w:id="16" w:name="_Toc421572753"/>
      <w:bookmarkStart w:id="17" w:name="_Toc479334469"/>
      <w:r w:rsidRPr="00440943">
        <w:lastRenderedPageBreak/>
        <w:t xml:space="preserve">2. </w:t>
      </w:r>
      <w:bookmarkEnd w:id="14"/>
      <w:r>
        <w:t>Проектирование системы</w:t>
      </w:r>
      <w:bookmarkEnd w:id="15"/>
      <w:bookmarkEnd w:id="16"/>
      <w:bookmarkEnd w:id="17"/>
    </w:p>
    <w:p w:rsidR="00643415" w:rsidRDefault="00643415" w:rsidP="00643415">
      <w:pPr>
        <w:pStyle w:val="2Cambria"/>
      </w:pPr>
      <w:bookmarkStart w:id="18" w:name="_Toc421483538"/>
      <w:bookmarkStart w:id="19" w:name="_Toc421483719"/>
      <w:bookmarkStart w:id="20" w:name="_Toc421572754"/>
      <w:bookmarkStart w:id="21" w:name="_Toc479334470"/>
      <w:bookmarkStart w:id="22" w:name="_Toc231887219"/>
      <w:r w:rsidRPr="00990C73">
        <w:t>2.</w:t>
      </w:r>
      <w:r>
        <w:t>1</w:t>
      </w:r>
      <w:r w:rsidRPr="00990C73">
        <w:t xml:space="preserve">. </w:t>
      </w:r>
      <w:r>
        <w:t>Теоретическая часть</w:t>
      </w:r>
      <w:bookmarkEnd w:id="18"/>
      <w:bookmarkEnd w:id="19"/>
      <w:bookmarkEnd w:id="20"/>
      <w:bookmarkEnd w:id="21"/>
    </w:p>
    <w:p w:rsidR="00643415" w:rsidRDefault="00643415" w:rsidP="00643415">
      <w:pPr>
        <w:pStyle w:val="2Cambria"/>
      </w:pPr>
      <w:bookmarkStart w:id="23" w:name="_Toc421483539"/>
      <w:bookmarkStart w:id="24" w:name="_Toc421572755"/>
      <w:bookmarkStart w:id="25" w:name="_Toc479334471"/>
      <w:r w:rsidRPr="00990C73">
        <w:t>2.</w:t>
      </w:r>
      <w:r>
        <w:t>1.1</w:t>
      </w:r>
      <w:r w:rsidRPr="00990C73">
        <w:t xml:space="preserve">. </w:t>
      </w:r>
      <w:bookmarkEnd w:id="22"/>
      <w:r>
        <w:t>Выбор языка для написания клиентского приложения</w:t>
      </w:r>
      <w:bookmarkEnd w:id="23"/>
      <w:bookmarkEnd w:id="24"/>
      <w:bookmarkEnd w:id="25"/>
    </w:p>
    <w:p w:rsidR="00533E5E" w:rsidRDefault="00533E5E" w:rsidP="00643415">
      <w:pPr>
        <w:pStyle w:val="2Cambria"/>
      </w:pPr>
      <w:bookmarkStart w:id="26" w:name="_Toc231887220"/>
      <w:bookmarkStart w:id="27" w:name="_Toc421483540"/>
      <w:bookmarkStart w:id="28" w:name="_Toc421572756"/>
      <w:bookmarkStart w:id="29" w:name="_Toc479334472"/>
      <w:r w:rsidRPr="003B640C">
        <w:t>2.</w:t>
      </w:r>
      <w:r>
        <w:t>1.2</w:t>
      </w:r>
      <w:r w:rsidRPr="003B640C">
        <w:t xml:space="preserve">. </w:t>
      </w:r>
      <w:bookmarkEnd w:id="26"/>
      <w:r>
        <w:t>Выбор СУБД</w:t>
      </w:r>
      <w:bookmarkEnd w:id="27"/>
      <w:bookmarkEnd w:id="28"/>
      <w:bookmarkEnd w:id="29"/>
    </w:p>
    <w:p w:rsidR="00533E5E" w:rsidRPr="00F01BBE" w:rsidRDefault="00533E5E" w:rsidP="00533E5E">
      <w:pPr>
        <w:pStyle w:val="2Cambria"/>
      </w:pPr>
      <w:bookmarkStart w:id="30" w:name="_Toc231887225"/>
      <w:bookmarkStart w:id="31" w:name="_Toc421483545"/>
      <w:bookmarkStart w:id="32" w:name="_Toc421572761"/>
      <w:bookmarkStart w:id="33" w:name="_Toc479334473"/>
      <w:r w:rsidRPr="00F01BBE">
        <w:t>2.</w:t>
      </w:r>
      <w:r>
        <w:t>1.3</w:t>
      </w:r>
      <w:r w:rsidRPr="00F01BBE">
        <w:t xml:space="preserve">. </w:t>
      </w:r>
      <w:r>
        <w:t>Выводы</w:t>
      </w:r>
      <w:bookmarkEnd w:id="30"/>
      <w:bookmarkEnd w:id="31"/>
      <w:bookmarkEnd w:id="32"/>
      <w:bookmarkEnd w:id="33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4256E2" w:rsidRDefault="00533E5E" w:rsidP="00533E5E">
      <w:pPr>
        <w:pStyle w:val="1Cambria"/>
      </w:pPr>
      <w:bookmarkStart w:id="34" w:name="_Toc421483546"/>
      <w:bookmarkStart w:id="35" w:name="_Toc421572762"/>
      <w:bookmarkStart w:id="36" w:name="_Toc479334474"/>
      <w:r w:rsidRPr="003E5F22">
        <w:lastRenderedPageBreak/>
        <w:t>3</w:t>
      </w:r>
      <w:r w:rsidRPr="00440943">
        <w:t xml:space="preserve">. </w:t>
      </w:r>
      <w:r>
        <w:t>Анализ предметной области</w:t>
      </w:r>
      <w:bookmarkEnd w:id="34"/>
      <w:bookmarkEnd w:id="35"/>
      <w:bookmarkEnd w:id="36"/>
    </w:p>
    <w:p w:rsidR="00533E5E" w:rsidRDefault="00533E5E" w:rsidP="00533E5E">
      <w:pPr>
        <w:pStyle w:val="3Cambria"/>
        <w:rPr>
          <w:lang w:val="ru-RU"/>
        </w:rPr>
      </w:pPr>
      <w:bookmarkStart w:id="37" w:name="_Toc231887229"/>
      <w:bookmarkStart w:id="38" w:name="_Toc421483547"/>
      <w:bookmarkStart w:id="39" w:name="_Toc421572763"/>
      <w:bookmarkStart w:id="40" w:name="_Toc479334475"/>
      <w:r w:rsidRPr="000A25BB">
        <w:rPr>
          <w:lang w:val="ru-RU"/>
        </w:rPr>
        <w:t>3</w:t>
      </w:r>
      <w:r>
        <w:rPr>
          <w:lang w:val="ru-RU"/>
        </w:rPr>
        <w:t>.</w:t>
      </w:r>
      <w:r w:rsidRPr="000A25BB">
        <w:rPr>
          <w:lang w:val="ru-RU"/>
        </w:rPr>
        <w:t>1</w:t>
      </w:r>
      <w:r w:rsidRPr="009C3F2E">
        <w:rPr>
          <w:lang w:val="ru-RU"/>
        </w:rPr>
        <w:t>. Разработка алгоритмов</w:t>
      </w:r>
      <w:bookmarkEnd w:id="37"/>
      <w:bookmarkEnd w:id="38"/>
      <w:bookmarkEnd w:id="39"/>
      <w:bookmarkEnd w:id="40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0A25BB" w:rsidRDefault="00533E5E" w:rsidP="00533E5E">
      <w:pPr>
        <w:pStyle w:val="1Cambria"/>
      </w:pPr>
      <w:bookmarkStart w:id="41" w:name="_Toc421483558"/>
      <w:bookmarkStart w:id="42" w:name="_Toc421572774"/>
      <w:bookmarkStart w:id="43" w:name="_Toc479334476"/>
      <w:r>
        <w:lastRenderedPageBreak/>
        <w:t>4.</w:t>
      </w:r>
      <w:r w:rsidRPr="00440943">
        <w:t xml:space="preserve"> </w:t>
      </w:r>
      <w:r>
        <w:t>Разработка базы данных</w:t>
      </w:r>
      <w:bookmarkEnd w:id="41"/>
      <w:bookmarkEnd w:id="42"/>
      <w:bookmarkEnd w:id="43"/>
    </w:p>
    <w:p w:rsidR="00533E5E" w:rsidRDefault="00533E5E" w:rsidP="00533E5E">
      <w:pPr>
        <w:pStyle w:val="2Cambria"/>
      </w:pPr>
      <w:bookmarkStart w:id="44" w:name="_Toc231887228"/>
      <w:bookmarkStart w:id="45" w:name="_Toc389125411"/>
      <w:bookmarkStart w:id="46" w:name="_Toc421198195"/>
      <w:bookmarkStart w:id="47" w:name="_Toc421483559"/>
      <w:bookmarkStart w:id="48" w:name="_Toc421572775"/>
      <w:bookmarkStart w:id="49" w:name="_Toc479334477"/>
      <w:r>
        <w:t>4</w:t>
      </w:r>
      <w:r w:rsidRPr="007B23A2">
        <w:t>.1. Моделирование данных</w:t>
      </w:r>
      <w:bookmarkEnd w:id="44"/>
      <w:bookmarkEnd w:id="45"/>
      <w:bookmarkEnd w:id="46"/>
      <w:bookmarkEnd w:id="47"/>
      <w:bookmarkEnd w:id="48"/>
      <w:bookmarkEnd w:id="49"/>
    </w:p>
    <w:p w:rsidR="00533E5E" w:rsidRPr="000A25BB" w:rsidRDefault="00533E5E" w:rsidP="00533E5E">
      <w:pPr>
        <w:pStyle w:val="2Cambria"/>
      </w:pPr>
      <w:bookmarkStart w:id="50" w:name="_Toc389125412"/>
      <w:bookmarkStart w:id="51" w:name="_Toc421198196"/>
      <w:bookmarkStart w:id="52" w:name="_Toc421483560"/>
      <w:bookmarkStart w:id="53" w:name="_Toc421572776"/>
      <w:bookmarkStart w:id="54" w:name="_Toc479334478"/>
      <w:r>
        <w:t>4</w:t>
      </w:r>
      <w:r w:rsidRPr="00440943">
        <w:t>.</w:t>
      </w:r>
      <w:r>
        <w:t>2.Разработка базы данных</w:t>
      </w:r>
      <w:bookmarkEnd w:id="50"/>
      <w:bookmarkEnd w:id="51"/>
      <w:bookmarkEnd w:id="52"/>
      <w:bookmarkEnd w:id="53"/>
      <w:bookmarkEnd w:id="54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5" w:name="_Toc421483561"/>
      <w:bookmarkStart w:id="56" w:name="_Toc421572777"/>
      <w:bookmarkStart w:id="57" w:name="_Toc479334479"/>
      <w:r>
        <w:lastRenderedPageBreak/>
        <w:t>5.</w:t>
      </w:r>
      <w:r w:rsidRPr="0057020D">
        <w:t xml:space="preserve"> </w:t>
      </w:r>
      <w:r>
        <w:t>Разработка интерфейса пользователя</w:t>
      </w:r>
      <w:bookmarkEnd w:id="55"/>
      <w:bookmarkEnd w:id="56"/>
      <w:bookmarkEnd w:id="57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8" w:name="_Toc421483562"/>
      <w:bookmarkStart w:id="59" w:name="_Toc421572778"/>
      <w:bookmarkStart w:id="60" w:name="_Toc479334480"/>
      <w:r>
        <w:lastRenderedPageBreak/>
        <w:t>6.</w:t>
      </w:r>
      <w:r w:rsidRPr="0057020D">
        <w:t xml:space="preserve"> </w:t>
      </w:r>
      <w:r>
        <w:t>Разработка классов и процедур</w:t>
      </w:r>
      <w:bookmarkEnd w:id="58"/>
      <w:bookmarkEnd w:id="59"/>
      <w:bookmarkEnd w:id="60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61" w:name="_Toc231887233"/>
      <w:bookmarkStart w:id="62" w:name="_Toc421483563"/>
      <w:bookmarkStart w:id="63" w:name="_Toc421572779"/>
      <w:bookmarkStart w:id="64" w:name="_Toc479334481"/>
      <w:r>
        <w:lastRenderedPageBreak/>
        <w:t>7</w:t>
      </w:r>
      <w:r w:rsidRPr="006C55FC">
        <w:t>.</w:t>
      </w:r>
      <w:r w:rsidRPr="004545AB">
        <w:t xml:space="preserve"> </w:t>
      </w:r>
      <w:bookmarkEnd w:id="61"/>
      <w:r>
        <w:t>Техническая документация</w:t>
      </w:r>
      <w:bookmarkEnd w:id="62"/>
      <w:bookmarkEnd w:id="63"/>
      <w:bookmarkEnd w:id="64"/>
    </w:p>
    <w:p w:rsidR="00AD366D" w:rsidRDefault="00AD366D" w:rsidP="00AD366D">
      <w:pPr>
        <w:pStyle w:val="2Cambria"/>
      </w:pPr>
      <w:bookmarkStart w:id="65" w:name="_Toc421198225"/>
      <w:bookmarkStart w:id="66" w:name="_Toc421483564"/>
      <w:bookmarkStart w:id="67" w:name="_Toc421572780"/>
      <w:bookmarkStart w:id="68" w:name="_Toc479334482"/>
      <w:r>
        <w:t>7</w:t>
      </w:r>
      <w:r w:rsidRPr="001224CE">
        <w:t>.1.</w:t>
      </w:r>
      <w:r>
        <w:t>Назначение программы</w:t>
      </w:r>
      <w:bookmarkEnd w:id="65"/>
      <w:bookmarkEnd w:id="66"/>
      <w:bookmarkEnd w:id="67"/>
      <w:bookmarkEnd w:id="68"/>
    </w:p>
    <w:p w:rsidR="00AD366D" w:rsidRDefault="00AD366D" w:rsidP="00AD366D">
      <w:pPr>
        <w:pStyle w:val="2Cambria"/>
      </w:pPr>
      <w:bookmarkStart w:id="69" w:name="_Toc421198226"/>
      <w:bookmarkStart w:id="70" w:name="_Toc421483566"/>
      <w:bookmarkStart w:id="71" w:name="_Toc421572782"/>
      <w:bookmarkStart w:id="72" w:name="_Toc479334483"/>
      <w:r>
        <w:t xml:space="preserve">7.2 Условия </w:t>
      </w:r>
      <w:bookmarkEnd w:id="69"/>
      <w:bookmarkEnd w:id="70"/>
      <w:bookmarkEnd w:id="71"/>
      <w:r>
        <w:t>применения</w:t>
      </w:r>
      <w:bookmarkEnd w:id="72"/>
    </w:p>
    <w:p w:rsidR="00AD366D" w:rsidRPr="00191182" w:rsidRDefault="00AD366D" w:rsidP="00AD366D">
      <w:pPr>
        <w:pStyle w:val="2Cambria"/>
      </w:pPr>
      <w:bookmarkStart w:id="73" w:name="_Toc231887234"/>
      <w:bookmarkStart w:id="74" w:name="_Toc421483567"/>
      <w:bookmarkStart w:id="75" w:name="_Toc421572783"/>
      <w:bookmarkStart w:id="76" w:name="_Toc479334484"/>
      <w:r>
        <w:t>7</w:t>
      </w:r>
      <w:r w:rsidRPr="00B045E7">
        <w:t>.</w:t>
      </w:r>
      <w:r>
        <w:t>3.</w:t>
      </w:r>
      <w:r w:rsidRPr="00191182">
        <w:t xml:space="preserve"> </w:t>
      </w:r>
      <w:r>
        <w:t>Руководство программиста</w:t>
      </w:r>
      <w:bookmarkEnd w:id="73"/>
      <w:bookmarkEnd w:id="74"/>
      <w:bookmarkEnd w:id="75"/>
      <w:bookmarkEnd w:id="76"/>
    </w:p>
    <w:p w:rsidR="00AD366D" w:rsidRPr="00191182" w:rsidRDefault="00AD366D" w:rsidP="00AD366D">
      <w:pPr>
        <w:pStyle w:val="2Cambria"/>
      </w:pPr>
      <w:bookmarkStart w:id="77" w:name="_Toc231887235"/>
      <w:bookmarkStart w:id="78" w:name="_Toc421483568"/>
      <w:bookmarkStart w:id="79" w:name="_Toc421572784"/>
      <w:bookmarkStart w:id="80" w:name="_Toc479334485"/>
      <w:r>
        <w:t>7.4.</w:t>
      </w:r>
      <w:r w:rsidRPr="00191182">
        <w:t xml:space="preserve"> </w:t>
      </w:r>
      <w:r>
        <w:t>Руководство пользователя</w:t>
      </w:r>
      <w:bookmarkEnd w:id="77"/>
      <w:bookmarkEnd w:id="78"/>
      <w:bookmarkEnd w:id="79"/>
      <w:bookmarkEnd w:id="80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</w:pPr>
      <w:bookmarkStart w:id="81" w:name="_Toc231887236"/>
      <w:bookmarkStart w:id="82" w:name="_Toc421483569"/>
      <w:bookmarkStart w:id="83" w:name="_Toc421572785"/>
      <w:bookmarkStart w:id="84" w:name="_Toc479334486"/>
      <w:r>
        <w:lastRenderedPageBreak/>
        <w:t>8</w:t>
      </w:r>
      <w:r w:rsidRPr="006C55FC">
        <w:t>.</w:t>
      </w:r>
      <w:r w:rsidRPr="004545AB">
        <w:t xml:space="preserve"> </w:t>
      </w:r>
      <w:bookmarkEnd w:id="81"/>
      <w:r>
        <w:t>Тестирование системы</w:t>
      </w:r>
      <w:bookmarkEnd w:id="82"/>
      <w:bookmarkEnd w:id="83"/>
      <w:bookmarkEnd w:id="84"/>
    </w:p>
    <w:p w:rsidR="00AD366D" w:rsidRDefault="00AD366D" w:rsidP="00AD366D">
      <w:pPr>
        <w:pStyle w:val="2Cambria"/>
      </w:pPr>
      <w:bookmarkStart w:id="85" w:name="_Toc231887237"/>
      <w:bookmarkStart w:id="86" w:name="_Toc421483570"/>
      <w:bookmarkStart w:id="87" w:name="_Toc421572786"/>
      <w:bookmarkStart w:id="88" w:name="_Toc479334487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85"/>
      <w:bookmarkEnd w:id="86"/>
      <w:bookmarkEnd w:id="87"/>
      <w:bookmarkEnd w:id="88"/>
    </w:p>
    <w:p w:rsidR="00AD366D" w:rsidRDefault="00AD366D" w:rsidP="00AD366D">
      <w:pPr>
        <w:pStyle w:val="2Cambria"/>
      </w:pPr>
      <w:bookmarkStart w:id="89" w:name="_Toc231887238"/>
      <w:bookmarkStart w:id="90" w:name="_Toc421483571"/>
      <w:bookmarkStart w:id="91" w:name="_Toc421572787"/>
      <w:bookmarkStart w:id="92" w:name="_Toc479334488"/>
      <w:r>
        <w:t>8.2.</w:t>
      </w:r>
      <w:r w:rsidRPr="00191182">
        <w:t xml:space="preserve"> </w:t>
      </w:r>
      <w:r>
        <w:t>Тестирование программного обеспечения</w:t>
      </w:r>
      <w:bookmarkEnd w:id="89"/>
      <w:bookmarkEnd w:id="90"/>
      <w:bookmarkEnd w:id="91"/>
      <w:bookmarkEnd w:id="92"/>
    </w:p>
    <w:p w:rsidR="00AD366D" w:rsidRDefault="00AD366D" w:rsidP="00533E5E">
      <w:pPr>
        <w:pStyle w:val="2Cambria"/>
      </w:pPr>
      <w:bookmarkStart w:id="93" w:name="_Toc231887239"/>
      <w:bookmarkStart w:id="94" w:name="_Toc421483572"/>
      <w:bookmarkStart w:id="95" w:name="_Toc421572788"/>
      <w:bookmarkStart w:id="96" w:name="_Toc479334489"/>
      <w:r>
        <w:t>8</w:t>
      </w:r>
      <w:r w:rsidRPr="00191182">
        <w:t>.</w:t>
      </w:r>
      <w:r>
        <w:t>3.</w:t>
      </w:r>
      <w:r w:rsidRPr="00191182">
        <w:t xml:space="preserve"> </w:t>
      </w:r>
      <w:r>
        <w:t>Выводы по результатам тестирования</w:t>
      </w:r>
      <w:bookmarkEnd w:id="93"/>
      <w:bookmarkEnd w:id="94"/>
      <w:bookmarkEnd w:id="95"/>
      <w:bookmarkEnd w:id="96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  <w:jc w:val="center"/>
      </w:pPr>
      <w:bookmarkStart w:id="97" w:name="_Toc231887279"/>
      <w:bookmarkStart w:id="98" w:name="_Toc421483573"/>
      <w:bookmarkStart w:id="99" w:name="_Toc421572789"/>
      <w:bookmarkStart w:id="100" w:name="_Toc479334490"/>
      <w:r>
        <w:lastRenderedPageBreak/>
        <w:t>Заключение</w:t>
      </w:r>
      <w:bookmarkEnd w:id="97"/>
      <w:bookmarkEnd w:id="98"/>
      <w:bookmarkEnd w:id="99"/>
      <w:bookmarkEnd w:id="100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133382" w:rsidRDefault="00AD366D" w:rsidP="00AD366D">
      <w:pPr>
        <w:pStyle w:val="a5"/>
      </w:pPr>
      <w:bookmarkStart w:id="101" w:name="_Toc231887280"/>
      <w:bookmarkStart w:id="102" w:name="_Toc421483574"/>
      <w:bookmarkStart w:id="103" w:name="_Toc421572790"/>
      <w:bookmarkStart w:id="104" w:name="_Toc479334491"/>
      <w:r w:rsidRPr="00133382">
        <w:lastRenderedPageBreak/>
        <w:t>Список использованных источников</w:t>
      </w:r>
      <w:bookmarkEnd w:id="101"/>
      <w:bookmarkEnd w:id="102"/>
      <w:bookmarkEnd w:id="103"/>
      <w:bookmarkEnd w:id="104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a5"/>
      </w:pPr>
      <w:bookmarkStart w:id="105" w:name="_Toc421572791"/>
      <w:bookmarkStart w:id="106" w:name="_Toc479334492"/>
      <w:r w:rsidRPr="00B23045">
        <w:lastRenderedPageBreak/>
        <w:t>ПРИЛОЖЕНИЕ 1</w:t>
      </w:r>
      <w:bookmarkEnd w:id="105"/>
      <w:bookmarkEnd w:id="106"/>
    </w:p>
    <w:p w:rsidR="00AD366D" w:rsidRDefault="00AD366D" w:rsidP="00AD366D">
      <w:pPr>
        <w:jc w:val="center"/>
        <w:rPr>
          <w:lang w:eastAsia="en-US"/>
        </w:rPr>
      </w:pPr>
    </w:p>
    <w:p w:rsidR="00533E5E" w:rsidRPr="00643415" w:rsidRDefault="00AD366D" w:rsidP="00AD366D">
      <w:pPr>
        <w:pStyle w:val="2Cambria"/>
      </w:pPr>
      <w:bookmarkStart w:id="107" w:name="_Toc421007861"/>
      <w:bookmarkStart w:id="108" w:name="_Toc421572792"/>
      <w:bookmarkStart w:id="109" w:name="_Toc479334493"/>
      <w:r w:rsidRPr="00EA0740">
        <w:rPr>
          <w:sz w:val="32"/>
        </w:rPr>
        <w:t>ЛИСТИНГ НАИБОЛЕЕ ЗНАЧИ</w:t>
      </w:r>
      <w:r>
        <w:rPr>
          <w:sz w:val="32"/>
        </w:rPr>
        <w:t>М</w:t>
      </w:r>
      <w:r w:rsidRPr="00EA0740">
        <w:rPr>
          <w:sz w:val="32"/>
        </w:rPr>
        <w:t>ЫХ ЧАСТЕЙ ПРОГРАММЫ</w:t>
      </w:r>
      <w:bookmarkEnd w:id="107"/>
      <w:bookmarkEnd w:id="108"/>
      <w:bookmarkEnd w:id="109"/>
    </w:p>
    <w:sectPr w:rsidR="00533E5E" w:rsidRPr="00643415" w:rsidSect="0000765C">
      <w:pgSz w:w="11907" w:h="16840" w:code="9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7CF0"/>
    <w:multiLevelType w:val="multilevel"/>
    <w:tmpl w:val="FDBA5E72"/>
    <w:styleLink w:val="11111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Upper"/>
      <w:suff w:val="space"/>
      <w:lvlText w:val="%1%2.1"/>
      <w:lvlJc w:val="left"/>
      <w:pPr>
        <w:ind w:left="576" w:firstLine="558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D4296A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A0208"/>
    <w:multiLevelType w:val="hybridMultilevel"/>
    <w:tmpl w:val="DF82FCF2"/>
    <w:lvl w:ilvl="0" w:tplc="9596153C">
      <w:start w:val="1"/>
      <w:numFmt w:val="decimal"/>
      <w:lvlText w:val="%1)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9752EC"/>
    <w:multiLevelType w:val="multilevel"/>
    <w:tmpl w:val="11ECE164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5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2348AA"/>
    <w:multiLevelType w:val="hybridMultilevel"/>
    <w:tmpl w:val="E1DA1DC2"/>
    <w:lvl w:ilvl="0" w:tplc="FD96F13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4B7E77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88"/>
    <w:rsid w:val="0000765C"/>
    <w:rsid w:val="0004646C"/>
    <w:rsid w:val="00054947"/>
    <w:rsid w:val="000D22CB"/>
    <w:rsid w:val="001570DD"/>
    <w:rsid w:val="001C77DC"/>
    <w:rsid w:val="00234048"/>
    <w:rsid w:val="003733C7"/>
    <w:rsid w:val="00456A33"/>
    <w:rsid w:val="004A49F3"/>
    <w:rsid w:val="004A65B2"/>
    <w:rsid w:val="00533E5E"/>
    <w:rsid w:val="00630A9A"/>
    <w:rsid w:val="0063499F"/>
    <w:rsid w:val="00643415"/>
    <w:rsid w:val="0073117E"/>
    <w:rsid w:val="00792CE7"/>
    <w:rsid w:val="007C3C88"/>
    <w:rsid w:val="007E281D"/>
    <w:rsid w:val="0085088E"/>
    <w:rsid w:val="008C7E64"/>
    <w:rsid w:val="009549AB"/>
    <w:rsid w:val="009628E4"/>
    <w:rsid w:val="009C282E"/>
    <w:rsid w:val="00A3765B"/>
    <w:rsid w:val="00AD366D"/>
    <w:rsid w:val="00B045E7"/>
    <w:rsid w:val="00B24185"/>
    <w:rsid w:val="00CB7FCE"/>
    <w:rsid w:val="00DF3F25"/>
    <w:rsid w:val="00E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46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7C3C88"/>
    <w:pPr>
      <w:widowControl/>
      <w:suppressAutoHyphens/>
      <w:autoSpaceDE/>
      <w:autoSpaceDN/>
      <w:adjustRightInd/>
      <w:spacing w:line="360" w:lineRule="auto"/>
      <w:ind w:firstLine="709"/>
      <w:jc w:val="both"/>
    </w:pPr>
    <w:rPr>
      <w:sz w:val="28"/>
      <w:szCs w:val="28"/>
    </w:rPr>
  </w:style>
  <w:style w:type="numbering" w:styleId="111111">
    <w:name w:val="Outline List 2"/>
    <w:aliases w:val="А / А.1 / А.1.1"/>
    <w:basedOn w:val="a2"/>
    <w:rsid w:val="007C3C88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7C3C8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5">
    <w:name w:val="Введение"/>
    <w:basedOn w:val="1"/>
    <w:next w:val="a"/>
    <w:qFormat/>
    <w:rsid w:val="0004646C"/>
    <w:pPr>
      <w:keepLines w:val="0"/>
      <w:widowControl/>
      <w:autoSpaceDE/>
      <w:autoSpaceDN/>
      <w:adjustRightInd/>
      <w:spacing w:after="60" w:line="276" w:lineRule="auto"/>
      <w:jc w:val="center"/>
    </w:pPr>
    <w:rPr>
      <w:rFonts w:ascii="Cambria" w:eastAsia="Times New Roman" w:hAnsi="Cambria" w:cs="Times New Roman"/>
      <w:b/>
      <w:bCs/>
      <w:color w:val="auto"/>
      <w:kern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4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04646C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4646C"/>
    <w:pPr>
      <w:spacing w:after="100"/>
    </w:pPr>
  </w:style>
  <w:style w:type="character" w:styleId="a7">
    <w:name w:val="Hyperlink"/>
    <w:basedOn w:val="a0"/>
    <w:uiPriority w:val="99"/>
    <w:unhideWhenUsed/>
    <w:rsid w:val="0004646C"/>
    <w:rPr>
      <w:color w:val="0563C1" w:themeColor="hyperlink"/>
      <w:u w:val="single"/>
    </w:rPr>
  </w:style>
  <w:style w:type="paragraph" w:customStyle="1" w:styleId="1Cambria">
    <w:name w:val="Заголовок 1 Cambria"/>
    <w:basedOn w:val="1"/>
    <w:rsid w:val="00643415"/>
    <w:pPr>
      <w:keepLines w:val="0"/>
      <w:suppressAutoHyphens/>
      <w:spacing w:after="60" w:line="276" w:lineRule="auto"/>
    </w:pPr>
    <w:rPr>
      <w:rFonts w:ascii="Cambria" w:eastAsia="Times New Roman" w:hAnsi="Cambria" w:cs="Times New Roman"/>
      <w:b/>
      <w:color w:val="auto"/>
      <w:kern w:val="28"/>
    </w:rPr>
  </w:style>
  <w:style w:type="paragraph" w:customStyle="1" w:styleId="2Cambria">
    <w:name w:val="Заголовок 2 Cambria"/>
    <w:basedOn w:val="1Cambria"/>
    <w:rsid w:val="00643415"/>
    <w:rPr>
      <w:i/>
      <w:sz w:val="28"/>
      <w:szCs w:val="28"/>
    </w:rPr>
  </w:style>
  <w:style w:type="paragraph" w:customStyle="1" w:styleId="3Cambria">
    <w:name w:val="Заголовок 3 Cambria"/>
    <w:basedOn w:val="2Cambria"/>
    <w:rsid w:val="00533E5E"/>
    <w:rPr>
      <w:i w:val="0"/>
      <w:sz w:val="26"/>
      <w:szCs w:val="2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045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45E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46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7C3C88"/>
    <w:pPr>
      <w:widowControl/>
      <w:suppressAutoHyphens/>
      <w:autoSpaceDE/>
      <w:autoSpaceDN/>
      <w:adjustRightInd/>
      <w:spacing w:line="360" w:lineRule="auto"/>
      <w:ind w:firstLine="709"/>
      <w:jc w:val="both"/>
    </w:pPr>
    <w:rPr>
      <w:sz w:val="28"/>
      <w:szCs w:val="28"/>
    </w:rPr>
  </w:style>
  <w:style w:type="numbering" w:styleId="111111">
    <w:name w:val="Outline List 2"/>
    <w:aliases w:val="А / А.1 / А.1.1"/>
    <w:basedOn w:val="a2"/>
    <w:rsid w:val="007C3C88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7C3C8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5">
    <w:name w:val="Введение"/>
    <w:basedOn w:val="1"/>
    <w:next w:val="a"/>
    <w:qFormat/>
    <w:rsid w:val="0004646C"/>
    <w:pPr>
      <w:keepLines w:val="0"/>
      <w:widowControl/>
      <w:autoSpaceDE/>
      <w:autoSpaceDN/>
      <w:adjustRightInd/>
      <w:spacing w:after="60" w:line="276" w:lineRule="auto"/>
      <w:jc w:val="center"/>
    </w:pPr>
    <w:rPr>
      <w:rFonts w:ascii="Cambria" w:eastAsia="Times New Roman" w:hAnsi="Cambria" w:cs="Times New Roman"/>
      <w:b/>
      <w:bCs/>
      <w:color w:val="auto"/>
      <w:kern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4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04646C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4646C"/>
    <w:pPr>
      <w:spacing w:after="100"/>
    </w:pPr>
  </w:style>
  <w:style w:type="character" w:styleId="a7">
    <w:name w:val="Hyperlink"/>
    <w:basedOn w:val="a0"/>
    <w:uiPriority w:val="99"/>
    <w:unhideWhenUsed/>
    <w:rsid w:val="0004646C"/>
    <w:rPr>
      <w:color w:val="0563C1" w:themeColor="hyperlink"/>
      <w:u w:val="single"/>
    </w:rPr>
  </w:style>
  <w:style w:type="paragraph" w:customStyle="1" w:styleId="1Cambria">
    <w:name w:val="Заголовок 1 Cambria"/>
    <w:basedOn w:val="1"/>
    <w:rsid w:val="00643415"/>
    <w:pPr>
      <w:keepLines w:val="0"/>
      <w:suppressAutoHyphens/>
      <w:spacing w:after="60" w:line="276" w:lineRule="auto"/>
    </w:pPr>
    <w:rPr>
      <w:rFonts w:ascii="Cambria" w:eastAsia="Times New Roman" w:hAnsi="Cambria" w:cs="Times New Roman"/>
      <w:b/>
      <w:color w:val="auto"/>
      <w:kern w:val="28"/>
    </w:rPr>
  </w:style>
  <w:style w:type="paragraph" w:customStyle="1" w:styleId="2Cambria">
    <w:name w:val="Заголовок 2 Cambria"/>
    <w:basedOn w:val="1Cambria"/>
    <w:rsid w:val="00643415"/>
    <w:rPr>
      <w:i/>
      <w:sz w:val="28"/>
      <w:szCs w:val="28"/>
    </w:rPr>
  </w:style>
  <w:style w:type="paragraph" w:customStyle="1" w:styleId="3Cambria">
    <w:name w:val="Заголовок 3 Cambria"/>
    <w:basedOn w:val="2Cambria"/>
    <w:rsid w:val="00533E5E"/>
    <w:rPr>
      <w:i w:val="0"/>
      <w:sz w:val="26"/>
      <w:szCs w:val="2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045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45E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912E-41DF-4F77-A042-8AD76772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18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Елена</cp:lastModifiedBy>
  <cp:revision>22</cp:revision>
  <dcterms:created xsi:type="dcterms:W3CDTF">2017-04-07T09:45:00Z</dcterms:created>
  <dcterms:modified xsi:type="dcterms:W3CDTF">2017-05-03T20:57:00Z</dcterms:modified>
</cp:coreProperties>
</file>