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001A1DFC" w:rsidR="00F66F7E" w:rsidRDefault="00C0347F">
      <w:pPr>
        <w:rPr>
          <w:lang w:val="en-GB"/>
        </w:rPr>
      </w:pPr>
      <w:r w:rsidRPr="005D61CD">
        <w:rPr>
          <w:b/>
          <w:bCs/>
          <w:noProof/>
          <w:sz w:val="22"/>
          <w:szCs w:val="22"/>
        </w:rPr>
        <mc:AlternateContent>
          <mc:Choice Requires="wpg">
            <w:drawing>
              <wp:anchor distT="0" distB="0" distL="0" distR="0" simplePos="0" relativeHeight="251653632" behindDoc="0" locked="0" layoutInCell="1" allowOverlap="1" wp14:anchorId="5D5B1107" wp14:editId="40C82044">
                <wp:simplePos x="0" y="0"/>
                <wp:positionH relativeFrom="margin">
                  <wp:posOffset>3556000</wp:posOffset>
                </wp:positionH>
                <wp:positionV relativeFrom="margin">
                  <wp:posOffset>1261745</wp:posOffset>
                </wp:positionV>
                <wp:extent cx="2451100" cy="1435735"/>
                <wp:effectExtent l="0" t="0" r="6350" b="0"/>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1100" cy="1435735"/>
                          <a:chOff x="5181" y="64"/>
                          <a:chExt cx="4799" cy="4110"/>
                        </a:xfrm>
                      </wpg:grpSpPr>
                      <wps:wsp>
                        <wps:cNvPr id="16" name="Rectangle 8"/>
                        <wps:cNvSpPr>
                          <a:spLocks/>
                        </wps:cNvSpPr>
                        <wps:spPr bwMode="auto">
                          <a:xfrm>
                            <a:off x="5181" y="64"/>
                            <a:ext cx="4799" cy="41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239" y="3042"/>
                            <a:ext cx="4695" cy="1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3F383411" w:rsidR="00F66F7E" w:rsidRDefault="00F66F7E">
                              <w:pPr>
                                <w:jc w:val="both"/>
                                <w:rPr>
                                  <w:sz w:val="18"/>
                                  <w:szCs w:val="16"/>
                                </w:rPr>
                              </w:pPr>
                              <w:r>
                                <w:rPr>
                                  <w:sz w:val="18"/>
                                  <w:szCs w:val="16"/>
                                </w:rPr>
                                <w:t xml:space="preserve">Figure </w:t>
                              </w:r>
                              <w:r w:rsidR="00D01EE8">
                                <w:rPr>
                                  <w:sz w:val="18"/>
                                  <w:szCs w:val="16"/>
                                </w:rPr>
                                <w:t>1</w:t>
                              </w:r>
                              <w:r>
                                <w:rPr>
                                  <w:sz w:val="18"/>
                                  <w:szCs w:val="16"/>
                                </w:rPr>
                                <w:t>: Example of a figure with caption.  Captions are set in roman, 9 point.  Use a Drawing</w:t>
                              </w:r>
                            </w:p>
                          </w:txbxContent>
                        </wps:txbx>
                        <wps:bodyPr rot="0" vert="horz" wrap="square" lIns="0" tIns="0" rIns="0" bIns="0" anchor="t" anchorCtr="0" upright="1">
                          <a:noAutofit/>
                        </wps:bodyPr>
                      </wps:wsp>
                      <wps:wsp>
                        <wps:cNvPr id="18" name="Oval 10"/>
                        <wps:cNvSpPr>
                          <a:spLocks/>
                        </wps:cNvSpPr>
                        <wps:spPr bwMode="auto">
                          <a:xfrm>
                            <a:off x="6734" y="907"/>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B1107" id="Group 7" o:spid="_x0000_s1026" style="position:absolute;margin-left:280pt;margin-top:99.35pt;width:193pt;height:113.05pt;z-index:251653632;mso-wrap-distance-left:0;mso-wrap-distance-right:0;mso-position-horizontal-relative:margin;mso-position-vertical-relative:margin" coordorigin="5181,64" coordsize="4799,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">
                <v:rect id="Rectangle 8" o:spid="_x0000_s1027" style="position:absolute;left:5181;top:64;width:4799;height:4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" filled="f" stroked="f" strokecolor="#3465a4">
                  <v:stroke joinstyle="round"/>
                  <v:path arrowok="t"/>
                </v:rect>
                <v:shapetype id="_x0000_t202" coordsize="21600,21600" o:spt="202" path="m,l,21600r21600,l21600,xe">
                  <v:stroke joinstyle="miter"/>
                  <v:path gradientshapeok="t" o:connecttype="rect"/>
                </v:shapetype>
                <v:shape id="Text Box 9" o:spid="_x0000_s1028" type="#_x0000_t202" style="position:absolute;left:5239;top:3042;width:4695;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" filled="f" stroked="f" strokecolor="#3465a4">
                  <v:stroke joinstyle="round"/>
                  <v:path arrowok="t"/>
                  <v:textbox inset="0,0,0,0">
                    <w:txbxContent>
                      <w:p w14:paraId="70B9C87E" w14:textId="3F383411" w:rsidR="00F66F7E" w:rsidRDefault="00F66F7E">
                        <w:pPr>
                          <w:jc w:val="both"/>
                          <w:rPr>
                            <w:sz w:val="18"/>
                            <w:szCs w:val="16"/>
                          </w:rPr>
                        </w:pPr>
                        <w:r>
                          <w:rPr>
                            <w:sz w:val="18"/>
                            <w:szCs w:val="16"/>
                          </w:rPr>
                          <w:t xml:space="preserve">Figure </w:t>
                        </w:r>
                        <w:r w:rsidR="00D01EE8">
                          <w:rPr>
                            <w:sz w:val="18"/>
                            <w:szCs w:val="16"/>
                          </w:rPr>
                          <w:t>1</w:t>
                        </w:r>
                        <w:r>
                          <w:rPr>
                            <w:sz w:val="18"/>
                            <w:szCs w:val="16"/>
                          </w:rPr>
                          <w:t>: Example of a figure with caption.  Captions are set in roman, 9 point.  Use a Drawing</w:t>
                        </w:r>
                      </w:p>
                    </w:txbxContent>
                  </v:textbox>
                </v:shape>
                <v:oval id="Oval 10" o:spid="_x0000_s1029" style="position:absolute;left:6734;top:907;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" strokeweight=".26mm">
                  <v:stroke joinstyle="miter" endcap="square"/>
                  <v:path arrowok="t"/>
                </v:oval>
                <w10:wrap type="topAndBottom" anchorx="margin" anchory="margin"/>
              </v:group>
            </w:pict>
          </mc:Fallback>
        </mc:AlternateContent>
      </w:r>
      <w:r w:rsidR="003142D9">
        <w:rPr>
          <w:noProof/>
        </w:rPr>
        <mc:AlternateContent>
          <mc:Choice Requires="wps">
            <w:drawing>
              <wp:anchor distT="0" distB="0" distL="114935" distR="114935" simplePos="0" relativeHeight="251658752" behindDoc="0" locked="0" layoutInCell="1" allowOverlap="1" wp14:anchorId="1523C1B4" wp14:editId="57446A08">
                <wp:simplePos x="0" y="0"/>
                <wp:positionH relativeFrom="margin">
                  <wp:align>right</wp:align>
                </wp:positionH>
                <wp:positionV relativeFrom="margin">
                  <wp:align>top</wp:align>
                </wp:positionV>
                <wp:extent cx="6282690" cy="114998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2994" cy="115001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47903E8A" w14:textId="77777777" w:rsidR="00A01971" w:rsidRDefault="00644B8F">
                            <w:pPr>
                              <w:pStyle w:val="Heading"/>
                              <w:rPr>
                                <w:b/>
                                <w:bCs/>
                                <w:sz w:val="28"/>
                                <w:szCs w:val="28"/>
                                <w:lang w:val="en-GB"/>
                              </w:rPr>
                            </w:pPr>
                            <w:r>
                              <w:rPr>
                                <w:b/>
                                <w:bCs/>
                                <w:sz w:val="28"/>
                                <w:szCs w:val="28"/>
                                <w:lang w:val="en-GB"/>
                              </w:rPr>
                              <w:t>EEEM0</w:t>
                            </w:r>
                            <w:r w:rsidR="00B84FB4">
                              <w:rPr>
                                <w:b/>
                                <w:bCs/>
                                <w:sz w:val="28"/>
                                <w:szCs w:val="28"/>
                                <w:lang w:val="en-GB"/>
                              </w:rPr>
                              <w:t>66</w:t>
                            </w:r>
                            <w:r>
                              <w:rPr>
                                <w:b/>
                                <w:bCs/>
                                <w:sz w:val="28"/>
                                <w:szCs w:val="28"/>
                                <w:lang w:val="en-GB"/>
                              </w:rPr>
                              <w:t xml:space="preserve"> </w:t>
                            </w:r>
                          </w:p>
                          <w:p w14:paraId="2D3CDA04" w14:textId="7DB349ED" w:rsidR="00F66F7E" w:rsidRPr="00833AF4" w:rsidRDefault="00A01971">
                            <w:pPr>
                              <w:pStyle w:val="Heading"/>
                              <w:rPr>
                                <w:b/>
                                <w:bCs/>
                                <w:sz w:val="28"/>
                                <w:szCs w:val="28"/>
                              </w:rPr>
                            </w:pPr>
                            <w:r>
                              <w:rPr>
                                <w:b/>
                                <w:bCs/>
                                <w:sz w:val="28"/>
                                <w:szCs w:val="28"/>
                                <w:lang w:val="en-GB"/>
                              </w:rPr>
                              <w:t>Deep Convolutional Neural Networks for Fine</w:t>
                            </w:r>
                            <w:r w:rsidR="00433F42">
                              <w:rPr>
                                <w:b/>
                                <w:bCs/>
                                <w:sz w:val="28"/>
                                <w:szCs w:val="28"/>
                                <w:lang w:val="en-GB"/>
                              </w:rPr>
                              <w:t>-</w:t>
                            </w:r>
                            <w:r>
                              <w:rPr>
                                <w:b/>
                                <w:bCs/>
                                <w:sz w:val="28"/>
                                <w:szCs w:val="28"/>
                                <w:lang w:val="en-GB"/>
                              </w:rPr>
                              <w:t>Grained Knife Classification</w:t>
                            </w:r>
                          </w:p>
                          <w:p w14:paraId="12848FDE" w14:textId="6A293E20" w:rsidR="00F66F7E" w:rsidRPr="004E0E37" w:rsidRDefault="009B5047">
                            <w:r>
                              <w:tab/>
                            </w:r>
                            <w:r>
                              <w:tab/>
                            </w:r>
                            <w:r>
                              <w:tab/>
                            </w:r>
                            <w:r>
                              <w:tab/>
                            </w:r>
                            <w:r>
                              <w:tab/>
                            </w:r>
                            <w:r>
                              <w:tab/>
                            </w:r>
                            <w:r>
                              <w:tab/>
                            </w:r>
                            <w:r>
                              <w:tab/>
                            </w:r>
                            <w:r>
                              <w:tab/>
                            </w:r>
                            <w:r>
                              <w:tab/>
                            </w:r>
                            <w:r>
                              <w:tab/>
                            </w:r>
                            <w:r>
                              <w:tab/>
                            </w:r>
                            <w:r>
                              <w:tab/>
                            </w:r>
                            <w:r>
                              <w:tab/>
                            </w:r>
                            <w:r>
                              <w:tab/>
                            </w:r>
                            <w:r w:rsidR="00172FA6">
                              <w:tab/>
                            </w:r>
                            <w:r w:rsidRPr="00172FA6">
                              <w:rPr>
                                <w:sz w:val="22"/>
                                <w:szCs w:val="22"/>
                              </w:rPr>
                              <w:t xml:space="preserve">A disciplined approach </w:t>
                            </w:r>
                            <w:r w:rsidR="00EA7E0B" w:rsidRPr="00172FA6">
                              <w:rPr>
                                <w:sz w:val="22"/>
                                <w:szCs w:val="22"/>
                              </w:rPr>
                              <w:t>to transfer learning</w:t>
                            </w:r>
                          </w:p>
                          <w:p w14:paraId="028FE4E9" w14:textId="77777777" w:rsidR="00F66F7E" w:rsidRPr="004E0E37" w:rsidRDefault="00F66F7E"/>
                          <w:p w14:paraId="1F246AB8" w14:textId="37DE414F" w:rsidR="00E86551" w:rsidRDefault="009F3C80" w:rsidP="00253ABB">
                            <w:pPr>
                              <w:pStyle w:val="Authors"/>
                              <w:tabs>
                                <w:tab w:val="center" w:pos="3261"/>
                                <w:tab w:val="center" w:pos="6521"/>
                              </w:tabs>
                              <w:spacing w:after="0"/>
                              <w:rPr>
                                <w:bCs/>
                                <w:sz w:val="24"/>
                                <w:szCs w:val="24"/>
                              </w:rPr>
                            </w:pPr>
                            <w:r>
                              <w:rPr>
                                <w:bCs/>
                                <w:sz w:val="24"/>
                                <w:szCs w:val="24"/>
                              </w:rPr>
                              <w:t>Elena Mylona</w:t>
                            </w:r>
                            <w:r w:rsidR="002C331D">
                              <w:rPr>
                                <w:bCs/>
                                <w:sz w:val="24"/>
                                <w:szCs w:val="24"/>
                              </w:rPr>
                              <w:t xml:space="preserve">, URN: xxx, </w:t>
                            </w:r>
                            <w:hyperlink r:id="rId7" w:history="1">
                              <w:r w:rsidR="00F012FE" w:rsidRPr="002867B3">
                                <w:rPr>
                                  <w:rStyle w:val="Hyperlink"/>
                                  <w:bCs/>
                                  <w:sz w:val="24"/>
                                  <w:szCs w:val="24"/>
                                </w:rPr>
                                <w:t>EM02069@surrey.ac.uk</w:t>
                              </w:r>
                            </w:hyperlink>
                          </w:p>
                          <w:p w14:paraId="6034A19E" w14:textId="77777777" w:rsidR="00F012FE" w:rsidRDefault="00F012FE" w:rsidP="00F012FE"/>
                          <w:p w14:paraId="4BA0C5BC" w14:textId="77777777" w:rsidR="00F012FE" w:rsidRPr="00F012FE" w:rsidRDefault="00F012FE" w:rsidP="00F012FE"/>
                          <w:p w14:paraId="4792418C" w14:textId="7B44566A" w:rsidR="00104664" w:rsidRPr="00E86551" w:rsidRDefault="00104664" w:rsidP="00253ABB">
                            <w:pPr>
                              <w:pStyle w:val="Authors"/>
                              <w:tabs>
                                <w:tab w:val="center" w:pos="3261"/>
                                <w:tab w:val="center" w:pos="6521"/>
                              </w:tabs>
                              <w:spacing w:after="0"/>
                              <w:jc w:val="left"/>
                              <w:rPr>
                                <w:sz w:val="28"/>
                                <w:szCs w:val="28"/>
                              </w:rPr>
                            </w:pP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3C1B4" id="Text Box 11" o:spid="_x0000_s1030" type="#_x0000_t202" style="position:absolute;margin-left:443.5pt;margin-top:0;width:494.7pt;height:90.55pt;z-index:251658752;visibility:visible;mso-wrap-style:square;mso-width-percent:0;mso-height-percent:0;mso-wrap-distance-left:9.05pt;mso-wrap-distance-top:0;mso-wrap-distance-right:9.05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" stroked="f">
                <v:fill opacity="0"/>
                <v:path arrowok="t"/>
                <v:textbox inset="0,0,0,0">
                  <w:txbxContent>
                    <w:p w14:paraId="46A46ED6" w14:textId="77777777" w:rsidR="00F66F7E" w:rsidRPr="004E0E37" w:rsidRDefault="00F66F7E">
                      <w:pPr>
                        <w:pStyle w:val="Heading"/>
                        <w:rPr>
                          <w:lang w:val="en-GB"/>
                        </w:rPr>
                      </w:pPr>
                    </w:p>
                    <w:p w14:paraId="47903E8A" w14:textId="77777777" w:rsidR="00A01971" w:rsidRDefault="00644B8F">
                      <w:pPr>
                        <w:pStyle w:val="Heading"/>
                        <w:rPr>
                          <w:b/>
                          <w:bCs/>
                          <w:sz w:val="28"/>
                          <w:szCs w:val="28"/>
                          <w:lang w:val="en-GB"/>
                        </w:rPr>
                      </w:pPr>
                      <w:r>
                        <w:rPr>
                          <w:b/>
                          <w:bCs/>
                          <w:sz w:val="28"/>
                          <w:szCs w:val="28"/>
                          <w:lang w:val="en-GB"/>
                        </w:rPr>
                        <w:t>EEEM0</w:t>
                      </w:r>
                      <w:r w:rsidR="00B84FB4">
                        <w:rPr>
                          <w:b/>
                          <w:bCs/>
                          <w:sz w:val="28"/>
                          <w:szCs w:val="28"/>
                          <w:lang w:val="en-GB"/>
                        </w:rPr>
                        <w:t>66</w:t>
                      </w:r>
                      <w:r>
                        <w:rPr>
                          <w:b/>
                          <w:bCs/>
                          <w:sz w:val="28"/>
                          <w:szCs w:val="28"/>
                          <w:lang w:val="en-GB"/>
                        </w:rPr>
                        <w:t xml:space="preserve"> </w:t>
                      </w:r>
                    </w:p>
                    <w:p w14:paraId="2D3CDA04" w14:textId="7DB349ED" w:rsidR="00F66F7E" w:rsidRPr="00833AF4" w:rsidRDefault="00A01971">
                      <w:pPr>
                        <w:pStyle w:val="Heading"/>
                        <w:rPr>
                          <w:b/>
                          <w:bCs/>
                          <w:sz w:val="28"/>
                          <w:szCs w:val="28"/>
                        </w:rPr>
                      </w:pPr>
                      <w:r>
                        <w:rPr>
                          <w:b/>
                          <w:bCs/>
                          <w:sz w:val="28"/>
                          <w:szCs w:val="28"/>
                          <w:lang w:val="en-GB"/>
                        </w:rPr>
                        <w:t>Deep Convolutional Neural Networks for Fine</w:t>
                      </w:r>
                      <w:r w:rsidR="00433F42">
                        <w:rPr>
                          <w:b/>
                          <w:bCs/>
                          <w:sz w:val="28"/>
                          <w:szCs w:val="28"/>
                          <w:lang w:val="en-GB"/>
                        </w:rPr>
                        <w:t>-</w:t>
                      </w:r>
                      <w:r>
                        <w:rPr>
                          <w:b/>
                          <w:bCs/>
                          <w:sz w:val="28"/>
                          <w:szCs w:val="28"/>
                          <w:lang w:val="en-GB"/>
                        </w:rPr>
                        <w:t>Grained Knife Classification</w:t>
                      </w:r>
                    </w:p>
                    <w:p w14:paraId="12848FDE" w14:textId="6A293E20" w:rsidR="00F66F7E" w:rsidRPr="004E0E37" w:rsidRDefault="009B5047">
                      <w:r>
                        <w:tab/>
                      </w:r>
                      <w:r>
                        <w:tab/>
                      </w:r>
                      <w:r>
                        <w:tab/>
                      </w:r>
                      <w:r>
                        <w:tab/>
                      </w:r>
                      <w:r>
                        <w:tab/>
                      </w:r>
                      <w:r>
                        <w:tab/>
                      </w:r>
                      <w:r>
                        <w:tab/>
                      </w:r>
                      <w:r>
                        <w:tab/>
                      </w:r>
                      <w:r>
                        <w:tab/>
                      </w:r>
                      <w:r>
                        <w:tab/>
                      </w:r>
                      <w:r>
                        <w:tab/>
                      </w:r>
                      <w:r>
                        <w:tab/>
                      </w:r>
                      <w:r>
                        <w:tab/>
                      </w:r>
                      <w:r>
                        <w:tab/>
                      </w:r>
                      <w:r>
                        <w:tab/>
                      </w:r>
                      <w:r w:rsidR="00172FA6">
                        <w:tab/>
                      </w:r>
                      <w:r w:rsidRPr="00172FA6">
                        <w:rPr>
                          <w:sz w:val="22"/>
                          <w:szCs w:val="22"/>
                        </w:rPr>
                        <w:t xml:space="preserve">A disciplined approach </w:t>
                      </w:r>
                      <w:r w:rsidR="00EA7E0B" w:rsidRPr="00172FA6">
                        <w:rPr>
                          <w:sz w:val="22"/>
                          <w:szCs w:val="22"/>
                        </w:rPr>
                        <w:t>to transfer learning</w:t>
                      </w:r>
                    </w:p>
                    <w:p w14:paraId="028FE4E9" w14:textId="77777777" w:rsidR="00F66F7E" w:rsidRPr="004E0E37" w:rsidRDefault="00F66F7E"/>
                    <w:p w14:paraId="1F246AB8" w14:textId="37DE414F" w:rsidR="00E86551" w:rsidRDefault="009F3C80" w:rsidP="00253ABB">
                      <w:pPr>
                        <w:pStyle w:val="Authors"/>
                        <w:tabs>
                          <w:tab w:val="center" w:pos="3261"/>
                          <w:tab w:val="center" w:pos="6521"/>
                        </w:tabs>
                        <w:spacing w:after="0"/>
                        <w:rPr>
                          <w:bCs/>
                          <w:sz w:val="24"/>
                          <w:szCs w:val="24"/>
                        </w:rPr>
                      </w:pPr>
                      <w:r>
                        <w:rPr>
                          <w:bCs/>
                          <w:sz w:val="24"/>
                          <w:szCs w:val="24"/>
                        </w:rPr>
                        <w:t>Elena Mylona</w:t>
                      </w:r>
                      <w:r w:rsidR="002C331D">
                        <w:rPr>
                          <w:bCs/>
                          <w:sz w:val="24"/>
                          <w:szCs w:val="24"/>
                        </w:rPr>
                        <w:t xml:space="preserve">, URN: xxx, </w:t>
                      </w:r>
                      <w:hyperlink r:id="rId8" w:history="1">
                        <w:r w:rsidR="00F012FE" w:rsidRPr="002867B3">
                          <w:rPr>
                            <w:rStyle w:val="Hyperlink"/>
                            <w:bCs/>
                            <w:sz w:val="24"/>
                            <w:szCs w:val="24"/>
                          </w:rPr>
                          <w:t>EM02069@surrey.ac.uk</w:t>
                        </w:r>
                      </w:hyperlink>
                    </w:p>
                    <w:p w14:paraId="6034A19E" w14:textId="77777777" w:rsidR="00F012FE" w:rsidRDefault="00F012FE" w:rsidP="00F012FE"/>
                    <w:p w14:paraId="4BA0C5BC" w14:textId="77777777" w:rsidR="00F012FE" w:rsidRPr="00F012FE" w:rsidRDefault="00F012FE" w:rsidP="00F012FE"/>
                    <w:p w14:paraId="4792418C" w14:textId="7B44566A" w:rsidR="00104664" w:rsidRPr="00E86551" w:rsidRDefault="00104664" w:rsidP="00253ABB">
                      <w:pPr>
                        <w:pStyle w:val="Authors"/>
                        <w:tabs>
                          <w:tab w:val="center" w:pos="3261"/>
                          <w:tab w:val="center" w:pos="6521"/>
                        </w:tabs>
                        <w:spacing w:after="0"/>
                        <w:jc w:val="left"/>
                        <w:rPr>
                          <w:sz w:val="28"/>
                          <w:szCs w:val="28"/>
                        </w:rPr>
                      </w:pPr>
                    </w:p>
                    <w:p w14:paraId="65767413" w14:textId="77777777" w:rsidR="00F66F7E" w:rsidRPr="004E0E37" w:rsidRDefault="00F66F7E"/>
                  </w:txbxContent>
                </v:textbox>
                <w10:wrap type="topAndBottom" anchorx="margin" anchory="margin"/>
              </v:shape>
            </w:pict>
          </mc:Fallback>
        </mc:AlternateContent>
      </w:r>
    </w:p>
    <w:p w14:paraId="05C0443D" w14:textId="636209A5" w:rsidR="00F66F7E" w:rsidRDefault="00F66F7E">
      <w:pPr>
        <w:jc w:val="center"/>
        <w:rPr>
          <w:b/>
          <w:sz w:val="24"/>
        </w:rPr>
      </w:pPr>
      <w:r>
        <w:rPr>
          <w:b/>
          <w:sz w:val="24"/>
        </w:rPr>
        <w:t>Abstract</w:t>
      </w:r>
    </w:p>
    <w:p w14:paraId="24DCBF9F" w14:textId="796A1F81" w:rsidR="00EF3BB8" w:rsidRDefault="00EF3BB8" w:rsidP="00ED25A4">
      <w:pPr>
        <w:jc w:val="both"/>
        <w:rPr>
          <w:i/>
          <w:iCs/>
        </w:rPr>
      </w:pPr>
      <w:r>
        <w:rPr>
          <w:i/>
          <w:iCs/>
        </w:rPr>
        <w:t xml:space="preserve">The global increase in knife-relate crimes, especially in England and Wales where offences rose by 9% in the year ending March 2022, underscores the </w:t>
      </w:r>
      <w:r w:rsidR="0070161B">
        <w:rPr>
          <w:i/>
          <w:iCs/>
        </w:rPr>
        <w:t>necessity for a deep learning weapon analysis.</w:t>
      </w:r>
      <w:r>
        <w:rPr>
          <w:i/>
          <w:iCs/>
        </w:rPr>
        <w:t xml:space="preserve"> </w:t>
      </w:r>
      <w:r w:rsidR="006C37E3">
        <w:rPr>
          <w:i/>
          <w:iCs/>
        </w:rPr>
        <w:t>Thus, we propose …</w:t>
      </w:r>
    </w:p>
    <w:p w14:paraId="2A3C991D" w14:textId="21EA6195" w:rsidR="00D25328" w:rsidRDefault="00823128" w:rsidP="00ED25A4">
      <w:pPr>
        <w:jc w:val="both"/>
        <w:rPr>
          <w:i/>
          <w:iCs/>
        </w:rPr>
      </w:pPr>
      <w:r>
        <w:rPr>
          <w:i/>
          <w:iCs/>
        </w:rPr>
        <w:t xml:space="preserve">In this study, </w:t>
      </w:r>
      <w:r w:rsidR="00DE38DF">
        <w:rPr>
          <w:i/>
          <w:iCs/>
        </w:rPr>
        <w:t xml:space="preserve">the </w:t>
      </w:r>
      <w:r w:rsidR="00407CB6">
        <w:rPr>
          <w:i/>
          <w:iCs/>
        </w:rPr>
        <w:t xml:space="preserve">composed </w:t>
      </w:r>
      <w:r w:rsidR="00EB7694">
        <w:rPr>
          <w:i/>
          <w:iCs/>
        </w:rPr>
        <w:t>parts of</w:t>
      </w:r>
      <w:r w:rsidR="00DE38DF">
        <w:rPr>
          <w:i/>
          <w:iCs/>
        </w:rPr>
        <w:t xml:space="preserve"> </w:t>
      </w:r>
      <w:r>
        <w:rPr>
          <w:i/>
          <w:iCs/>
        </w:rPr>
        <w:t>transfer learning</w:t>
      </w:r>
      <w:r w:rsidR="009C0F80">
        <w:rPr>
          <w:i/>
          <w:iCs/>
        </w:rPr>
        <w:t xml:space="preserve"> approach</w:t>
      </w:r>
      <w:r w:rsidR="00EB7694">
        <w:rPr>
          <w:i/>
          <w:iCs/>
        </w:rPr>
        <w:t>,</w:t>
      </w:r>
      <w:r w:rsidR="009C0F80">
        <w:rPr>
          <w:i/>
          <w:iCs/>
        </w:rPr>
        <w:t xml:space="preserve"> </w:t>
      </w:r>
      <w:r w:rsidR="009238FE">
        <w:rPr>
          <w:i/>
          <w:iCs/>
        </w:rPr>
        <w:t>pre-training and fine-tuning</w:t>
      </w:r>
      <w:r w:rsidR="00362D5F">
        <w:rPr>
          <w:i/>
          <w:iCs/>
        </w:rPr>
        <w:t xml:space="preserve"> hyperparameters</w:t>
      </w:r>
      <w:r w:rsidR="00EB7694">
        <w:rPr>
          <w:i/>
          <w:iCs/>
        </w:rPr>
        <w:t xml:space="preserve"> of neural networks,</w:t>
      </w:r>
      <w:r w:rsidR="009C0F80">
        <w:rPr>
          <w:i/>
          <w:iCs/>
        </w:rPr>
        <w:t xml:space="preserve"> </w:t>
      </w:r>
      <w:r w:rsidR="00362D5F">
        <w:rPr>
          <w:i/>
          <w:iCs/>
        </w:rPr>
        <w:t>has been applied to</w:t>
      </w:r>
      <w:r w:rsidR="006F0A8F">
        <w:rPr>
          <w:i/>
          <w:iCs/>
        </w:rPr>
        <w:t xml:space="preserve"> the above formulated problem</w:t>
      </w:r>
      <w:r w:rsidR="009C0F80">
        <w:rPr>
          <w:i/>
          <w:iCs/>
        </w:rPr>
        <w:t xml:space="preserve"> </w:t>
      </w:r>
      <w:r w:rsidR="006F0A8F">
        <w:rPr>
          <w:i/>
          <w:iCs/>
        </w:rPr>
        <w:t>of weapons</w:t>
      </w:r>
      <w:r w:rsidR="00612ED1">
        <w:rPr>
          <w:i/>
          <w:iCs/>
        </w:rPr>
        <w:t xml:space="preserve"> achieving optimal accuracy for our multi-class knife classification system</w:t>
      </w:r>
      <w:r w:rsidR="006F0A8F">
        <w:rPr>
          <w:i/>
          <w:iCs/>
        </w:rPr>
        <w:t>.</w:t>
      </w:r>
    </w:p>
    <w:p w14:paraId="58E2EF52" w14:textId="5CFE7E35" w:rsidR="00B50AD3" w:rsidRDefault="00DC6993" w:rsidP="00ED25A4">
      <w:pPr>
        <w:jc w:val="both"/>
        <w:rPr>
          <w:i/>
          <w:iCs/>
        </w:rPr>
      </w:pPr>
      <w:r w:rsidRPr="0019496A">
        <w:rPr>
          <w:i/>
          <w:iCs/>
        </w:rPr>
        <w:t>Ablation stud</w:t>
      </w:r>
      <w:r w:rsidR="00EE60D0" w:rsidRPr="0019496A">
        <w:rPr>
          <w:i/>
          <w:iCs/>
        </w:rPr>
        <w:t>ies</w:t>
      </w:r>
    </w:p>
    <w:p w14:paraId="13FAE8AE" w14:textId="597A97A2" w:rsidR="00FD0222" w:rsidRPr="0019496A" w:rsidRDefault="00FD0222" w:rsidP="00ED25A4">
      <w:pPr>
        <w:jc w:val="both"/>
        <w:rPr>
          <w:i/>
          <w:iCs/>
        </w:rPr>
      </w:pPr>
      <w:r>
        <w:rPr>
          <w:i/>
          <w:iCs/>
        </w:rPr>
        <w:t>Related work</w:t>
      </w:r>
      <w:r w:rsidR="003D124B">
        <w:rPr>
          <w:i/>
          <w:iCs/>
        </w:rPr>
        <w:t xml:space="preserve"> ..to further refine the accuracy</w:t>
      </w:r>
      <w:r w:rsidR="00D67348">
        <w:rPr>
          <w:i/>
          <w:iCs/>
        </w:rPr>
        <w:t xml:space="preserve"> and efficiency of the models…</w:t>
      </w:r>
    </w:p>
    <w:p w14:paraId="4342056E" w14:textId="142562D2" w:rsidR="004C2C13" w:rsidRDefault="004C2C13" w:rsidP="00ED25A4">
      <w:pPr>
        <w:jc w:val="both"/>
        <w:rPr>
          <w:i/>
          <w:iCs/>
        </w:rPr>
      </w:pPr>
      <w:r w:rsidRPr="0019496A">
        <w:rPr>
          <w:i/>
          <w:iCs/>
        </w:rPr>
        <w:t xml:space="preserve">Fine </w:t>
      </w:r>
      <w:r w:rsidR="0019496A">
        <w:rPr>
          <w:i/>
          <w:iCs/>
        </w:rPr>
        <w:t>g</w:t>
      </w:r>
      <w:r w:rsidRPr="0019496A">
        <w:rPr>
          <w:i/>
          <w:iCs/>
        </w:rPr>
        <w:t xml:space="preserve">rained </w:t>
      </w:r>
      <w:r w:rsidR="0019496A">
        <w:rPr>
          <w:i/>
          <w:iCs/>
        </w:rPr>
        <w:t>o</w:t>
      </w:r>
      <w:r w:rsidRPr="0019496A">
        <w:rPr>
          <w:i/>
          <w:iCs/>
        </w:rPr>
        <w:t xml:space="preserve">bject </w:t>
      </w:r>
      <w:r w:rsidR="0019496A">
        <w:rPr>
          <w:i/>
          <w:iCs/>
        </w:rPr>
        <w:t>r</w:t>
      </w:r>
      <w:r w:rsidRPr="0019496A">
        <w:rPr>
          <w:i/>
          <w:iCs/>
        </w:rPr>
        <w:t>ecognition powered by deep learning</w:t>
      </w:r>
      <w:r w:rsidR="00C95770">
        <w:rPr>
          <w:i/>
          <w:iCs/>
        </w:rPr>
        <w:t>.</w:t>
      </w:r>
      <w:r w:rsidR="00F71F78">
        <w:rPr>
          <w:i/>
          <w:iCs/>
        </w:rPr>
        <w:t xml:space="preserve"> In our experiments we show the results that EfficientNet, </w:t>
      </w:r>
      <w:r w:rsidR="004B776A">
        <w:rPr>
          <w:i/>
          <w:iCs/>
        </w:rPr>
        <w:t xml:space="preserve">DenseNet and DeiT </w:t>
      </w:r>
      <w:r w:rsidR="00F71F78">
        <w:rPr>
          <w:i/>
          <w:iCs/>
        </w:rPr>
        <w:t>pre-trained models</w:t>
      </w:r>
      <w:r w:rsidR="009F0793">
        <w:rPr>
          <w:i/>
          <w:iCs/>
        </w:rPr>
        <w:t xml:space="preserve"> …</w:t>
      </w:r>
    </w:p>
    <w:p w14:paraId="60DBF268" w14:textId="4369D97C" w:rsidR="00265F5D" w:rsidRDefault="00265F5D" w:rsidP="00ED25A4">
      <w:pPr>
        <w:jc w:val="both"/>
        <w:rPr>
          <w:i/>
          <w:iCs/>
        </w:rPr>
      </w:pPr>
      <w:r>
        <w:rPr>
          <w:i/>
          <w:iCs/>
        </w:rPr>
        <w:t xml:space="preserve">We scrutinised our experimental results and analysed </w:t>
      </w:r>
    </w:p>
    <w:p w14:paraId="6C39EBCF" w14:textId="77777777" w:rsidR="005C4407" w:rsidRDefault="00265F5D" w:rsidP="00ED25A4">
      <w:pPr>
        <w:jc w:val="both"/>
        <w:rPr>
          <w:i/>
          <w:iCs/>
        </w:rPr>
      </w:pPr>
      <w:r>
        <w:rPr>
          <w:i/>
          <w:iCs/>
        </w:rPr>
        <w:t xml:space="preserve">… </w:t>
      </w:r>
    </w:p>
    <w:p w14:paraId="132CBA6E" w14:textId="0094EC4D" w:rsidR="00265F5D" w:rsidRPr="0019496A" w:rsidRDefault="00B227C1" w:rsidP="00ED25A4">
      <w:pPr>
        <w:jc w:val="both"/>
        <w:rPr>
          <w:i/>
          <w:iCs/>
        </w:rPr>
      </w:pPr>
      <w:r>
        <w:rPr>
          <w:i/>
          <w:iCs/>
        </w:rPr>
        <w:t>Peak accuracy and findings ….</w:t>
      </w:r>
    </w:p>
    <w:p w14:paraId="3C0693E1" w14:textId="70511268" w:rsidR="00F66F7E" w:rsidRDefault="00F66F7E" w:rsidP="00ED25A4">
      <w:pPr>
        <w:pStyle w:val="Abstract"/>
        <w:ind w:firstLine="0"/>
      </w:pPr>
    </w:p>
    <w:p w14:paraId="4588C417" w14:textId="77777777" w:rsidR="00F66F7E" w:rsidRPr="005D61CD" w:rsidRDefault="00F66F7E">
      <w:pPr>
        <w:pStyle w:val="Heading1"/>
        <w:rPr>
          <w:b/>
          <w:bCs/>
          <w:sz w:val="24"/>
          <w:szCs w:val="24"/>
        </w:rPr>
      </w:pPr>
      <w:r w:rsidRPr="005D61CD">
        <w:rPr>
          <w:b/>
          <w:bCs/>
          <w:sz w:val="24"/>
          <w:szCs w:val="24"/>
        </w:rPr>
        <w:t>Introduction</w:t>
      </w:r>
    </w:p>
    <w:p w14:paraId="2AD76E5D" w14:textId="153DF787" w:rsidR="00F66F7E" w:rsidRDefault="00195E45" w:rsidP="00EC5835">
      <w:pPr>
        <w:pStyle w:val="Text"/>
        <w:ind w:firstLine="202"/>
      </w:pPr>
      <w:r>
        <w:t>Utilised deep CNN</w:t>
      </w:r>
      <w:r w:rsidR="006D1BD2">
        <w:t>s</w:t>
      </w:r>
      <w:r>
        <w:t xml:space="preserve"> which </w:t>
      </w:r>
      <w:r w:rsidR="006D1BD2">
        <w:t>were</w:t>
      </w:r>
      <w:r>
        <w:t xml:space="preserve"> prior trained on</w:t>
      </w:r>
      <w:r w:rsidR="00571208">
        <w:t xml:space="preserve"> the</w:t>
      </w:r>
      <w:r>
        <w:t xml:space="preserve"> ImageNet dataset</w:t>
      </w:r>
      <w:r w:rsidR="006D1BD2">
        <w:t>, EfficientNet-B0</w:t>
      </w:r>
      <w:r w:rsidR="00840951">
        <w:t xml:space="preserve">, </w:t>
      </w:r>
      <w:r w:rsidR="006D1BD2">
        <w:t>EfficientNet-B</w:t>
      </w:r>
      <w:r w:rsidR="00E91C8E">
        <w:t>6</w:t>
      </w:r>
      <w:r w:rsidR="00840951">
        <w:t xml:space="preserve"> as well as DenseNets and the DeiT transformer</w:t>
      </w:r>
      <w:r>
        <w:t xml:space="preserve">. </w:t>
      </w:r>
      <w:r w:rsidR="009447E3">
        <w:t>Discarded the last fully connected layers</w:t>
      </w:r>
      <w:r w:rsidR="00A46577">
        <w:t xml:space="preserve"> for classification</w:t>
      </w:r>
      <w:r w:rsidR="009447E3">
        <w:t xml:space="preserve"> of</w:t>
      </w:r>
      <w:r w:rsidR="00A46577">
        <w:t xml:space="preserve"> the different</w:t>
      </w:r>
      <w:r w:rsidR="009447E3">
        <w:t xml:space="preserve"> </w:t>
      </w:r>
      <w:r w:rsidR="0099662D">
        <w:t>pre-trained models</w:t>
      </w:r>
      <w:r w:rsidR="00A46577">
        <w:t xml:space="preserve"> </w:t>
      </w:r>
      <w:r w:rsidR="00E53FBC">
        <w:t xml:space="preserve">that are </w:t>
      </w:r>
      <w:r w:rsidR="00A46577">
        <w:t>being used for these experiments</w:t>
      </w:r>
      <w:r w:rsidR="00D57890">
        <w:t xml:space="preserve">. Added new layers for the specified </w:t>
      </w:r>
      <w:r w:rsidR="004F099F">
        <w:t>192 classes</w:t>
      </w:r>
      <w:r w:rsidR="008A2E3D">
        <w:t xml:space="preserve"> of knives,</w:t>
      </w:r>
      <w:r w:rsidR="0099662D">
        <w:t xml:space="preserve"> and</w:t>
      </w:r>
      <w:r w:rsidR="007814A6">
        <w:t xml:space="preserve"> then</w:t>
      </w:r>
      <w:r w:rsidR="00C70BBA">
        <w:t xml:space="preserve"> re-train those new convolutional layers along</w:t>
      </w:r>
      <w:r w:rsidR="0099662D">
        <w:t xml:space="preserve"> fine tun</w:t>
      </w:r>
      <w:r w:rsidR="009447E3">
        <w:t xml:space="preserve">e their </w:t>
      </w:r>
      <w:r w:rsidR="001E6CDB">
        <w:t>hyper-parameters</w:t>
      </w:r>
      <w:r w:rsidR="00AB25EB">
        <w:t>.</w:t>
      </w:r>
      <w:r w:rsidR="00137986">
        <w:t xml:space="preserve"> </w:t>
      </w:r>
      <w:r w:rsidR="00137986" w:rsidRPr="00137986">
        <w:t>The training dataset consists of around 9928 knife images in 192 classes. The test dataset consists of 351 images. The training, validation and test splits are provided. The performance of the model will be evaluated using m</w:t>
      </w:r>
      <w:r w:rsidR="00137986">
        <w:t>ean average precision (mAP)</w:t>
      </w:r>
      <w:r w:rsidR="00137986" w:rsidRPr="00137986">
        <w:t>.</w:t>
      </w:r>
      <w:r w:rsidR="00AB25EB">
        <w:t xml:space="preserve"> </w:t>
      </w:r>
    </w:p>
    <w:p w14:paraId="1241129C" w14:textId="3439FFB5" w:rsidR="005C4407" w:rsidRDefault="005C4407" w:rsidP="00EC5835">
      <w:pPr>
        <w:pStyle w:val="Text"/>
        <w:ind w:firstLine="202"/>
      </w:pPr>
      <w:r>
        <w:t>Intra</w:t>
      </w:r>
      <w:r w:rsidR="007E6CEC">
        <w:t>-</w:t>
      </w:r>
      <w:r>
        <w:t xml:space="preserve">class variance </w:t>
      </w:r>
      <w:r w:rsidR="00FD0222">
        <w:t xml:space="preserve">to combat class imbalance trough advanced data augmentations methods and inter-class discrepancy via </w:t>
      </w:r>
      <w:r w:rsidR="00761327">
        <w:t xml:space="preserve">DL models with modified layers </w:t>
      </w:r>
      <w:r w:rsidR="006A2C90">
        <w:t>which learn high-level features</w:t>
      </w:r>
      <w:r w:rsidR="00BB1490">
        <w:t>..</w:t>
      </w:r>
    </w:p>
    <w:p w14:paraId="25B1AE9E" w14:textId="6367C288" w:rsidR="00F66F7E" w:rsidRPr="005D61CD" w:rsidRDefault="00D94D5C">
      <w:pPr>
        <w:pStyle w:val="Heading2"/>
        <w:rPr>
          <w:b/>
          <w:bCs/>
          <w:sz w:val="22"/>
          <w:szCs w:val="22"/>
        </w:rPr>
      </w:pPr>
      <w:r>
        <w:rPr>
          <w:b/>
          <w:bCs/>
          <w:sz w:val="22"/>
          <w:szCs w:val="22"/>
        </w:rPr>
        <w:t>Deep CNNs Model Architectures</w:t>
      </w:r>
    </w:p>
    <w:p w14:paraId="2C84AC28" w14:textId="1DCDC907" w:rsidR="00F66F7E" w:rsidRDefault="00F66F7E">
      <w:pPr>
        <w:pStyle w:val="Text"/>
      </w:pPr>
      <w:r>
        <w:t>All manuscripts must be in English.</w:t>
      </w:r>
      <w:r w:rsidR="00916AF1">
        <w:t xml:space="preserve"> CHANGE</w:t>
      </w:r>
    </w:p>
    <w:p w14:paraId="76B46232" w14:textId="1CEC4FFA" w:rsidR="0016059B" w:rsidRDefault="0016059B" w:rsidP="0044255C">
      <w:pPr>
        <w:pStyle w:val="Text"/>
        <w:ind w:firstLine="0"/>
      </w:pPr>
      <w:r>
        <w:t xml:space="preserve">Training strategies </w:t>
      </w:r>
      <w:r w:rsidR="006D54CC">
        <w:t>have been applied to .. learn a discriminative CNN for representation learning.</w:t>
      </w:r>
      <w:r w:rsidR="00904F86">
        <w:t xml:space="preserve"> </w:t>
      </w:r>
    </w:p>
    <w:p w14:paraId="200A59BF" w14:textId="7A342330" w:rsidR="00C0347F" w:rsidRDefault="00C0347F" w:rsidP="0044255C">
      <w:pPr>
        <w:pStyle w:val="Text"/>
        <w:ind w:firstLine="0"/>
      </w:pPr>
      <w:r>
        <w:t>The primary challenge in training a deep ConvNets was linked to the scheduling of</w:t>
      </w:r>
      <w:r w:rsidR="00A27A3D">
        <w:t xml:space="preserve"> the learning rate and the degree of L2 weight decay regularisation </w:t>
      </w:r>
      <w:r w:rsidR="00774340">
        <w:t>invoked.</w:t>
      </w:r>
      <w:r w:rsidR="00A27A3D">
        <w:t xml:space="preserve"> </w:t>
      </w:r>
    </w:p>
    <w:p w14:paraId="59500592" w14:textId="76B8D1E5" w:rsidR="00151679" w:rsidRDefault="00151679">
      <w:pPr>
        <w:pStyle w:val="Text"/>
      </w:pPr>
      <w:r>
        <w:t>Attempts to freeze some layers of all neu</w:t>
      </w:r>
      <w:r w:rsidR="00ED134E">
        <w:t>ral networks</w:t>
      </w:r>
      <w:r w:rsidR="003A233D">
        <w:t>..</w:t>
      </w:r>
    </w:p>
    <w:p w14:paraId="779A82F7" w14:textId="77777777" w:rsidR="002B1CA8" w:rsidRDefault="002B1CA8" w:rsidP="002B1CA8">
      <w:pPr>
        <w:pStyle w:val="Text"/>
        <w:ind w:firstLine="0"/>
      </w:pPr>
    </w:p>
    <w:p w14:paraId="664B5F68" w14:textId="3D2B7885" w:rsidR="002F5D35" w:rsidRDefault="002B1CA8" w:rsidP="002B1CA8">
      <w:pPr>
        <w:pStyle w:val="Text"/>
        <w:ind w:firstLine="0"/>
        <w:rPr>
          <w:b/>
          <w:bCs/>
        </w:rPr>
      </w:pPr>
      <w:r w:rsidRPr="00084B19">
        <w:rPr>
          <w:b/>
          <w:bCs/>
          <w:i/>
          <w:iCs/>
          <w:lang w:val="en-GB"/>
        </w:rPr>
        <w:t>1.1.</w:t>
      </w:r>
      <w:r w:rsidR="00061BB8" w:rsidRPr="00084B19">
        <w:rPr>
          <w:b/>
          <w:bCs/>
          <w:i/>
          <w:iCs/>
          <w:lang w:val="en-GB"/>
        </w:rPr>
        <w:t>2</w:t>
      </w:r>
      <w:r w:rsidRPr="00084B19">
        <w:rPr>
          <w:b/>
          <w:bCs/>
          <w:i/>
          <w:iCs/>
          <w:lang w:val="en-GB"/>
        </w:rPr>
        <w:t xml:space="preserve"> Dataset Split Usage</w:t>
      </w:r>
      <w:r w:rsidRPr="00084B19">
        <w:rPr>
          <w:b/>
          <w:bCs/>
        </w:rPr>
        <w:t xml:space="preserve"> </w:t>
      </w:r>
    </w:p>
    <w:p w14:paraId="043CD931" w14:textId="57BC8CD2" w:rsidR="00C443FD" w:rsidRDefault="00C443FD" w:rsidP="00C443FD">
      <w:pPr>
        <w:pStyle w:val="Text"/>
        <w:ind w:firstLine="202"/>
      </w:pPr>
      <w:r w:rsidRPr="00C443FD">
        <w:t>Fwwrwrwrwrwrwrw</w:t>
      </w:r>
    </w:p>
    <w:p w14:paraId="0B82FE4F" w14:textId="7580BA1F" w:rsidR="00C443FD" w:rsidRDefault="00196DF7" w:rsidP="002B1CA8">
      <w:pPr>
        <w:pStyle w:val="Text"/>
        <w:ind w:firstLine="0"/>
      </w:pPr>
      <w:r>
        <w:t>D</w:t>
      </w:r>
      <w:r w:rsidR="00C443FD">
        <w:t>d</w:t>
      </w:r>
    </w:p>
    <w:p w14:paraId="01B5E0AE" w14:textId="02C0663A" w:rsidR="00196DF7" w:rsidRPr="00C443FD" w:rsidRDefault="00196DF7" w:rsidP="002B1CA8">
      <w:pPr>
        <w:pStyle w:val="Text"/>
        <w:ind w:firstLine="0"/>
      </w:pPr>
      <w:r>
        <w:t>Mention the corresponding modes for train, val, and test.</w:t>
      </w:r>
    </w:p>
    <w:p w14:paraId="51306704" w14:textId="77777777" w:rsidR="00CF40C6" w:rsidRDefault="00CF40C6" w:rsidP="002B1CA8">
      <w:pPr>
        <w:pStyle w:val="Text"/>
        <w:ind w:firstLine="0"/>
      </w:pPr>
    </w:p>
    <w:p w14:paraId="44CA95E1" w14:textId="77FE0179" w:rsidR="00CF40C6" w:rsidRPr="00084B19" w:rsidRDefault="00CF40C6" w:rsidP="002B1CA8">
      <w:pPr>
        <w:pStyle w:val="Text"/>
        <w:ind w:firstLine="0"/>
        <w:rPr>
          <w:b/>
          <w:bCs/>
          <w:i/>
          <w:iCs/>
          <w:lang w:val="en-GB"/>
        </w:rPr>
      </w:pPr>
      <w:r w:rsidRPr="00084B19">
        <w:rPr>
          <w:b/>
          <w:bCs/>
          <w:i/>
          <w:iCs/>
          <w:lang w:val="en-GB"/>
        </w:rPr>
        <w:t xml:space="preserve">1.1.3 Samples of Images </w:t>
      </w:r>
      <w:r w:rsidR="00D07D01" w:rsidRPr="00084B19">
        <w:rPr>
          <w:b/>
          <w:bCs/>
          <w:i/>
          <w:iCs/>
          <w:lang w:val="en-GB"/>
        </w:rPr>
        <w:t>with</w:t>
      </w:r>
      <w:r w:rsidRPr="00084B19">
        <w:rPr>
          <w:b/>
          <w:bCs/>
          <w:i/>
          <w:iCs/>
          <w:lang w:val="en-GB"/>
        </w:rPr>
        <w:t xml:space="preserve"> and</w:t>
      </w:r>
      <w:r w:rsidR="00D07D01">
        <w:rPr>
          <w:b/>
          <w:bCs/>
          <w:i/>
          <w:iCs/>
          <w:lang w:val="en-GB"/>
        </w:rPr>
        <w:t xml:space="preserve"> w</w:t>
      </w:r>
      <w:r w:rsidRPr="00084B19">
        <w:rPr>
          <w:b/>
          <w:bCs/>
          <w:i/>
          <w:iCs/>
          <w:lang w:val="en-GB"/>
        </w:rPr>
        <w:t xml:space="preserve">ithout </w:t>
      </w:r>
      <w:r w:rsidR="00EE3E43" w:rsidRPr="00084B19">
        <w:rPr>
          <w:b/>
          <w:bCs/>
          <w:i/>
          <w:iCs/>
          <w:lang w:val="en-GB"/>
        </w:rPr>
        <w:t>Noise</w:t>
      </w:r>
    </w:p>
    <w:p w14:paraId="73739626" w14:textId="3E2CF186" w:rsidR="00CF40C6" w:rsidRDefault="00FB32E8" w:rsidP="002B1CA8">
      <w:pPr>
        <w:pStyle w:val="Text"/>
        <w:ind w:firstLine="0"/>
      </w:pPr>
      <w:r>
        <w:t>(Include their integer label and class names)</w:t>
      </w:r>
    </w:p>
    <w:p w14:paraId="147845C2" w14:textId="77777777" w:rsidR="00061BB8" w:rsidRDefault="00061BB8" w:rsidP="002B1CA8">
      <w:pPr>
        <w:pStyle w:val="Text"/>
        <w:ind w:firstLine="0"/>
      </w:pPr>
    </w:p>
    <w:p w14:paraId="4DEC27A3" w14:textId="4ECB9C75" w:rsidR="00F66F7E" w:rsidRDefault="00835F7D">
      <w:pPr>
        <w:pStyle w:val="Heading2"/>
        <w:rPr>
          <w:b/>
          <w:bCs/>
          <w:sz w:val="22"/>
          <w:szCs w:val="22"/>
        </w:rPr>
      </w:pPr>
      <w:r>
        <w:rPr>
          <w:b/>
          <w:bCs/>
          <w:sz w:val="22"/>
          <w:szCs w:val="22"/>
        </w:rPr>
        <w:t>Hyper-Parameters</w:t>
      </w:r>
    </w:p>
    <w:p w14:paraId="4C67F31F" w14:textId="5855B4E2" w:rsidR="00B656CE" w:rsidRDefault="00B656CE" w:rsidP="0098145B">
      <w:pPr>
        <w:jc w:val="both"/>
      </w:pPr>
      <w:r>
        <w:t xml:space="preserve">Experimented with different settings </w:t>
      </w:r>
      <w:r w:rsidR="00014AD3">
        <w:t xml:space="preserve">by </w:t>
      </w:r>
      <w:r w:rsidR="00D1046D">
        <w:t>fine-</w:t>
      </w:r>
      <w:r w:rsidR="00014AD3">
        <w:t xml:space="preserve">tuning hyper-parameters such as </w:t>
      </w:r>
      <w:r w:rsidR="00D1046D">
        <w:t xml:space="preserve">the learning rate, </w:t>
      </w:r>
      <w:r w:rsidR="00AA3C2F">
        <w:t>batch size optimizers, weight decay and momentum.</w:t>
      </w:r>
    </w:p>
    <w:p w14:paraId="16B835F6" w14:textId="77777777" w:rsidR="00014AD3" w:rsidRDefault="00014AD3" w:rsidP="0098145B">
      <w:pPr>
        <w:jc w:val="both"/>
      </w:pPr>
    </w:p>
    <w:p w14:paraId="5C17767A" w14:textId="7C811BF2" w:rsidR="007A00EE" w:rsidRDefault="009E3EFC" w:rsidP="0098145B">
      <w:pPr>
        <w:jc w:val="both"/>
      </w:pPr>
      <w:r w:rsidRPr="009E3EFC">
        <w:t xml:space="preserve">The </w:t>
      </w:r>
      <w:r w:rsidRPr="00720358">
        <w:t>learning rate</w:t>
      </w:r>
      <w:r w:rsidR="00720358" w:rsidRPr="00720358">
        <w:t xml:space="preserve"> </w:t>
      </w:r>
      <m:oMath>
        <m:r>
          <m:rPr>
            <m:sty m:val="bi"/>
          </m:rPr>
          <w:rPr>
            <w:rFonts w:ascii="Cambria Math" w:hAnsi="Cambria Math"/>
          </w:rPr>
          <m:t>η</m:t>
        </m:r>
      </m:oMath>
      <w:r w:rsidRPr="009E3EFC">
        <w:t xml:space="preserve"> is a hyperparameter that determines the step size during the gradient descent optimization process. It controls how much the weights in the neural network </w:t>
      </w:r>
    </w:p>
    <w:p w14:paraId="70866BFA" w14:textId="3FBD3072" w:rsidR="009E3EFC" w:rsidRPr="009E3EFC" w:rsidRDefault="009E3EFC" w:rsidP="0098145B">
      <w:pPr>
        <w:jc w:val="both"/>
      </w:pPr>
      <w:r w:rsidRPr="009E3EFC">
        <w:t>are updated during training. The slide depicts three scenarios:</w:t>
      </w:r>
    </w:p>
    <w:p w14:paraId="6FE94802" w14:textId="77777777" w:rsidR="009E3EFC" w:rsidRPr="009E3EFC" w:rsidRDefault="009E3EFC" w:rsidP="0098145B">
      <w:pPr>
        <w:jc w:val="both"/>
      </w:pPr>
    </w:p>
    <w:p w14:paraId="637C6E09" w14:textId="77777777" w:rsidR="009E3EFC" w:rsidRPr="009E3EFC" w:rsidRDefault="009E3EFC" w:rsidP="0098145B">
      <w:pPr>
        <w:jc w:val="both"/>
      </w:pPr>
      <w:r w:rsidRPr="009E3EFC">
        <w:t>Small Learning Rate: Progress is slow, and it takes a long time to converge to the minimum of the loss function.</w:t>
      </w:r>
    </w:p>
    <w:p w14:paraId="2FDD4AAE" w14:textId="77777777" w:rsidR="00DD1179" w:rsidRDefault="00DD1179" w:rsidP="0098145B">
      <w:pPr>
        <w:jc w:val="both"/>
      </w:pPr>
    </w:p>
    <w:p w14:paraId="37962C1B" w14:textId="47653D6C" w:rsidR="009E3EFC" w:rsidRPr="009E3EFC" w:rsidRDefault="009E3EFC" w:rsidP="0098145B">
      <w:pPr>
        <w:jc w:val="both"/>
      </w:pPr>
      <w:r w:rsidRPr="0085432E">
        <w:rPr>
          <w:u w:val="single"/>
        </w:rPr>
        <w:t>Large Learning Rate:</w:t>
      </w:r>
      <w:r w:rsidRPr="009E3EFC">
        <w:t xml:space="preserve"> The updates may be too large, causing the optimization to overshoot the minimum, leading to possible divergence.</w:t>
      </w:r>
    </w:p>
    <w:p w14:paraId="1726E3AC" w14:textId="77777777" w:rsidR="009E3EFC" w:rsidRPr="009E3EFC" w:rsidRDefault="009E3EFC" w:rsidP="0098145B">
      <w:pPr>
        <w:jc w:val="both"/>
      </w:pPr>
      <w:r w:rsidRPr="0085432E">
        <w:rPr>
          <w:u w:val="single"/>
        </w:rPr>
        <w:t>Optimal Learning Rate:</w:t>
      </w:r>
      <w:r w:rsidRPr="009E3EFC">
        <w:t xml:space="preserve"> Achieves efficient convergence to the minimum, balancing the size of steps to neither be too small nor too large.</w:t>
      </w:r>
    </w:p>
    <w:p w14:paraId="49F90B7C" w14:textId="77777777" w:rsidR="009E3EFC" w:rsidRPr="009E3EFC" w:rsidRDefault="009E3EFC" w:rsidP="0098145B">
      <w:pPr>
        <w:jc w:val="both"/>
      </w:pPr>
      <w:r w:rsidRPr="009E3EFC">
        <w:t>If the learning rate is changed, you might need to adjust:</w:t>
      </w:r>
    </w:p>
    <w:p w14:paraId="723A7141" w14:textId="1BA18394" w:rsidR="009E3EFC" w:rsidRPr="009E3EFC" w:rsidRDefault="009E3EFC" w:rsidP="0098145B">
      <w:pPr>
        <w:jc w:val="both"/>
        <w:rPr>
          <w:lang w:val="en-GB"/>
        </w:rPr>
      </w:pPr>
      <w:r w:rsidRPr="00084B19">
        <w:rPr>
          <w:u w:val="single"/>
          <w:lang w:val="en-GB"/>
        </w:rPr>
        <w:t>Batch Size:</w:t>
      </w:r>
      <w:r w:rsidRPr="009E3EFC">
        <w:rPr>
          <w:lang w:val="en-GB"/>
        </w:rPr>
        <w:t xml:space="preserve"> A smaller learning rate might benefit from a larger b</w:t>
      </w:r>
      <w:r w:rsidR="00E6639F">
        <w:rPr>
          <w:lang w:val="en-GB"/>
        </w:rPr>
        <w:t>a</w:t>
      </w:r>
      <w:r w:rsidRPr="009E3EFC">
        <w:rPr>
          <w:lang w:val="en-GB"/>
        </w:rPr>
        <w:t>tch size and vice versa.</w:t>
      </w:r>
    </w:p>
    <w:p w14:paraId="4717C951" w14:textId="77777777" w:rsidR="009E3EFC" w:rsidRPr="009E3EFC" w:rsidRDefault="009E3EFC" w:rsidP="0098145B">
      <w:pPr>
        <w:jc w:val="both"/>
        <w:rPr>
          <w:lang w:val="en-GB"/>
        </w:rPr>
      </w:pPr>
      <w:r w:rsidRPr="00084B19">
        <w:rPr>
          <w:u w:val="single"/>
          <w:lang w:val="en-GB"/>
        </w:rPr>
        <w:lastRenderedPageBreak/>
        <w:t>Number of Epochs:</w:t>
      </w:r>
      <w:r w:rsidRPr="009E3EFC">
        <w:rPr>
          <w:lang w:val="en-GB"/>
        </w:rPr>
        <w:t xml:space="preserve"> With a smaller learning rate, you might need more epochs to converge.</w:t>
      </w:r>
    </w:p>
    <w:p w14:paraId="76930842" w14:textId="77777777" w:rsidR="009E3EFC" w:rsidRPr="009E3EFC" w:rsidRDefault="009E3EFC" w:rsidP="0098145B">
      <w:pPr>
        <w:jc w:val="both"/>
        <w:rPr>
          <w:lang w:val="en-GB"/>
        </w:rPr>
      </w:pPr>
      <w:r w:rsidRPr="00084B19">
        <w:rPr>
          <w:u w:val="single"/>
          <w:lang w:val="en-GB"/>
        </w:rPr>
        <w:t>Learning Rate Schedule:</w:t>
      </w:r>
      <w:r w:rsidRPr="009E3EFC">
        <w:rPr>
          <w:lang w:val="en-GB"/>
        </w:rPr>
        <w:t xml:space="preserve"> Implementing a schedule that adapts the learning rate during training can help with convergence.</w:t>
      </w:r>
    </w:p>
    <w:p w14:paraId="1BE187ED" w14:textId="362849C4" w:rsidR="00CD5064" w:rsidRDefault="009E3EFC" w:rsidP="0098145B">
      <w:pPr>
        <w:jc w:val="both"/>
        <w:rPr>
          <w:lang w:val="en-GB"/>
        </w:rPr>
      </w:pPr>
      <w:r w:rsidRPr="009E3EFC">
        <w:rPr>
          <w:lang w:val="en-GB"/>
        </w:rPr>
        <w:t>These hyperparameters are interdependent, and changes to one can necessitate adjustments to others.</w:t>
      </w:r>
    </w:p>
    <w:p w14:paraId="0E9B1A49" w14:textId="77777777" w:rsidR="005814C4" w:rsidRDefault="005814C4" w:rsidP="009E3EFC">
      <w:pPr>
        <w:rPr>
          <w:lang w:val="en-GB"/>
        </w:rPr>
      </w:pPr>
    </w:p>
    <w:p w14:paraId="53371D5A" w14:textId="45F2FD3E" w:rsidR="005814C4" w:rsidRPr="005814C4" w:rsidRDefault="005814C4" w:rsidP="005814C4">
      <w:pPr>
        <w:pStyle w:val="Heading3"/>
        <w:rPr>
          <w:b/>
          <w:bCs/>
          <w:lang w:val="en-GB"/>
        </w:rPr>
      </w:pPr>
      <w:r w:rsidRPr="005814C4">
        <w:rPr>
          <w:b/>
          <w:bCs/>
          <w:lang w:val="en-GB"/>
        </w:rPr>
        <w:t>Cosine Annealing Scheduler</w:t>
      </w:r>
    </w:p>
    <w:p w14:paraId="6D3FDC4A" w14:textId="77777777" w:rsidR="005814C4" w:rsidRDefault="005814C4" w:rsidP="009E3EFC">
      <w:pPr>
        <w:rPr>
          <w:lang w:val="en-GB"/>
        </w:rPr>
      </w:pPr>
    </w:p>
    <w:p w14:paraId="0C9A9BC2" w14:textId="77777777" w:rsidR="00CD5064" w:rsidRDefault="00CD5064" w:rsidP="009E3EFC">
      <w:pPr>
        <w:rPr>
          <w:lang w:val="en-GB"/>
        </w:rPr>
      </w:pPr>
    </w:p>
    <w:p w14:paraId="79AC0ECB" w14:textId="3A4E7662" w:rsidR="00CD5064" w:rsidRPr="00084B19" w:rsidRDefault="00CD5064" w:rsidP="00CD5064">
      <w:pPr>
        <w:pStyle w:val="Heading3"/>
        <w:rPr>
          <w:b/>
          <w:bCs/>
          <w:lang w:val="en-GB"/>
        </w:rPr>
      </w:pPr>
      <w:r w:rsidRPr="00084B19">
        <w:rPr>
          <w:b/>
          <w:bCs/>
          <w:lang w:val="en-GB"/>
        </w:rPr>
        <w:t xml:space="preserve">Weight Decay </w:t>
      </w:r>
    </w:p>
    <w:p w14:paraId="4B55EC13" w14:textId="51257B00" w:rsidR="00CD5064" w:rsidRDefault="00CD5064" w:rsidP="00EC5835">
      <w:pPr>
        <w:ind w:firstLine="202"/>
        <w:rPr>
          <w:lang w:val="en-GB"/>
        </w:rPr>
      </w:pPr>
      <w:r>
        <w:rPr>
          <w:lang w:val="en-GB"/>
        </w:rPr>
        <w:t>Uruuyru</w:t>
      </w:r>
      <w:r w:rsidR="00A27A3D">
        <w:rPr>
          <w:lang w:val="en-GB"/>
        </w:rPr>
        <w:t xml:space="preserve"> fsf sfsjfbsjfbsdfs sdddddddddddddddddd dddf fffff</w:t>
      </w:r>
    </w:p>
    <w:p w14:paraId="7EF9C9E3" w14:textId="77777777" w:rsidR="00A27A3D" w:rsidRDefault="00A27A3D" w:rsidP="00A27A3D">
      <w:pPr>
        <w:rPr>
          <w:lang w:val="en-GB"/>
        </w:rPr>
      </w:pPr>
    </w:p>
    <w:p w14:paraId="63E14D1F" w14:textId="05003203" w:rsidR="00A27A3D" w:rsidRDefault="00A27A3D" w:rsidP="00A27A3D">
      <w:pPr>
        <w:rPr>
          <w:lang w:val="en-GB"/>
        </w:rPr>
      </w:pPr>
      <w:hyperlink r:id="rId9" w:history="1">
        <w:r w:rsidRPr="006E2A1F">
          <w:rPr>
            <w:rStyle w:val="Hyperlink"/>
            <w:lang w:val="en-GB"/>
          </w:rPr>
          <w:t>https://paperswithcode.com/method/weight-decay</w:t>
        </w:r>
      </w:hyperlink>
    </w:p>
    <w:p w14:paraId="4E8F0F3E" w14:textId="77777777" w:rsidR="00A27A3D" w:rsidRDefault="00A27A3D" w:rsidP="00A27A3D">
      <w:pPr>
        <w:rPr>
          <w:lang w:val="en-GB"/>
        </w:rPr>
      </w:pPr>
    </w:p>
    <w:p w14:paraId="44E13690" w14:textId="77777777" w:rsidR="00CD5064" w:rsidRDefault="00CD5064" w:rsidP="009E3EFC">
      <w:pPr>
        <w:rPr>
          <w:lang w:val="en-GB"/>
        </w:rPr>
      </w:pPr>
    </w:p>
    <w:p w14:paraId="25F9023F" w14:textId="57166218" w:rsidR="00CD5064" w:rsidRPr="00084B19" w:rsidRDefault="00CD5064" w:rsidP="00CD5064">
      <w:pPr>
        <w:pStyle w:val="Heading3"/>
        <w:rPr>
          <w:b/>
          <w:bCs/>
          <w:lang w:val="en-GB"/>
        </w:rPr>
      </w:pPr>
      <w:r w:rsidRPr="00084B19">
        <w:rPr>
          <w:b/>
          <w:bCs/>
          <w:lang w:val="en-GB"/>
        </w:rPr>
        <w:t>Momentum</w:t>
      </w:r>
    </w:p>
    <w:p w14:paraId="19E94D4A" w14:textId="134D5C4B" w:rsidR="003242AE" w:rsidRDefault="003242AE" w:rsidP="003242AE">
      <w:pPr>
        <w:ind w:firstLine="202"/>
        <w:rPr>
          <w:lang w:val="en-GB"/>
        </w:rPr>
      </w:pPr>
      <w:r>
        <w:rPr>
          <w:lang w:val="en-GB"/>
        </w:rPr>
        <w:t xml:space="preserve">Enhancement over </w:t>
      </w:r>
      <w:r w:rsidR="007F0095">
        <w:rPr>
          <w:lang w:val="en-GB"/>
        </w:rPr>
        <w:t>stochastic gradient descent (</w:t>
      </w:r>
      <w:r>
        <w:rPr>
          <w:lang w:val="en-GB"/>
        </w:rPr>
        <w:t>SGD</w:t>
      </w:r>
      <w:r w:rsidR="007F0095">
        <w:rPr>
          <w:lang w:val="en-GB"/>
        </w:rPr>
        <w:t>)</w:t>
      </w:r>
      <w:r>
        <w:rPr>
          <w:lang w:val="en-GB"/>
        </w:rPr>
        <w:t xml:space="preserve"> – </w:t>
      </w:r>
      <w:r w:rsidR="007F0095">
        <w:rPr>
          <w:lang w:val="en-GB"/>
        </w:rPr>
        <w:t xml:space="preserve">momentum helped accelerate </w:t>
      </w:r>
      <w:r w:rsidR="00182991">
        <w:rPr>
          <w:lang w:val="en-GB"/>
        </w:rPr>
        <w:t xml:space="preserve">SGD </w:t>
      </w:r>
      <w:r w:rsidR="002A3EB8">
        <w:rPr>
          <w:lang w:val="en-GB"/>
        </w:rPr>
        <w:t>in the relevant direction and dampens</w:t>
      </w:r>
      <w:r w:rsidR="004C1090">
        <w:rPr>
          <w:lang w:val="en-GB"/>
        </w:rPr>
        <w:t xml:space="preserve"> oscillations.</w:t>
      </w:r>
    </w:p>
    <w:p w14:paraId="73B17287" w14:textId="77777777" w:rsidR="003906AF" w:rsidRDefault="003906AF" w:rsidP="003906AF">
      <w:pPr>
        <w:rPr>
          <w:lang w:val="en-GB"/>
        </w:rPr>
      </w:pPr>
    </w:p>
    <w:p w14:paraId="475956CF" w14:textId="1A371A2A" w:rsidR="003906AF" w:rsidRPr="00C651AA" w:rsidRDefault="00A25174" w:rsidP="00B656CE">
      <w:pPr>
        <w:pStyle w:val="Heading3"/>
        <w:rPr>
          <w:b/>
          <w:bCs/>
          <w:lang w:val="en-GB"/>
        </w:rPr>
      </w:pPr>
      <w:r w:rsidRPr="00C651AA">
        <w:rPr>
          <w:b/>
          <w:bCs/>
          <w:lang w:val="en-GB"/>
        </w:rPr>
        <w:t>Adaptive Moment Estimation</w:t>
      </w:r>
      <w:r w:rsidR="00555DF3" w:rsidRPr="00C651AA">
        <w:rPr>
          <w:b/>
          <w:bCs/>
          <w:lang w:val="en-GB"/>
        </w:rPr>
        <w:t xml:space="preserve"> </w:t>
      </w:r>
      <w:r w:rsidR="006D2CEC" w:rsidRPr="00C651AA">
        <w:rPr>
          <w:b/>
          <w:bCs/>
          <w:lang w:val="en-GB"/>
        </w:rPr>
        <w:t>- Adam</w:t>
      </w:r>
    </w:p>
    <w:p w14:paraId="30BD79CE" w14:textId="5FDF1C0F" w:rsidR="00B50AD3" w:rsidRDefault="00B50AD3" w:rsidP="00B50AD3">
      <w:pPr>
        <w:rPr>
          <w:lang w:val="en-GB"/>
        </w:rPr>
      </w:pPr>
      <w:r>
        <w:rPr>
          <w:lang w:val="en-GB"/>
        </w:rPr>
        <w:t>Optimizers</w:t>
      </w:r>
    </w:p>
    <w:p w14:paraId="54C5C866" w14:textId="5850D9B9" w:rsidR="00B50AD3" w:rsidRDefault="00B50AD3" w:rsidP="00B50AD3">
      <w:pPr>
        <w:rPr>
          <w:lang w:val="en-GB"/>
        </w:rPr>
      </w:pPr>
      <w:r>
        <w:rPr>
          <w:lang w:val="en-GB"/>
        </w:rPr>
        <w:t>Adam</w:t>
      </w:r>
    </w:p>
    <w:p w14:paraId="6BD208E3" w14:textId="084BA04A" w:rsidR="00B50AD3" w:rsidRDefault="00B50AD3" w:rsidP="00B50AD3">
      <w:pPr>
        <w:rPr>
          <w:lang w:val="en-GB"/>
        </w:rPr>
      </w:pPr>
      <w:r>
        <w:rPr>
          <w:lang w:val="en-GB"/>
        </w:rPr>
        <w:t>AdamW</w:t>
      </w:r>
    </w:p>
    <w:p w14:paraId="368DEBC0" w14:textId="68A42073" w:rsidR="00BB37FF" w:rsidRDefault="00BB37FF" w:rsidP="00B50AD3">
      <w:pPr>
        <w:rPr>
          <w:lang w:val="en-GB"/>
        </w:rPr>
      </w:pPr>
      <w:r>
        <w:rPr>
          <w:lang w:val="en-GB"/>
        </w:rPr>
        <w:t>SGD optimizer</w:t>
      </w:r>
    </w:p>
    <w:p w14:paraId="14422123" w14:textId="77777777" w:rsidR="00BB37FF" w:rsidRPr="00B50AD3" w:rsidRDefault="00BB37FF" w:rsidP="00B50AD3">
      <w:pPr>
        <w:rPr>
          <w:lang w:val="en-GB"/>
        </w:rPr>
      </w:pPr>
    </w:p>
    <w:p w14:paraId="0E0C1FA2" w14:textId="77EB8C3C" w:rsidR="009E3EFC" w:rsidRPr="007D24C7" w:rsidRDefault="00014AD3" w:rsidP="009E3EFC">
      <w:pPr>
        <w:rPr>
          <w:lang w:val="en-GB"/>
        </w:rPr>
      </w:pPr>
      <w:r>
        <w:rPr>
          <w:lang w:val="en-GB"/>
        </w:rPr>
        <w:t>Insert graphs</w:t>
      </w:r>
    </w:p>
    <w:p w14:paraId="36B0B029" w14:textId="65C63730" w:rsidR="00F66F7E" w:rsidRPr="005D61CD" w:rsidRDefault="00571672">
      <w:pPr>
        <w:pStyle w:val="Heading2"/>
        <w:rPr>
          <w:b/>
          <w:bCs/>
          <w:sz w:val="22"/>
          <w:szCs w:val="22"/>
        </w:rPr>
      </w:pPr>
      <w:r>
        <w:rPr>
          <w:b/>
          <w:bCs/>
          <w:sz w:val="22"/>
          <w:szCs w:val="22"/>
        </w:rPr>
        <w:t>Ablation Studies</w:t>
      </w:r>
    </w:p>
    <w:p w14:paraId="5E7044AE" w14:textId="77777777" w:rsidR="00904F86" w:rsidRDefault="00904F86" w:rsidP="00904F86">
      <w:pPr>
        <w:pStyle w:val="Text"/>
        <w:ind w:left="202" w:firstLine="2"/>
      </w:pPr>
      <w:r>
        <w:t xml:space="preserve">To effectively train deep models </w:t>
      </w:r>
    </w:p>
    <w:p w14:paraId="73E02EE0" w14:textId="04F406C7" w:rsidR="002477B7" w:rsidRDefault="007B4F7C" w:rsidP="007B4F7C">
      <w:pPr>
        <w:pStyle w:val="Text"/>
        <w:ind w:firstLine="0"/>
      </w:pPr>
      <w:r>
        <w:t>Perform backpropagation/ backpropagate …</w:t>
      </w:r>
    </w:p>
    <w:p w14:paraId="20D20B2A" w14:textId="77777777" w:rsidR="008625CF" w:rsidRDefault="008625CF" w:rsidP="007B4F7C">
      <w:pPr>
        <w:pStyle w:val="Text"/>
        <w:ind w:firstLine="0"/>
      </w:pPr>
    </w:p>
    <w:p w14:paraId="19D7400A" w14:textId="350312B7" w:rsidR="001F5AEE" w:rsidRDefault="008625CF" w:rsidP="007B4F7C">
      <w:pPr>
        <w:pStyle w:val="Text"/>
        <w:ind w:firstLine="0"/>
      </w:pPr>
      <w:r>
        <w:t>-</w:t>
      </w:r>
      <w:r w:rsidR="001F5AEE">
        <w:t>Model</w:t>
      </w:r>
      <w:r w:rsidR="00911352">
        <w:t>s</w:t>
      </w:r>
      <w:r w:rsidR="001F5AEE">
        <w:t xml:space="preserve"> experimentation </w:t>
      </w:r>
      <w:r w:rsidR="00911352">
        <w:t>(discuss diff model architectures tested (number of layers) &amp; their performances)</w:t>
      </w:r>
    </w:p>
    <w:p w14:paraId="72FCF0A5" w14:textId="1B6D4FF8" w:rsidR="00911352" w:rsidRDefault="008625CF" w:rsidP="007B4F7C">
      <w:pPr>
        <w:pStyle w:val="Text"/>
        <w:ind w:firstLine="0"/>
      </w:pPr>
      <w:r>
        <w:t>- Justify the choice of the final model architecture based on empirical results.</w:t>
      </w:r>
    </w:p>
    <w:p w14:paraId="42C962DE" w14:textId="77777777" w:rsidR="008625CF" w:rsidRDefault="008625CF" w:rsidP="007B4F7C">
      <w:pPr>
        <w:pStyle w:val="Text"/>
        <w:ind w:firstLine="0"/>
      </w:pPr>
    </w:p>
    <w:p w14:paraId="4152EF0C" w14:textId="094F9539" w:rsidR="00407CB6" w:rsidRDefault="00407CB6" w:rsidP="007B4F7C">
      <w:pPr>
        <w:pStyle w:val="Text"/>
        <w:ind w:firstLine="0"/>
      </w:pPr>
      <w:r>
        <w:t>The experimental results from our knife multi-class image classification robustly corroborate the efficacy of our proposed DCNN, demonstrating its suitability in fine-grained knife classification powered by deep ConvNets.</w:t>
      </w:r>
    </w:p>
    <w:p w14:paraId="244DB548" w14:textId="77777777" w:rsidR="00995F3E" w:rsidRDefault="00995F3E" w:rsidP="007B4F7C">
      <w:pPr>
        <w:pStyle w:val="Text"/>
        <w:ind w:firstLine="0"/>
      </w:pPr>
    </w:p>
    <w:p w14:paraId="3154A41F" w14:textId="72E30A32" w:rsidR="002477B7" w:rsidRDefault="00000000"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000000" w:rsidP="00D01EE8">
      <w:pPr>
        <w:pStyle w:val="Text"/>
        <w:ind w:firstLine="0"/>
      </w:pPr>
      <m:oMathPara>
        <m:oMath>
          <m:eqArr>
            <m:eqArrPr>
              <m:maxDist m:val="1"/>
              <m:ctrlPr>
                <w:rPr>
                  <w:rFonts w:ascii="Cambria Math" w:hAnsi="Cambria Math"/>
                  <w:i/>
                </w:rPr>
              </m:ctrlPr>
            </m:eqArrPr>
            <m:e>
              <m:r>
                <w:rPr>
                  <w:rFonts w:ascii="Cambria Math" w:hAnsi="Cambria Math"/>
                </w:rPr>
                <m:t>v=a</m:t>
              </m:r>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2</m:t>
                  </m:r>
                </m:e>
              </m:d>
            </m:e>
          </m:eqArr>
        </m:oMath>
      </m:oMathPara>
    </w:p>
    <w:p w14:paraId="7BCB0443" w14:textId="77777777" w:rsidR="008467DF" w:rsidRDefault="008467DF" w:rsidP="008467DF">
      <w:pPr>
        <w:pStyle w:val="Text"/>
        <w:ind w:firstLine="0"/>
      </w:pPr>
      <w:r>
        <w:tab/>
      </w:r>
    </w:p>
    <w:p w14:paraId="79984CB6" w14:textId="47B97C31" w:rsidR="008467DF" w:rsidRDefault="008467DF" w:rsidP="008467DF">
      <w:pPr>
        <w:pStyle w:val="Text"/>
        <w:ind w:firstLine="202"/>
      </w:pPr>
      <w:r>
        <w:t>Model Calibration: ECE &amp; Brier Score</w:t>
      </w:r>
    </w:p>
    <w:p w14:paraId="2E22A696" w14:textId="77777777" w:rsidR="00B50AD3" w:rsidRDefault="00B50AD3" w:rsidP="00EA67B9">
      <w:pPr>
        <w:pStyle w:val="Text"/>
      </w:pPr>
    </w:p>
    <w:p w14:paraId="1178DEA8" w14:textId="2149EBE3" w:rsidR="00B50AD3" w:rsidRPr="00AD547D" w:rsidRDefault="00B50AD3" w:rsidP="00457B06">
      <w:pPr>
        <w:pStyle w:val="Heading3"/>
        <w:rPr>
          <w:b/>
          <w:bCs/>
        </w:rPr>
      </w:pPr>
      <w:r w:rsidRPr="00AD547D">
        <w:rPr>
          <w:b/>
          <w:bCs/>
        </w:rPr>
        <w:t xml:space="preserve">Loss Functions </w:t>
      </w:r>
      <w:r w:rsidR="00457B06" w:rsidRPr="00AD547D">
        <w:rPr>
          <w:b/>
          <w:bCs/>
        </w:rPr>
        <w:t xml:space="preserve">Alignment </w:t>
      </w:r>
    </w:p>
    <w:p w14:paraId="53F7AD4A" w14:textId="179F022A" w:rsidR="00457B06" w:rsidRPr="00EA67B9" w:rsidRDefault="0045673A" w:rsidP="00B50AD3">
      <w:pPr>
        <w:pStyle w:val="Text"/>
        <w:ind w:firstLine="0"/>
      </w:pPr>
      <w:r>
        <w:t xml:space="preserve">Cross Entropy for </w:t>
      </w:r>
      <w:r w:rsidR="006A07B4">
        <w:t>m</w:t>
      </w:r>
      <w:r>
        <w:t>ulti-class classification</w:t>
      </w:r>
    </w:p>
    <w:p w14:paraId="7416409E" w14:textId="77777777" w:rsidR="002E3D6A" w:rsidRDefault="002E3D6A" w:rsidP="002E3D6A">
      <w:pPr>
        <w:pStyle w:val="Text"/>
        <w:ind w:firstLine="0"/>
      </w:pPr>
    </w:p>
    <w:p w14:paraId="6D58C08E" w14:textId="5808C94E" w:rsidR="002E3D6A" w:rsidRDefault="00613A7E" w:rsidP="002E3D6A">
      <w:pPr>
        <w:pStyle w:val="Text"/>
        <w:ind w:firstLine="0"/>
      </w:pPr>
      <w:r>
        <w:t xml:space="preserve">Impact on </w:t>
      </w:r>
      <w:r w:rsidRPr="0028308A">
        <w:rPr>
          <w:b/>
          <w:bCs/>
          <w:u w:val="single"/>
        </w:rPr>
        <w:t>Model Convergence</w:t>
      </w:r>
    </w:p>
    <w:p w14:paraId="00E00193" w14:textId="77777777" w:rsidR="00F66F7E" w:rsidRDefault="00F66F7E" w:rsidP="008D7716">
      <w:pPr>
        <w:pStyle w:val="Text"/>
        <w:ind w:firstLine="0"/>
      </w:pPr>
    </w:p>
    <w:p w14:paraId="37F79362" w14:textId="77777777" w:rsidR="008D7716" w:rsidRPr="008D7716" w:rsidRDefault="008D7716" w:rsidP="008D7716"/>
    <w:p w14:paraId="2CA90CCA" w14:textId="45297124" w:rsidR="00F66F7E" w:rsidRPr="005D61CD" w:rsidRDefault="00CC1195">
      <w:pPr>
        <w:pStyle w:val="Heading2"/>
        <w:rPr>
          <w:b/>
          <w:bCs/>
          <w:sz w:val="22"/>
          <w:szCs w:val="22"/>
        </w:rPr>
      </w:pPr>
      <w:r>
        <w:rPr>
          <w:b/>
          <w:bCs/>
          <w:sz w:val="22"/>
          <w:szCs w:val="22"/>
        </w:rPr>
        <w:t>The Significance of Random Seed Setting</w:t>
      </w:r>
    </w:p>
    <w:p w14:paraId="6BA09996" w14:textId="64234059" w:rsidR="002A0DB0" w:rsidRDefault="002A0DB0" w:rsidP="00AC5631">
      <w:pPr>
        <w:pStyle w:val="Text"/>
      </w:pPr>
      <w:r>
        <w:t>This is for reproducible results</w:t>
      </w:r>
      <w:r w:rsidR="0091495D">
        <w:t>….</w:t>
      </w:r>
    </w:p>
    <w:p w14:paraId="11AFD664" w14:textId="1198773D" w:rsidR="007B471A" w:rsidRDefault="007B471A" w:rsidP="00AC5631">
      <w:pPr>
        <w:pStyle w:val="Text"/>
      </w:pPr>
      <w:r>
        <w:t>Consistent in neural network training</w:t>
      </w:r>
    </w:p>
    <w:p w14:paraId="4F898F56" w14:textId="1D94915E" w:rsidR="00D32E0D" w:rsidRDefault="00D32E0D" w:rsidP="00877166">
      <w:pPr>
        <w:pStyle w:val="Heading2"/>
        <w:rPr>
          <w:b/>
          <w:bCs/>
          <w:sz w:val="22"/>
          <w:szCs w:val="22"/>
        </w:rPr>
      </w:pPr>
      <w:r w:rsidRPr="00877166">
        <w:rPr>
          <w:b/>
          <w:bCs/>
          <w:sz w:val="22"/>
          <w:szCs w:val="22"/>
        </w:rPr>
        <w:t>Data Augmentation</w:t>
      </w:r>
    </w:p>
    <w:p w14:paraId="3E9DD705" w14:textId="1E2193CC" w:rsidR="0042073F" w:rsidRDefault="003304B6" w:rsidP="0042073F">
      <w:r>
        <w:t>Si</w:t>
      </w:r>
      <w:r w:rsidR="008D7716">
        <w:t xml:space="preserve">nce some classes </w:t>
      </w:r>
      <w:r>
        <w:t>consist</w:t>
      </w:r>
      <w:r w:rsidR="008D7716">
        <w:t xml:space="preserve"> of fewer knife images </w:t>
      </w:r>
    </w:p>
    <w:p w14:paraId="3372A527" w14:textId="77777777" w:rsidR="00236F5B" w:rsidRDefault="00236F5B" w:rsidP="0042073F"/>
    <w:p w14:paraId="586C342D" w14:textId="488DD3C6" w:rsidR="00236F5B" w:rsidRDefault="00236F5B" w:rsidP="00236F5B">
      <w:pPr>
        <w:pStyle w:val="Heading2"/>
        <w:rPr>
          <w:b/>
          <w:bCs/>
          <w:sz w:val="22"/>
          <w:szCs w:val="22"/>
        </w:rPr>
      </w:pPr>
      <w:r w:rsidRPr="00595E30">
        <w:rPr>
          <w:b/>
          <w:bCs/>
          <w:sz w:val="22"/>
          <w:szCs w:val="22"/>
        </w:rPr>
        <w:t xml:space="preserve">Handling Class Imbalance </w:t>
      </w:r>
    </w:p>
    <w:p w14:paraId="2D54AF8D" w14:textId="2C92FE16" w:rsidR="00386C99" w:rsidRPr="00386C99" w:rsidRDefault="00386C99" w:rsidP="00386C99">
      <w:r>
        <w:t>Weighted loss,</w:t>
      </w:r>
    </w:p>
    <w:p w14:paraId="0D530FC5" w14:textId="2CB233DE" w:rsidR="0042073F" w:rsidRPr="005320CE" w:rsidRDefault="0042073F" w:rsidP="0042073F">
      <w:pPr>
        <w:pStyle w:val="Heading2"/>
        <w:rPr>
          <w:b/>
          <w:bCs/>
          <w:sz w:val="22"/>
          <w:szCs w:val="22"/>
        </w:rPr>
      </w:pPr>
      <w:r w:rsidRPr="005320CE">
        <w:rPr>
          <w:b/>
          <w:bCs/>
          <w:sz w:val="22"/>
          <w:szCs w:val="22"/>
        </w:rPr>
        <w:t>Custom-Designed Neural Network</w:t>
      </w:r>
    </w:p>
    <w:p w14:paraId="6E0B10DC" w14:textId="37C80283" w:rsidR="005320CE" w:rsidRDefault="00385D4F" w:rsidP="005320CE">
      <w:r>
        <w:t>Batch normalization applied to the layers</w:t>
      </w:r>
      <w:r w:rsidR="004B776A">
        <w:t>…</w:t>
      </w:r>
    </w:p>
    <w:p w14:paraId="670B07E8" w14:textId="2D59EB4F" w:rsidR="003C3193" w:rsidRDefault="003C3193" w:rsidP="005320CE">
      <w:r>
        <w:t xml:space="preserve">Implemented a Depthwise </w:t>
      </w:r>
      <w:r w:rsidR="00B73EF0">
        <w:t>c</w:t>
      </w:r>
      <w:r>
        <w:t xml:space="preserve">onvolutional </w:t>
      </w:r>
      <w:r w:rsidR="00B73EF0">
        <w:t>l</w:t>
      </w:r>
      <w:r>
        <w:t>ayer</w:t>
      </w:r>
    </w:p>
    <w:p w14:paraId="7EBB4444" w14:textId="6E732A86" w:rsidR="006D760A" w:rsidRDefault="003C3193" w:rsidP="005320CE">
      <w:r>
        <w:t xml:space="preserve">Squeeze and </w:t>
      </w:r>
      <w:r w:rsidR="00A41FEE">
        <w:t xml:space="preserve">Excitation Network introduced a building block </w:t>
      </w:r>
    </w:p>
    <w:p w14:paraId="762DBE03" w14:textId="1AD56715" w:rsidR="002545EA" w:rsidRDefault="00000000" w:rsidP="005320CE">
      <w:hyperlink r:id="rId10" w:history="1">
        <w:r w:rsidR="002545EA" w:rsidRPr="002867B3">
          <w:rPr>
            <w:rStyle w:val="Hyperlink"/>
          </w:rPr>
          <w:t>https://towardsdatascience.com/squeeze-and-excitation-networks-9ef5e71eacd7</w:t>
        </w:r>
      </w:hyperlink>
    </w:p>
    <w:p w14:paraId="2F14680C" w14:textId="77777777" w:rsidR="002545EA" w:rsidRPr="005320CE" w:rsidRDefault="002545EA" w:rsidP="005320CE"/>
    <w:p w14:paraId="43187D88" w14:textId="77777777" w:rsidR="00877166" w:rsidRDefault="00877166" w:rsidP="00D32E0D">
      <w:pPr>
        <w:pStyle w:val="Text"/>
        <w:ind w:firstLine="0"/>
      </w:pPr>
    </w:p>
    <w:p w14:paraId="0BDE965D" w14:textId="77777777" w:rsidR="002B1CA8" w:rsidRDefault="002B1CA8" w:rsidP="00D32E0D">
      <w:pPr>
        <w:pStyle w:val="Text"/>
        <w:ind w:firstLine="0"/>
      </w:pPr>
    </w:p>
    <w:p w14:paraId="30A67CA0" w14:textId="2A2F15D5" w:rsidR="00D32E0D" w:rsidRPr="00B542DC" w:rsidRDefault="00BE4692" w:rsidP="00BE4692">
      <w:pPr>
        <w:pStyle w:val="Heading1"/>
        <w:rPr>
          <w:b/>
          <w:bCs/>
          <w:sz w:val="24"/>
          <w:szCs w:val="24"/>
        </w:rPr>
      </w:pPr>
      <w:r w:rsidRPr="00B542DC">
        <w:rPr>
          <w:b/>
          <w:bCs/>
          <w:sz w:val="24"/>
          <w:szCs w:val="24"/>
        </w:rPr>
        <w:t>The Proposed Knife Classification System</w:t>
      </w:r>
    </w:p>
    <w:p w14:paraId="28241127" w14:textId="3F9E3F08" w:rsidR="00BE4692" w:rsidRDefault="00B214A8" w:rsidP="002750A6">
      <w:pPr>
        <w:ind w:left="202"/>
        <w:jc w:val="both"/>
      </w:pPr>
      <w:r>
        <w:t xml:space="preserve">Based on our empirical results, </w:t>
      </w:r>
      <w:r w:rsidR="00917A51">
        <w:t>the optimal model</w:t>
      </w:r>
      <w:r w:rsidR="002750A6">
        <w:t xml:space="preserve"> </w:t>
      </w:r>
      <w:r w:rsidR="00917A51">
        <w:t>architecture …</w:t>
      </w:r>
      <w:r w:rsidR="00B075D3">
        <w:t xml:space="preserve"> which is suggested to </w:t>
      </w:r>
    </w:p>
    <w:p w14:paraId="1C8269A9" w14:textId="502AA2C8" w:rsidR="00A53FB0" w:rsidRDefault="00A53FB0" w:rsidP="002750A6">
      <w:pPr>
        <w:jc w:val="both"/>
      </w:pPr>
      <w:r>
        <w:t xml:space="preserve">Ffs </w:t>
      </w:r>
    </w:p>
    <w:p w14:paraId="1D521CCB" w14:textId="6D06E721" w:rsidR="00A53FB0" w:rsidRPr="00BE4692" w:rsidRDefault="00A53FB0" w:rsidP="00A53FB0">
      <w:r w:rsidRPr="00A53FB0">
        <w:t>https://arxiv.org/pdf/1708.03211.pdf</w:t>
      </w:r>
    </w:p>
    <w:p w14:paraId="3606B1E1" w14:textId="147DAB99" w:rsidR="00F66F7E" w:rsidRPr="005D61CD" w:rsidRDefault="00D673D2">
      <w:pPr>
        <w:pStyle w:val="Heading1"/>
        <w:rPr>
          <w:b/>
          <w:bCs/>
          <w:sz w:val="24"/>
          <w:szCs w:val="24"/>
        </w:rPr>
      </w:pPr>
      <w:r>
        <w:rPr>
          <w:b/>
          <w:bCs/>
          <w:sz w:val="24"/>
          <w:szCs w:val="24"/>
        </w:rPr>
        <w:t>Experimental Analysis</w:t>
      </w:r>
      <w:r w:rsidR="005B3A6D">
        <w:rPr>
          <w:b/>
          <w:bCs/>
          <w:sz w:val="24"/>
          <w:szCs w:val="24"/>
        </w:rPr>
        <w:t xml:space="preserve"> of Results</w:t>
      </w:r>
    </w:p>
    <w:p w14:paraId="39E2DA4F" w14:textId="483A6B2E" w:rsidR="00F66F7E" w:rsidRDefault="00F66F7E" w:rsidP="00F23DF3">
      <w:pPr>
        <w:pStyle w:val="Text"/>
      </w:pPr>
      <w:r>
        <w:t xml:space="preserve">All text must be in a two-column format. The total allowable </w:t>
      </w:r>
      <w:r w:rsidR="00725BAB">
        <w:t>size</w:t>
      </w:r>
      <w:r>
        <w:t xml:space="preserve"> of the text </w:t>
      </w:r>
      <w:r w:rsidR="00B46E6B">
        <w:t>wide.</w:t>
      </w:r>
      <w:r>
        <w:t xml:space="preserve"> </w:t>
      </w:r>
    </w:p>
    <w:p w14:paraId="67F70553" w14:textId="598BA6CD" w:rsidR="001D2E2D" w:rsidRPr="00F23DF3" w:rsidRDefault="001D2E2D" w:rsidP="00F23DF3">
      <w:pPr>
        <w:pStyle w:val="Text"/>
      </w:pPr>
      <w:r>
        <w:t xml:space="preserve">Corroborate </w:t>
      </w:r>
    </w:p>
    <w:p w14:paraId="6AF2938F" w14:textId="77777777" w:rsidR="009435E3" w:rsidRPr="005D61CD" w:rsidRDefault="009435E3" w:rsidP="009435E3">
      <w:pPr>
        <w:pStyle w:val="Heading2"/>
        <w:rPr>
          <w:b/>
          <w:bCs/>
          <w:sz w:val="22"/>
          <w:szCs w:val="22"/>
        </w:rPr>
      </w:pPr>
      <w:r>
        <w:rPr>
          <w:b/>
          <w:bCs/>
          <w:sz w:val="22"/>
          <w:szCs w:val="22"/>
        </w:rPr>
        <w:t>Implicit Regularisation – Dropout Rate</w:t>
      </w:r>
    </w:p>
    <w:p w14:paraId="093067A2" w14:textId="5CFF3D61" w:rsidR="007505A4" w:rsidRDefault="007505A4" w:rsidP="00F23DF3">
      <w:pPr>
        <w:pStyle w:val="Text"/>
      </w:pPr>
      <w:r>
        <w:t xml:space="preserve">Removing layers </w:t>
      </w:r>
      <w:r w:rsidR="0028308A">
        <w:t>– technique to prevent overfitting</w:t>
      </w:r>
      <w:r w:rsidR="00CE1F60">
        <w:t>.</w:t>
      </w:r>
    </w:p>
    <w:p w14:paraId="381204DC" w14:textId="0A030A97" w:rsidR="0028308A" w:rsidRDefault="00000000" w:rsidP="00A54493">
      <w:pPr>
        <w:pStyle w:val="Text"/>
        <w:ind w:firstLine="0"/>
      </w:pPr>
      <w:hyperlink r:id="rId11" w:history="1">
        <w:r w:rsidR="00A54493" w:rsidRPr="00F719B7">
          <w:rPr>
            <w:rStyle w:val="Hyperlink"/>
          </w:rPr>
          <w:t>https://aws.amazon.com/what-is/overfitting/</w:t>
        </w:r>
      </w:hyperlink>
    </w:p>
    <w:p w14:paraId="30E7DD90" w14:textId="77777777" w:rsidR="00A54493" w:rsidRDefault="00A54493" w:rsidP="00A54493">
      <w:pPr>
        <w:pStyle w:val="Text"/>
        <w:ind w:firstLine="0"/>
      </w:pPr>
    </w:p>
    <w:p w14:paraId="5A69BA16" w14:textId="38894823" w:rsidR="0096621B" w:rsidRDefault="00301824" w:rsidP="0096621B">
      <w:pPr>
        <w:pStyle w:val="Text"/>
        <w:ind w:firstLine="0"/>
      </w:pPr>
      <w:r>
        <w:t xml:space="preserve">Model A achieved a peak accuracy of 98.41% when half of the layers were erased, which substantiates the </w:t>
      </w:r>
      <w:r w:rsidR="00BD28FB">
        <w:t xml:space="preserve">efficacy of the proposed approach. </w:t>
      </w:r>
      <w:r w:rsidR="0096621B">
        <w:t xml:space="preserve">Model A with dropout </w:t>
      </w:r>
      <w:r w:rsidR="000D37D2">
        <w:t>rate of 0.5 has less number of neurons as compared to Model B with 0.7 dropout rate in fully connected layers.</w:t>
      </w:r>
      <w:r>
        <w:t xml:space="preserve"> </w:t>
      </w:r>
    </w:p>
    <w:p w14:paraId="5D7D58EE" w14:textId="6E601459" w:rsidR="00F66F7E" w:rsidRPr="005D61CD" w:rsidRDefault="002E2388">
      <w:pPr>
        <w:pStyle w:val="Heading2"/>
        <w:rPr>
          <w:b/>
          <w:bCs/>
          <w:sz w:val="22"/>
          <w:szCs w:val="22"/>
        </w:rPr>
      </w:pPr>
      <w:r>
        <w:rPr>
          <w:b/>
          <w:bCs/>
          <w:sz w:val="22"/>
          <w:szCs w:val="22"/>
        </w:rPr>
        <w:t>Label Smoothing</w:t>
      </w:r>
    </w:p>
    <w:p w14:paraId="0BA6678A" w14:textId="77777777" w:rsidR="00DA6C07" w:rsidRDefault="00DA6C07">
      <w:pPr>
        <w:pStyle w:val="Text"/>
      </w:pPr>
      <w:r>
        <w:t xml:space="preserve">Label smoothing cross entropy </w:t>
      </w:r>
    </w:p>
    <w:p w14:paraId="4EF4D4AE" w14:textId="552871E6" w:rsidR="00197308" w:rsidRDefault="00F66F7E" w:rsidP="00DA6C07">
      <w:pPr>
        <w:pStyle w:val="Text"/>
        <w:ind w:firstLine="0"/>
      </w:pPr>
      <w:r>
        <w:lastRenderedPageBreak/>
        <w:t xml:space="preserve">Wherever Times is specified, Times Roman may also be </w:t>
      </w:r>
    </w:p>
    <w:p w14:paraId="2CC99D7F" w14:textId="0AD886F1" w:rsidR="00F66F7E" w:rsidRDefault="00F66F7E" w:rsidP="00030FCB">
      <w:pPr>
        <w:suppressAutoHyphens w:val="0"/>
        <w:autoSpaceDE/>
      </w:pPr>
      <w:r>
        <w:t>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t>AUTHOR NAME(s) and AFFILIATION(s) are to be centered beneath the title and printed in Times 12-point, non-boldface type. This information is to be followed by two blank lines.</w:t>
      </w:r>
    </w:p>
    <w:p w14:paraId="29518665" w14:textId="77777777" w:rsidR="00F47F26" w:rsidRDefault="00F47F26">
      <w:pPr>
        <w:pStyle w:val="Text"/>
      </w:pPr>
    </w:p>
    <w:p w14:paraId="7A791951" w14:textId="295C419D" w:rsidR="00682161" w:rsidRPr="00AD547D" w:rsidRDefault="006D4EB0" w:rsidP="00682161">
      <w:pPr>
        <w:pStyle w:val="Heading2"/>
        <w:numPr>
          <w:ilvl w:val="2"/>
          <w:numId w:val="5"/>
        </w:numPr>
        <w:rPr>
          <w:b/>
          <w:bCs/>
          <w:i/>
          <w:iCs/>
        </w:rPr>
      </w:pPr>
      <w:r w:rsidRPr="00AD547D">
        <w:rPr>
          <w:b/>
          <w:bCs/>
          <w:i/>
          <w:iCs/>
        </w:rPr>
        <w:t>Additive Angular Margin Loss</w:t>
      </w:r>
      <w:r w:rsidR="00B52B15" w:rsidRPr="00AD547D">
        <w:rPr>
          <w:b/>
          <w:bCs/>
          <w:i/>
          <w:iCs/>
        </w:rPr>
        <w:t xml:space="preserve"> (ArcFace)</w:t>
      </w:r>
    </w:p>
    <w:p w14:paraId="6AF41468" w14:textId="17A30069" w:rsidR="00DB2D4C" w:rsidRDefault="00900345" w:rsidP="00DB2D4C">
      <w:pPr>
        <w:jc w:val="both"/>
      </w:pPr>
      <w:r>
        <w:t xml:space="preserve">Although, this </w:t>
      </w:r>
      <w:r w:rsidR="00671965">
        <w:t>method is</w:t>
      </w:r>
      <w:r>
        <w:t xml:space="preserve"> primarily used for face recognition, it also holds potential for complex multi-class classification tasks. </w:t>
      </w:r>
      <w:r w:rsidR="00637DF7">
        <w:t xml:space="preserve">The rationale for employing </w:t>
      </w:r>
      <w:r w:rsidR="00D00E50">
        <w:t>th</w:t>
      </w:r>
      <w:r w:rsidR="00671965">
        <w:t>is</w:t>
      </w:r>
      <w:r w:rsidR="00D00E50">
        <w:t xml:space="preserve"> </w:t>
      </w:r>
      <w:r w:rsidR="00671965">
        <w:t>loss</w:t>
      </w:r>
      <w:r w:rsidR="00DB2D4C">
        <w:t xml:space="preserve"> function in our experimentation within deep ConvNets is </w:t>
      </w:r>
      <w:r w:rsidR="00637078">
        <w:t xml:space="preserve">to maximise </w:t>
      </w:r>
      <w:r w:rsidR="0015605F">
        <w:t>the angular margin between the correct class and the remaining classes of knives.</w:t>
      </w:r>
    </w:p>
    <w:p w14:paraId="71961E54" w14:textId="24258D73" w:rsidR="00B67307" w:rsidRDefault="00B52B15" w:rsidP="0045673A">
      <w:pPr>
        <w:jc w:val="both"/>
      </w:pPr>
      <w:r>
        <w:t>In ArcFace, the core concept involves shifting the</w:t>
      </w:r>
      <w:r w:rsidR="0045673A">
        <w:t xml:space="preserve"> </w:t>
      </w:r>
      <w:r>
        <w:t xml:space="preserve">similarity </w:t>
      </w:r>
      <w:r w:rsidR="008A5B6C">
        <w:t>measure</w:t>
      </w:r>
      <w:r w:rsidR="00E95030">
        <w:t xml:space="preserve"> from Euclidean distance, L2 Norm, to Cosine distance</w:t>
      </w:r>
      <w:r w:rsidR="008A5B6C">
        <w:t>, primarily due to its invariance to partial noise within the data.</w:t>
      </w:r>
    </w:p>
    <w:p w14:paraId="06288454" w14:textId="77777777" w:rsidR="002E30C1" w:rsidRDefault="002E30C1" w:rsidP="0045673A">
      <w:pPr>
        <w:jc w:val="both"/>
      </w:pPr>
    </w:p>
    <w:p w14:paraId="718173AA" w14:textId="3E8DEC28" w:rsidR="002E30C1" w:rsidRDefault="00000000" w:rsidP="0045673A">
      <w:pPr>
        <w:jc w:val="both"/>
      </w:pPr>
      <w:hyperlink r:id="rId12" w:history="1">
        <w:r w:rsidR="002E30C1" w:rsidRPr="00F719B7">
          <w:rPr>
            <w:rStyle w:val="Hyperlink"/>
          </w:rPr>
          <w:t>https://shubham-shinde.github.io/blogs/arcface/</w:t>
        </w:r>
      </w:hyperlink>
    </w:p>
    <w:p w14:paraId="4651E20E" w14:textId="72FA63BF" w:rsidR="002E30C1" w:rsidRPr="00B67307" w:rsidRDefault="00EB4E60" w:rsidP="0045673A">
      <w:pPr>
        <w:jc w:val="both"/>
      </w:pPr>
      <w:r>
        <w:t xml:space="preserve">insert diagram </w:t>
      </w:r>
      <w:r w:rsidR="00B437FB">
        <w:t>&amp; EQUATION</w:t>
      </w:r>
    </w:p>
    <w:p w14:paraId="698B02BD" w14:textId="77777777" w:rsidR="00F47F26" w:rsidRDefault="00F47F26" w:rsidP="0045673A">
      <w:pPr>
        <w:pStyle w:val="Text"/>
        <w:ind w:firstLine="0"/>
      </w:pPr>
    </w:p>
    <w:p w14:paraId="306248D9" w14:textId="77777777" w:rsidR="00F23DF3" w:rsidRDefault="00F66F7E" w:rsidP="0045673A">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rsidP="0045673A">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3D54247D" w14:textId="77777777" w:rsidR="00483893" w:rsidRDefault="00483893" w:rsidP="00483893">
      <w:pPr>
        <w:pStyle w:val="Text"/>
        <w:ind w:firstLine="0"/>
      </w:pPr>
    </w:p>
    <w:p w14:paraId="4504886F" w14:textId="5B2EEEFB" w:rsidR="00483893" w:rsidRPr="00EF0CBE" w:rsidRDefault="00483893" w:rsidP="00483893">
      <w:pPr>
        <w:pStyle w:val="Heading2"/>
        <w:rPr>
          <w:b/>
          <w:bCs/>
          <w:sz w:val="22"/>
          <w:szCs w:val="22"/>
        </w:rPr>
      </w:pPr>
      <w:r w:rsidRPr="00EF0CBE">
        <w:rPr>
          <w:b/>
          <w:bCs/>
          <w:sz w:val="22"/>
          <w:szCs w:val="22"/>
        </w:rPr>
        <w:t>Boosting Ensemble Mechanisms</w:t>
      </w:r>
    </w:p>
    <w:p w14:paraId="4C47F212" w14:textId="58FBBFF0" w:rsidR="00483893" w:rsidRDefault="009C070A" w:rsidP="00483893">
      <w:r>
        <w:t>Boosting here</w:t>
      </w:r>
    </w:p>
    <w:p w14:paraId="57ACE80D" w14:textId="77777777" w:rsidR="00B74942" w:rsidRDefault="00B74942" w:rsidP="00483893"/>
    <w:p w14:paraId="37A0EC50" w14:textId="75CBDE8B" w:rsidR="00B74942" w:rsidRPr="00B64637" w:rsidRDefault="00B74942" w:rsidP="000406BB">
      <w:pPr>
        <w:pStyle w:val="Heading1"/>
        <w:rPr>
          <w:b/>
          <w:bCs/>
          <w:sz w:val="24"/>
          <w:szCs w:val="24"/>
        </w:rPr>
      </w:pPr>
      <w:r w:rsidRPr="00B64637">
        <w:rPr>
          <w:b/>
          <w:bCs/>
          <w:sz w:val="24"/>
          <w:szCs w:val="24"/>
        </w:rPr>
        <w:t>Evaluation Metrics</w:t>
      </w:r>
    </w:p>
    <w:p w14:paraId="53AEF2E1" w14:textId="77777777" w:rsidR="006341DB" w:rsidRDefault="006341DB" w:rsidP="006341DB"/>
    <w:p w14:paraId="4C29914A" w14:textId="2C80C5FD" w:rsidR="00F66F7E" w:rsidRPr="005B07E5" w:rsidRDefault="009C4264" w:rsidP="009C4264">
      <w:pPr>
        <w:pStyle w:val="Heading3"/>
        <w:numPr>
          <w:ilvl w:val="0"/>
          <w:numId w:val="0"/>
        </w:numPr>
        <w:rPr>
          <w:b/>
          <w:bCs/>
        </w:rPr>
      </w:pPr>
      <w:r>
        <w:rPr>
          <w:b/>
          <w:bCs/>
        </w:rPr>
        <w:t xml:space="preserve">4.1.1. </w:t>
      </w:r>
      <w:r w:rsidR="0024143C" w:rsidRPr="005B07E5">
        <w:rPr>
          <w:b/>
          <w:bCs/>
        </w:rPr>
        <w:t>Accuracy</w:t>
      </w:r>
      <w:r w:rsidR="000B1B06" w:rsidRPr="005B07E5">
        <w:rPr>
          <w:b/>
          <w:bCs/>
        </w:rPr>
        <w:t>, Precision, Recall</w:t>
      </w:r>
    </w:p>
    <w:p w14:paraId="2885A246" w14:textId="2C2ADEDE" w:rsidR="00BB2758" w:rsidRDefault="00BB2758">
      <w:pPr>
        <w:pStyle w:val="Text"/>
      </w:pPr>
      <w:r>
        <w:t xml:space="preserve">maP </w:t>
      </w:r>
      <w:r w:rsidR="004B37CF">
        <w:t>during training and then testing</w:t>
      </w:r>
    </w:p>
    <w:p w14:paraId="4D2B008D" w14:textId="77777777" w:rsidR="009B0BE7" w:rsidRDefault="009B0BE7" w:rsidP="009B0BE7">
      <w:pPr>
        <w:pStyle w:val="Text"/>
        <w:ind w:firstLine="0"/>
      </w:pPr>
    </w:p>
    <w:p w14:paraId="55A63AEB" w14:textId="043C6C00" w:rsidR="009B0BE7" w:rsidRDefault="009B0BE7" w:rsidP="009B0BE7">
      <w:pPr>
        <w:pStyle w:val="Text"/>
        <w:ind w:firstLine="0"/>
      </w:pPr>
      <w:r w:rsidRPr="00F52FB2">
        <w:rPr>
          <w:b/>
          <w:bCs/>
        </w:rPr>
        <w:t>Observation 1:</w:t>
      </w:r>
      <w:r>
        <w:t xml:space="preserve"> ddsdsds</w:t>
      </w:r>
    </w:p>
    <w:p w14:paraId="51F14A38" w14:textId="77777777" w:rsidR="009B0BE7" w:rsidRDefault="009B0BE7" w:rsidP="009B0BE7">
      <w:pPr>
        <w:pStyle w:val="Text"/>
        <w:ind w:firstLine="0"/>
      </w:pPr>
    </w:p>
    <w:p w14:paraId="4A9B6B28" w14:textId="3D79510A" w:rsidR="009B0BE7" w:rsidRDefault="009B0BE7" w:rsidP="009B0BE7">
      <w:pPr>
        <w:pStyle w:val="Text"/>
        <w:ind w:firstLine="0"/>
      </w:pPr>
      <w:r w:rsidRPr="00F52FB2">
        <w:rPr>
          <w:b/>
          <w:bCs/>
        </w:rPr>
        <w:t>Observation 2:</w:t>
      </w:r>
      <w:r>
        <w:t xml:space="preserve"> gerg</w:t>
      </w:r>
    </w:p>
    <w:p w14:paraId="2D21710E" w14:textId="77777777" w:rsidR="009B0BE7" w:rsidRDefault="009B0BE7" w:rsidP="009B0BE7">
      <w:pPr>
        <w:pStyle w:val="Text"/>
        <w:ind w:firstLine="0"/>
      </w:pPr>
    </w:p>
    <w:p w14:paraId="1BD4D805" w14:textId="64883253" w:rsidR="00E26A5D" w:rsidRDefault="00E26A5D" w:rsidP="009B0BE7">
      <w:pPr>
        <w:pStyle w:val="Text"/>
        <w:ind w:firstLine="0"/>
      </w:pPr>
      <w:r>
        <w:t xml:space="preserve">Precision – </w:t>
      </w:r>
      <w:r w:rsidR="00981B6A">
        <w:t>Specificity</w:t>
      </w:r>
      <w:r>
        <w:t>:</w:t>
      </w:r>
    </w:p>
    <w:p w14:paraId="42F28FDC" w14:textId="19B28D53" w:rsidR="00E26A5D" w:rsidRDefault="00E26A5D" w:rsidP="009B0BE7">
      <w:pPr>
        <w:pStyle w:val="Text"/>
        <w:ind w:firstLine="0"/>
      </w:pPr>
      <w:r>
        <w:t>Recall – Sensitivity:</w:t>
      </w:r>
    </w:p>
    <w:p w14:paraId="4230AAF9" w14:textId="77777777" w:rsidR="00312960" w:rsidRDefault="00312960" w:rsidP="009B0BE7">
      <w:pPr>
        <w:pStyle w:val="Text"/>
        <w:ind w:firstLine="0"/>
      </w:pPr>
    </w:p>
    <w:p w14:paraId="53B1772A" w14:textId="1A141A99" w:rsidR="00EA683E" w:rsidRDefault="00F834B2" w:rsidP="00F834B2">
      <w:pPr>
        <w:pStyle w:val="Text"/>
        <w:ind w:firstLine="0"/>
      </w:pPr>
      <w:r>
        <w:t>Gradual reduction in validation loss</w:t>
      </w:r>
    </w:p>
    <w:p w14:paraId="784B5355" w14:textId="77777777" w:rsidR="00F834B2" w:rsidRDefault="00F834B2" w:rsidP="00F834B2">
      <w:pPr>
        <w:pStyle w:val="Text"/>
        <w:ind w:firstLine="0"/>
      </w:pPr>
    </w:p>
    <w:p w14:paraId="5015A9D3" w14:textId="10675B52" w:rsidR="00EA683E" w:rsidRDefault="00EA683E">
      <w:pPr>
        <w:pStyle w:val="Text"/>
      </w:pPr>
      <w:r>
        <w:t xml:space="preserve">Insert plot (y-accuracy / x-training time </w:t>
      </w:r>
      <w:r w:rsidR="008C44F4">
        <w:t>)</w:t>
      </w:r>
    </w:p>
    <w:p w14:paraId="61BD1F97" w14:textId="0BED7ADE" w:rsidR="00925EA5" w:rsidRDefault="00925EA5">
      <w:pPr>
        <w:pStyle w:val="Text"/>
      </w:pPr>
      <w:r>
        <w:t>Top-1 Accuracy</w:t>
      </w:r>
    </w:p>
    <w:p w14:paraId="03638794" w14:textId="7BCD162B" w:rsidR="00925EA5" w:rsidRDefault="00925EA5">
      <w:pPr>
        <w:pStyle w:val="Text"/>
      </w:pPr>
      <w:r>
        <w:t>Top-5 Accuracy</w:t>
      </w:r>
    </w:p>
    <w:p w14:paraId="09C8127B" w14:textId="77777777" w:rsidR="006D4F61" w:rsidRDefault="006D4F61">
      <w:pPr>
        <w:pStyle w:val="Text"/>
      </w:pPr>
    </w:p>
    <w:p w14:paraId="07147B76" w14:textId="77777777" w:rsidR="006D4F61" w:rsidRDefault="006D4F61" w:rsidP="006D4F61">
      <w:pPr>
        <w:pStyle w:val="Text"/>
      </w:pPr>
      <w:r>
        <w:t>Training and Validation Loss Calculation &amp; Plot</w:t>
      </w:r>
    </w:p>
    <w:p w14:paraId="37D11E62" w14:textId="6C35D5AC" w:rsidR="006D4F61" w:rsidRDefault="006D4F61" w:rsidP="006D4F61">
      <w:pPr>
        <w:pStyle w:val="Text"/>
      </w:pPr>
      <w:r>
        <w:t>Training and Validation Accuracy Plot (Top-1 and Top-</w:t>
      </w:r>
    </w:p>
    <w:p w14:paraId="6536196B" w14:textId="6C875823" w:rsidR="006D4F61" w:rsidRDefault="006D4F61" w:rsidP="006D4F61">
      <w:pPr>
        <w:pStyle w:val="Text"/>
      </w:pPr>
      <w:r>
        <w:t>Validation mAP Plot</w:t>
      </w:r>
    </w:p>
    <w:p w14:paraId="0C538D1D" w14:textId="77777777" w:rsidR="00766871" w:rsidRDefault="00766871">
      <w:pPr>
        <w:pStyle w:val="Text"/>
      </w:pPr>
    </w:p>
    <w:p w14:paraId="06AE01CB" w14:textId="05FFD100" w:rsidR="00766871" w:rsidRPr="00C66718" w:rsidRDefault="00766871" w:rsidP="00766871">
      <w:pPr>
        <w:pStyle w:val="Heading3"/>
        <w:rPr>
          <w:b/>
          <w:bCs/>
        </w:rPr>
      </w:pPr>
      <w:r w:rsidRPr="00C66718">
        <w:rPr>
          <w:b/>
          <w:bCs/>
        </w:rPr>
        <w:t>F1 score</w:t>
      </w:r>
    </w:p>
    <w:p w14:paraId="5D0AE4FE" w14:textId="0B12E69D" w:rsidR="00766871" w:rsidRDefault="00766871">
      <w:pPr>
        <w:pStyle w:val="Text"/>
      </w:pPr>
      <w:r>
        <w:t>Harmonic …</w:t>
      </w:r>
    </w:p>
    <w:p w14:paraId="54F9F0CE" w14:textId="77777777" w:rsidR="00826F68" w:rsidRDefault="00826F68">
      <w:pPr>
        <w:pStyle w:val="Text"/>
      </w:pPr>
    </w:p>
    <w:p w14:paraId="05E60634" w14:textId="4BC5CEF0" w:rsidR="00E2576B" w:rsidRPr="00C66718" w:rsidRDefault="00E2576B" w:rsidP="00595B13">
      <w:pPr>
        <w:pStyle w:val="Heading3"/>
        <w:rPr>
          <w:b/>
          <w:bCs/>
        </w:rPr>
      </w:pPr>
      <w:r w:rsidRPr="00C66718">
        <w:rPr>
          <w:b/>
          <w:bCs/>
        </w:rPr>
        <w:t>Test and Validation Errors</w:t>
      </w:r>
    </w:p>
    <w:p w14:paraId="7C6BB9DA" w14:textId="67C3FE7D" w:rsidR="00595B13" w:rsidRDefault="00264348" w:rsidP="00C66718">
      <w:pPr>
        <w:pStyle w:val="Text"/>
        <w:ind w:firstLine="202"/>
      </w:pPr>
      <w:r>
        <w:t>D</w:t>
      </w:r>
      <w:r w:rsidR="00595B13">
        <w:t>ddddd</w:t>
      </w:r>
    </w:p>
    <w:p w14:paraId="0E7E8D98" w14:textId="4E31F1C9" w:rsidR="00C66718" w:rsidRDefault="00C66718" w:rsidP="00E2576B">
      <w:pPr>
        <w:pStyle w:val="Text"/>
        <w:ind w:firstLine="0"/>
      </w:pPr>
      <w:r>
        <w:t>fddsa</w:t>
      </w:r>
    </w:p>
    <w:p w14:paraId="704D7B28" w14:textId="77777777" w:rsidR="00264348" w:rsidRDefault="00264348" w:rsidP="00E2576B">
      <w:pPr>
        <w:pStyle w:val="Text"/>
        <w:ind w:firstLine="0"/>
      </w:pPr>
    </w:p>
    <w:p w14:paraId="42A13469" w14:textId="1B697E1D" w:rsidR="0007241E" w:rsidRPr="005B07E5" w:rsidRDefault="00264348" w:rsidP="0007241E">
      <w:pPr>
        <w:pStyle w:val="Heading3"/>
        <w:rPr>
          <w:b/>
          <w:bCs/>
        </w:rPr>
      </w:pPr>
      <w:r w:rsidRPr="005B07E5">
        <w:rPr>
          <w:b/>
          <w:bCs/>
        </w:rPr>
        <w:t xml:space="preserve">Model Convergence </w:t>
      </w:r>
      <w:r w:rsidR="006D760A" w:rsidRPr="005B07E5">
        <w:rPr>
          <w:b/>
          <w:bCs/>
        </w:rPr>
        <w:t xml:space="preserve">and Divergence </w:t>
      </w:r>
    </w:p>
    <w:p w14:paraId="2086FC1C" w14:textId="15D6CD44" w:rsidR="00264348" w:rsidRDefault="005B07E5" w:rsidP="005B07E5">
      <w:pPr>
        <w:pStyle w:val="Text"/>
        <w:ind w:firstLine="202"/>
      </w:pPr>
      <w:r>
        <w:t>Gdgd</w:t>
      </w:r>
    </w:p>
    <w:p w14:paraId="0E7825E3" w14:textId="70E179F0" w:rsidR="005B07E5" w:rsidRDefault="005B07E5" w:rsidP="00E2576B">
      <w:pPr>
        <w:pStyle w:val="Text"/>
        <w:ind w:firstLine="0"/>
      </w:pPr>
      <w:r>
        <w:t>fff</w:t>
      </w:r>
    </w:p>
    <w:p w14:paraId="2AD76324" w14:textId="7A1FEBCF" w:rsidR="00F66F7E" w:rsidRPr="005D61CD" w:rsidRDefault="00741360">
      <w:pPr>
        <w:pStyle w:val="Heading2"/>
        <w:rPr>
          <w:b/>
          <w:bCs/>
        </w:rPr>
      </w:pPr>
      <w:r>
        <w:rPr>
          <w:b/>
          <w:bCs/>
          <w:sz w:val="22"/>
          <w:szCs w:val="22"/>
        </w:rPr>
        <w:t>Macro Average</w:t>
      </w:r>
    </w:p>
    <w:p w14:paraId="24032908" w14:textId="2C6D5758"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Where appropriate, include</w:t>
      </w:r>
      <w:r w:rsidR="00727A47">
        <w:t xml:space="preserve"> page numbers and</w:t>
      </w:r>
      <w:r>
        <w:t xml:space="preserve"> the name(s) of editors of referenced books.</w:t>
      </w:r>
      <w:r w:rsidR="0075435D">
        <w:t xml:space="preserve"> When you cite multiple papers at once, please make sure that you cite them in numerical order like this [1, 2, 4-6].</w:t>
      </w:r>
    </w:p>
    <w:p w14:paraId="2849E04A" w14:textId="45072F61" w:rsidR="00F66F7E" w:rsidRPr="005D61CD" w:rsidRDefault="00741360">
      <w:pPr>
        <w:pStyle w:val="Heading2"/>
        <w:rPr>
          <w:b/>
          <w:bCs/>
          <w:sz w:val="22"/>
          <w:szCs w:val="22"/>
        </w:rPr>
      </w:pPr>
      <w:r>
        <w:rPr>
          <w:b/>
          <w:bCs/>
          <w:sz w:val="22"/>
          <w:szCs w:val="22"/>
        </w:rPr>
        <w:t>Weighted Average</w:t>
      </w:r>
    </w:p>
    <w:p w14:paraId="75CEEFE8" w14:textId="0C24A947" w:rsidR="00F66F7E" w:rsidRDefault="00F66F7E" w:rsidP="002C1FC7">
      <w:pPr>
        <w:pStyle w:val="Text"/>
      </w:pPr>
      <w:r>
        <w:t>All graphics should be centered. Please ensure that any point you wish to make is resolvable in a printed copy of the paper. Resize fonts in figures to match the font in the body text</w:t>
      </w:r>
      <w:r w:rsidR="0073244D">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06EC7F0A" w:rsidR="00F66F7E" w:rsidRPr="005D61CD" w:rsidRDefault="00AC6EB1">
      <w:pPr>
        <w:pStyle w:val="Heading2"/>
        <w:rPr>
          <w:b/>
          <w:bCs/>
          <w:sz w:val="22"/>
          <w:szCs w:val="22"/>
        </w:rPr>
      </w:pPr>
      <w:r>
        <w:rPr>
          <w:b/>
          <w:bCs/>
          <w:sz w:val="22"/>
          <w:szCs w:val="22"/>
        </w:rPr>
        <w:lastRenderedPageBreak/>
        <w:t>Multi-Class Confusion Matrix</w:t>
      </w:r>
    </w:p>
    <w:p w14:paraId="0D0F0840" w14:textId="36ED0D37" w:rsidR="0076046C" w:rsidRDefault="002C1FC7" w:rsidP="0076046C">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w:t>
      </w:r>
      <w:r w:rsidR="00BD78F3">
        <w:t>) but</w:t>
      </w:r>
      <w:r>
        <w:t xml:space="preserve"> add a second discriminative feature to ease disambiguation.</w:t>
      </w:r>
    </w:p>
    <w:p w14:paraId="67E4F937" w14:textId="77777777" w:rsidR="00693969" w:rsidRDefault="00693969" w:rsidP="0076046C">
      <w:pPr>
        <w:pStyle w:val="Text"/>
      </w:pPr>
    </w:p>
    <w:p w14:paraId="0EA2D8FC" w14:textId="56399729" w:rsidR="00516B78" w:rsidRPr="00516B78" w:rsidRDefault="00BD22FE" w:rsidP="00693969">
      <w:pPr>
        <w:pStyle w:val="Text"/>
        <w:rPr>
          <w:b/>
          <w:bCs/>
          <w:i/>
          <w:iCs/>
        </w:rPr>
      </w:pPr>
      <w:r w:rsidRPr="00516B78">
        <w:rPr>
          <w:b/>
          <w:bCs/>
          <w:i/>
          <w:iCs/>
        </w:rPr>
        <w:t>4.4.1</w:t>
      </w:r>
      <w:r w:rsidR="00516B78">
        <w:rPr>
          <w:b/>
          <w:bCs/>
          <w:i/>
          <w:iCs/>
        </w:rPr>
        <w:t>.</w:t>
      </w:r>
      <w:r w:rsidRPr="00516B78">
        <w:rPr>
          <w:b/>
          <w:bCs/>
          <w:i/>
          <w:iCs/>
        </w:rPr>
        <w:t xml:space="preserve"> </w:t>
      </w:r>
      <w:r w:rsidR="00516B78">
        <w:rPr>
          <w:b/>
          <w:bCs/>
          <w:i/>
          <w:iCs/>
        </w:rPr>
        <w:t xml:space="preserve"> </w:t>
      </w:r>
      <w:r w:rsidRPr="00516B78">
        <w:rPr>
          <w:b/>
          <w:bCs/>
          <w:i/>
          <w:iCs/>
        </w:rPr>
        <w:t xml:space="preserve">Weakness of Samples </w:t>
      </w:r>
      <w:r w:rsidR="00516B78" w:rsidRPr="00516B78">
        <w:rPr>
          <w:b/>
          <w:bCs/>
          <w:i/>
          <w:iCs/>
        </w:rPr>
        <w:t>Misclassification</w:t>
      </w:r>
    </w:p>
    <w:p w14:paraId="6B5AB78F" w14:textId="24749C21" w:rsidR="00BD22FE" w:rsidRDefault="00BD22FE" w:rsidP="00BD22FE">
      <w:pPr>
        <w:pStyle w:val="Text"/>
        <w:ind w:left="200"/>
      </w:pPr>
      <w:r>
        <w:t>Ddd</w:t>
      </w:r>
    </w:p>
    <w:p w14:paraId="070A7B23" w14:textId="2C04B9C8" w:rsidR="00BD22FE" w:rsidRDefault="00BD22FE" w:rsidP="0076046C">
      <w:pPr>
        <w:pStyle w:val="Text"/>
      </w:pPr>
      <w:r>
        <w:t>ww</w:t>
      </w:r>
    </w:p>
    <w:p w14:paraId="46BA4AAE" w14:textId="0793D21B" w:rsidR="00345661" w:rsidRPr="00621F7F" w:rsidRDefault="00BD78F3" w:rsidP="00BD78F3">
      <w:pPr>
        <w:pStyle w:val="Heading2"/>
        <w:rPr>
          <w:b/>
          <w:bCs/>
          <w:sz w:val="22"/>
          <w:szCs w:val="22"/>
        </w:rPr>
      </w:pPr>
      <w:r w:rsidRPr="00621F7F">
        <w:rPr>
          <w:b/>
          <w:bCs/>
          <w:sz w:val="22"/>
          <w:szCs w:val="22"/>
        </w:rPr>
        <w:t>Probability Calibration in Deep CNNs</w:t>
      </w:r>
    </w:p>
    <w:p w14:paraId="74B7E80B" w14:textId="0C8769C9" w:rsidR="00011779" w:rsidRDefault="00011779" w:rsidP="00550A73">
      <w:pPr>
        <w:jc w:val="both"/>
      </w:pPr>
      <w:r>
        <w:t xml:space="preserve">Considering the prowess </w:t>
      </w:r>
      <w:r w:rsidR="00464B83">
        <w:t>of deep convolutional networks</w:t>
      </w:r>
      <w:r w:rsidR="008E1FA2">
        <w:t xml:space="preserve"> in </w:t>
      </w:r>
      <w:r w:rsidR="0090583A">
        <w:t>object</w:t>
      </w:r>
      <w:r w:rsidR="008E1FA2">
        <w:t>-recognition tasks</w:t>
      </w:r>
      <w:r w:rsidR="0090583A">
        <w:t xml:space="preserve"> from images</w:t>
      </w:r>
      <w:r w:rsidR="0030491B">
        <w:t xml:space="preserve"> </w:t>
      </w:r>
      <w:r w:rsidR="00543CAE">
        <w:t xml:space="preserve">and yield probabilities for each class in classification </w:t>
      </w:r>
      <w:r w:rsidR="00F539DC">
        <w:t xml:space="preserve">operations, </w:t>
      </w:r>
      <w:r w:rsidR="00D81295">
        <w:t>we directed our attention</w:t>
      </w:r>
      <w:r w:rsidR="0030491B">
        <w:t xml:space="preserve"> </w:t>
      </w:r>
      <w:r w:rsidR="00D81295">
        <w:t>towards</w:t>
      </w:r>
      <w:r w:rsidR="0030491B">
        <w:t xml:space="preserve"> on calibration curves.</w:t>
      </w:r>
      <w:r w:rsidR="00550A73">
        <w:t xml:space="preserve"> We assessed </w:t>
      </w:r>
      <w:r w:rsidR="00641248">
        <w:t xml:space="preserve">how well </w:t>
      </w:r>
      <w:r w:rsidR="00550A73">
        <w:t xml:space="preserve">the predicted probabilities made by </w:t>
      </w:r>
      <w:r w:rsidR="00305679">
        <w:t xml:space="preserve">these neural networks </w:t>
      </w:r>
      <w:r w:rsidR="00641248">
        <w:t>align with the actual outcomes.</w:t>
      </w:r>
    </w:p>
    <w:p w14:paraId="5A8F0A33" w14:textId="2251F721" w:rsidR="003A5F52" w:rsidRDefault="00232341" w:rsidP="00550A73">
      <w:pPr>
        <w:jc w:val="both"/>
      </w:pPr>
      <w:r>
        <w:t xml:space="preserve">+ + </w:t>
      </w:r>
    </w:p>
    <w:p w14:paraId="2B7233F6" w14:textId="387A6FFC" w:rsidR="003A5F52" w:rsidRDefault="003A5F52" w:rsidP="00550A73">
      <w:pPr>
        <w:jc w:val="both"/>
      </w:pPr>
      <w:r>
        <w:t xml:space="preserve">Insert plot </w:t>
      </w:r>
    </w:p>
    <w:p w14:paraId="31FCAC09" w14:textId="77777777" w:rsidR="00BD78F3" w:rsidRPr="00BD78F3" w:rsidRDefault="00BD78F3" w:rsidP="00BD78F3"/>
    <w:p w14:paraId="04E8472D" w14:textId="49EAA977" w:rsidR="00345661" w:rsidRPr="0074644B" w:rsidRDefault="00345661" w:rsidP="00345661">
      <w:pPr>
        <w:pStyle w:val="Heading2"/>
        <w:rPr>
          <w:b/>
          <w:bCs/>
          <w:sz w:val="22"/>
          <w:szCs w:val="22"/>
        </w:rPr>
      </w:pPr>
      <w:r w:rsidRPr="0074644B">
        <w:rPr>
          <w:b/>
          <w:bCs/>
          <w:sz w:val="22"/>
          <w:szCs w:val="22"/>
        </w:rPr>
        <w:t>DenseNets and Heatmaps</w:t>
      </w:r>
    </w:p>
    <w:p w14:paraId="0F86D5B0" w14:textId="7FC329AC" w:rsidR="0074644B" w:rsidRDefault="00212FF7" w:rsidP="0074644B">
      <w:r>
        <w:tab/>
      </w:r>
      <w:r w:rsidR="00FD6C22">
        <w:t>Gdgfd</w:t>
      </w:r>
    </w:p>
    <w:p w14:paraId="18872952" w14:textId="1448F4DA" w:rsidR="00FD6C22" w:rsidRDefault="00FD6C22" w:rsidP="0074644B">
      <w:r>
        <w:t>Fdfd</w:t>
      </w:r>
    </w:p>
    <w:p w14:paraId="0B0CFD27" w14:textId="77777777" w:rsidR="00FD6C22" w:rsidRDefault="00FD6C22" w:rsidP="0074644B"/>
    <w:p w14:paraId="392F07BA" w14:textId="77777777" w:rsidR="00FD6C22" w:rsidRDefault="00FD6C22" w:rsidP="0074644B"/>
    <w:p w14:paraId="58368731" w14:textId="29C5600B" w:rsidR="00FD6C22" w:rsidRPr="00F61232" w:rsidRDefault="00FD6C22" w:rsidP="00F61232">
      <w:pPr>
        <w:pStyle w:val="Heading1"/>
        <w:rPr>
          <w:b/>
          <w:bCs/>
          <w:sz w:val="24"/>
          <w:szCs w:val="24"/>
        </w:rPr>
      </w:pPr>
      <w:r w:rsidRPr="00F61232">
        <w:rPr>
          <w:b/>
          <w:bCs/>
          <w:sz w:val="24"/>
          <w:szCs w:val="24"/>
        </w:rPr>
        <w:t>Future Directions</w:t>
      </w:r>
    </w:p>
    <w:p w14:paraId="0551AF79" w14:textId="71FA37FB" w:rsidR="00F61232" w:rsidRDefault="003C08DA" w:rsidP="00D1321B">
      <w:pPr>
        <w:ind w:firstLine="202"/>
        <w:jc w:val="both"/>
      </w:pPr>
      <w:r>
        <w:t xml:space="preserve">Our future endeavors will be centered around </w:t>
      </w:r>
      <w:r w:rsidR="00AA1F94">
        <w:t>model</w:t>
      </w:r>
      <w:r w:rsidR="00A566D2">
        <w:t xml:space="preserve"> </w:t>
      </w:r>
      <w:r w:rsidR="00546926">
        <w:t xml:space="preserve">convolutional neural network </w:t>
      </w:r>
      <w:r w:rsidR="00AA1F94">
        <w:t>scaling</w:t>
      </w:r>
      <w:r w:rsidR="00A566D2">
        <w:t xml:space="preserve"> </w:t>
      </w:r>
      <w:r w:rsidR="00B451FB">
        <w:t>for comparable speedups on memory-limited</w:t>
      </w:r>
      <w:r w:rsidR="00C2442E">
        <w:t xml:space="preserve"> hardware, i.e., GPU, TPU.</w:t>
      </w:r>
      <w:r w:rsidR="00D56E60">
        <w:t xml:space="preserve"> Moreover, </w:t>
      </w:r>
      <w:r w:rsidR="00BB7B4B">
        <w:t>TTA</w:t>
      </w:r>
      <w:r w:rsidR="00AD40B3">
        <w:t xml:space="preserve"> …</w:t>
      </w:r>
    </w:p>
    <w:p w14:paraId="7F044A63" w14:textId="4A9F84A1" w:rsidR="00A566D2" w:rsidRDefault="00A566D2" w:rsidP="00D1321B">
      <w:pPr>
        <w:jc w:val="both"/>
      </w:pPr>
    </w:p>
    <w:p w14:paraId="4CB142C2" w14:textId="07225B03" w:rsidR="00FD6C22" w:rsidRPr="001F4E65" w:rsidRDefault="00F61232" w:rsidP="0050563C">
      <w:pPr>
        <w:pStyle w:val="Heading2"/>
        <w:rPr>
          <w:b/>
          <w:bCs/>
          <w:sz w:val="22"/>
          <w:szCs w:val="22"/>
        </w:rPr>
      </w:pPr>
      <w:r w:rsidRPr="001F4E65">
        <w:rPr>
          <w:b/>
          <w:bCs/>
          <w:sz w:val="22"/>
          <w:szCs w:val="22"/>
        </w:rPr>
        <w:t>Scaling up models for ConvNets</w:t>
      </w:r>
    </w:p>
    <w:p w14:paraId="62959370" w14:textId="3BDD3B5E" w:rsidR="0079222E" w:rsidRDefault="0079222E" w:rsidP="005555B5">
      <w:pPr>
        <w:ind w:firstLine="202"/>
        <w:jc w:val="both"/>
      </w:pPr>
      <w:r>
        <w:t xml:space="preserve">An approach is to </w:t>
      </w:r>
      <w:r w:rsidR="00255333">
        <w:t>scale</w:t>
      </w:r>
      <w:r>
        <w:t xml:space="preserve"> a Baseline Model with Different Network Widt</w:t>
      </w:r>
      <w:r w:rsidR="00AF4F76">
        <w:t>h</w:t>
      </w:r>
      <m:oMath>
        <m:r>
          <w:rPr>
            <w:rFonts w:ascii="Cambria Math" w:hAnsi="Cambria Math"/>
          </w:rPr>
          <m:t>w</m:t>
        </m:r>
      </m:oMath>
      <w:r>
        <w:t>, Depth</w:t>
      </w:r>
      <w:r w:rsidR="00AF4F76">
        <w:t xml:space="preserve"> </w:t>
      </w:r>
      <m:oMath>
        <m:r>
          <w:rPr>
            <w:rFonts w:ascii="Cambria Math" w:hAnsi="Cambria Math"/>
          </w:rPr>
          <m:t>d</m:t>
        </m:r>
      </m:oMath>
      <w:r>
        <w:t>, and Resolution (</w:t>
      </w:r>
      <m:oMath>
        <m:r>
          <w:rPr>
            <w:rFonts w:ascii="Cambria Math" w:hAnsi="Cambria Math"/>
          </w:rPr>
          <m:t>r</m:t>
        </m:r>
      </m:oMath>
      <w:r>
        <w:t>) Coefficients.</w:t>
      </w:r>
    </w:p>
    <w:p w14:paraId="7983C576" w14:textId="539D3039" w:rsidR="005555B5" w:rsidRDefault="005555B5" w:rsidP="005555B5">
      <w:pPr>
        <w:jc w:val="both"/>
      </w:pPr>
      <w:r>
        <w:t xml:space="preserve">“ </w:t>
      </w:r>
      <w:r w:rsidRPr="005555B5">
        <w:t>which result in about </w:t>
      </w:r>
      <w:r w:rsidRPr="005555B5">
        <w:rPr>
          <w:rFonts w:hint="eastAsia"/>
          <w:i/>
          <w:iCs/>
        </w:rPr>
        <w:t>O</w:t>
      </w:r>
      <w:r w:rsidRPr="005555B5">
        <w:rPr>
          <w:rFonts w:hint="eastAsia"/>
        </w:rPr>
        <w:t>(</w:t>
      </w:r>
      <m:oMath>
        <m:r>
          <w:rPr>
            <w:rFonts w:ascii="Cambria Math" w:hAnsi="Cambria Math"/>
          </w:rPr>
          <m:t>s</m:t>
        </m:r>
      </m:oMath>
      <w:r w:rsidRPr="005555B5">
        <w:rPr>
          <w:rFonts w:hint="eastAsia"/>
        </w:rPr>
        <w:t>)</w:t>
      </w:r>
      <w:r w:rsidRPr="005555B5">
        <w:t> increase in model activation w.r.t. scaling flops by a factor of </w:t>
      </w:r>
      <w:r w:rsidRPr="005555B5">
        <w:rPr>
          <w:rFonts w:hint="eastAsia"/>
          <w:i/>
          <w:iCs/>
        </w:rPr>
        <w:t>s</w:t>
      </w:r>
      <w:r w:rsidRPr="005555B5">
        <w:t>, the proposed fast compound scaling results in close to </w:t>
      </w:r>
      <w:r w:rsidRPr="005555B5">
        <w:rPr>
          <w:rFonts w:hint="eastAsia"/>
          <w:i/>
          <w:iCs/>
        </w:rPr>
        <w:t>O</w:t>
      </w:r>
      <w:r w:rsidRPr="005555B5">
        <w:rPr>
          <w:rFonts w:hint="eastAsia"/>
        </w:rPr>
        <w:t>(</w:t>
      </w:r>
      <m:oMath>
        <m:r>
          <w:rPr>
            <w:rFonts w:ascii="Cambria Math" w:hAnsi="Cambria Math"/>
          </w:rPr>
          <m:t>√s</m:t>
        </m:r>
      </m:oMath>
      <w:r w:rsidRPr="005555B5">
        <w:rPr>
          <w:rFonts w:hint="eastAsia"/>
        </w:rPr>
        <w:t>)</w:t>
      </w:r>
      <w:r w:rsidRPr="005555B5">
        <w:t> increase in activations, while achieving excellent accuracy.</w:t>
      </w:r>
      <w:r>
        <w:t xml:space="preserve"> “</w:t>
      </w:r>
    </w:p>
    <w:p w14:paraId="0D83376B" w14:textId="5A7D89D5" w:rsidR="00D21989" w:rsidRPr="0050563C" w:rsidRDefault="00D21989" w:rsidP="0050563C">
      <w:pPr>
        <w:pStyle w:val="Heading2"/>
        <w:ind w:left="578" w:hanging="578"/>
        <w:rPr>
          <w:b/>
          <w:bCs/>
          <w:sz w:val="22"/>
          <w:szCs w:val="22"/>
        </w:rPr>
      </w:pPr>
      <w:r w:rsidRPr="0050563C">
        <w:rPr>
          <w:b/>
          <w:bCs/>
          <w:sz w:val="22"/>
          <w:szCs w:val="22"/>
        </w:rPr>
        <w:t>Test Time Augmentation (TTA)</w:t>
      </w:r>
    </w:p>
    <w:p w14:paraId="50CAF69E" w14:textId="59AD862B" w:rsidR="0076046C" w:rsidRDefault="00A3457D" w:rsidP="00CC42D6">
      <w:pPr>
        <w:ind w:firstLine="202"/>
        <w:jc w:val="both"/>
      </w:pPr>
      <w:r>
        <w:t>Data augmentation during the testing phase holds potential for enhancing the performance of the trained networks.</w:t>
      </w:r>
      <w:r w:rsidR="00D21989">
        <w:t xml:space="preserve"> TTA </w:t>
      </w:r>
      <w:r w:rsidR="000521D6">
        <w:t xml:space="preserve">will allow our models to make predictions </w:t>
      </w:r>
      <w:r w:rsidR="00EB57D9">
        <w:t xml:space="preserve">on multiple augmented versions </w:t>
      </w:r>
      <w:r w:rsidR="000B14C0">
        <w:t xml:space="preserve">of each test knife image, </w:t>
      </w:r>
      <w:r w:rsidR="000B14C0">
        <w:t>thereby increasing their robustness to variations in new data</w:t>
      </w:r>
      <w:r w:rsidR="00D21989">
        <w:t>.</w:t>
      </w:r>
      <w:r w:rsidR="00732D3C">
        <w:t xml:space="preserve"> By averaging </w:t>
      </w:r>
      <w:r w:rsidR="007B312F">
        <w:t>the</w:t>
      </w:r>
      <w:r w:rsidR="00732D3C">
        <w:t xml:space="preserve"> combin</w:t>
      </w:r>
      <w:r w:rsidR="007B312F">
        <w:t>ed</w:t>
      </w:r>
      <w:r w:rsidR="00732D3C">
        <w:t xml:space="preserve"> predictions </w:t>
      </w:r>
      <w:r w:rsidR="007B312F">
        <w:t>from these different versions</w:t>
      </w:r>
      <w:r w:rsidR="00BB7B4B">
        <w:t xml:space="preserve"> of images</w:t>
      </w:r>
      <w:r w:rsidR="001C1A22">
        <w:t>,</w:t>
      </w:r>
      <w:r w:rsidR="007B312F">
        <w:t xml:space="preserve"> we anticipate a reduction in prediction errors, particularly in cases where test data </w:t>
      </w:r>
      <w:r w:rsidR="00A8633D">
        <w:t xml:space="preserve">differs from training data due to distortions and variations in the </w:t>
      </w:r>
      <w:r w:rsidR="00287EE7">
        <w:t xml:space="preserve">test </w:t>
      </w:r>
      <w:r w:rsidR="00A8633D">
        <w:t>knife images.</w:t>
      </w:r>
    </w:p>
    <w:p w14:paraId="6268DBC8" w14:textId="23E88D6D" w:rsidR="00771502" w:rsidRPr="00A9203B" w:rsidRDefault="00771502" w:rsidP="00A9203B">
      <w:pPr>
        <w:pStyle w:val="Heading2"/>
        <w:rPr>
          <w:b/>
          <w:bCs/>
          <w:sz w:val="22"/>
          <w:szCs w:val="22"/>
        </w:rPr>
      </w:pPr>
      <w:r w:rsidRPr="00A9203B">
        <w:rPr>
          <w:b/>
          <w:bCs/>
          <w:sz w:val="22"/>
          <w:szCs w:val="22"/>
        </w:rPr>
        <w:t>Deep Filters:</w:t>
      </w:r>
      <w:r w:rsidR="00252257" w:rsidRPr="00A9203B">
        <w:rPr>
          <w:b/>
          <w:bCs/>
          <w:sz w:val="22"/>
          <w:szCs w:val="22"/>
        </w:rPr>
        <w:t xml:space="preserve"> 5.1.2</w:t>
      </w:r>
    </w:p>
    <w:p w14:paraId="68AC3EF4" w14:textId="21B2D32B" w:rsidR="002F3940" w:rsidRDefault="002F3940" w:rsidP="0076046C">
      <w:r>
        <w:t>Can be viewed as locali</w:t>
      </w:r>
      <w:r w:rsidR="00CA005F">
        <w:t>s</w:t>
      </w:r>
      <w:r>
        <w:t>ed descriptors</w:t>
      </w:r>
    </w:p>
    <w:p w14:paraId="3560DB32" w14:textId="47538187" w:rsidR="0076046C" w:rsidRDefault="00252257" w:rsidP="0076046C">
      <w:r>
        <w:t>WEI ET AL.: FINE-GRAINED IMAGE ANALYSIS WITH DEEP LEARNING: A SURVEY</w:t>
      </w:r>
    </w:p>
    <w:p w14:paraId="4253900A" w14:textId="0DDD99B7" w:rsidR="0076046C" w:rsidRDefault="00000000" w:rsidP="0076046C">
      <w:hyperlink r:id="rId13" w:history="1">
        <w:r w:rsidR="00A862A0" w:rsidRPr="00F719B7">
          <w:rPr>
            <w:rStyle w:val="Hyperlink"/>
          </w:rPr>
          <w:t>https://arxiv.org/pdf/1708.03211.pdf</w:t>
        </w:r>
      </w:hyperlink>
    </w:p>
    <w:p w14:paraId="718A34D5" w14:textId="77777777" w:rsidR="00A862A0" w:rsidRDefault="00A862A0" w:rsidP="0076046C"/>
    <w:p w14:paraId="1235DC71" w14:textId="77777777" w:rsidR="00A9203B" w:rsidRDefault="00A9203B" w:rsidP="0076046C"/>
    <w:p w14:paraId="123E7955" w14:textId="77777777" w:rsidR="00A9203B" w:rsidRDefault="00A9203B" w:rsidP="0076046C"/>
    <w:p w14:paraId="76E0BD1E" w14:textId="77777777" w:rsidR="00A9203B" w:rsidRDefault="00A9203B" w:rsidP="0076046C"/>
    <w:p w14:paraId="7C652296" w14:textId="77777777" w:rsidR="00A31CB0" w:rsidRDefault="00A31CB0" w:rsidP="0076046C"/>
    <w:p w14:paraId="1AE9C2B9" w14:textId="77777777" w:rsidR="0076046C" w:rsidRDefault="0076046C" w:rsidP="0076046C"/>
    <w:p w14:paraId="70506ED3" w14:textId="77777777" w:rsidR="0076046C" w:rsidRDefault="0076046C" w:rsidP="0076046C"/>
    <w:p w14:paraId="3AC9379A" w14:textId="77777777" w:rsidR="0076046C" w:rsidRDefault="0076046C" w:rsidP="0076046C"/>
    <w:p w14:paraId="094B2C39" w14:textId="77777777" w:rsidR="0076046C" w:rsidRDefault="0076046C" w:rsidP="0076046C"/>
    <w:p w14:paraId="39B480E9" w14:textId="77777777" w:rsidR="0076046C" w:rsidRDefault="0076046C" w:rsidP="0076046C"/>
    <w:p w14:paraId="20E19C37" w14:textId="02673B98" w:rsidR="0076046C" w:rsidRDefault="00BD6974" w:rsidP="0076046C">
      <w:r w:rsidRPr="00BD6974">
        <w:t>in every DL-based classification model, there are two parts inside, namely the feature extraction parts (stacking of convolutional and pooling layers) and classification parts (fully connected layers). When using transfer learning to build a classification model, it is uncertain which parts play a more important role in successfully applying to a new dataset.</w:t>
      </w:r>
    </w:p>
    <w:p w14:paraId="23299C83" w14:textId="77777777" w:rsidR="00BD6974" w:rsidRDefault="00BD6974" w:rsidP="0076046C"/>
    <w:p w14:paraId="4F411CF1" w14:textId="1235400F" w:rsidR="000518AD" w:rsidRDefault="00BD6974" w:rsidP="0076046C">
      <w:r w:rsidRPr="00BD6974">
        <w:t>In every deep learning-based classification model, two primary components are present: the feature extraction portion, consisting of layers of convolution and pooling, and the classification segment, comprised of fully connected layers. The application of transfer learning in constructing a classification model presents an uncertainty regarding which of these parts – feature extraction or classification – is more critical for effective adaptation to a new dataset.</w:t>
      </w:r>
    </w:p>
    <w:p w14:paraId="412849DA" w14:textId="76C4697C" w:rsidR="008C1E58" w:rsidRPr="009740BB" w:rsidRDefault="008C1E58" w:rsidP="008C1E58">
      <w:pPr>
        <w:pStyle w:val="Heading2"/>
        <w:rPr>
          <w:b/>
          <w:bCs/>
          <w:sz w:val="22"/>
          <w:szCs w:val="22"/>
        </w:rPr>
      </w:pPr>
      <w:r w:rsidRPr="009740BB">
        <w:rPr>
          <w:b/>
          <w:bCs/>
          <w:sz w:val="22"/>
          <w:szCs w:val="22"/>
        </w:rPr>
        <w:t>Stochastic Gradient Descent with Warm Restarts</w:t>
      </w:r>
      <w:r w:rsidR="003E4F39">
        <w:rPr>
          <w:b/>
          <w:bCs/>
          <w:sz w:val="22"/>
          <w:szCs w:val="22"/>
        </w:rPr>
        <w:t xml:space="preserve"> (SGDR)</w:t>
      </w:r>
    </w:p>
    <w:p w14:paraId="07416A7A" w14:textId="51FC3A38" w:rsidR="00607890" w:rsidRDefault="003E4F39" w:rsidP="000F1B22">
      <w:pPr>
        <w:ind w:firstLine="202"/>
        <w:jc w:val="both"/>
      </w:pPr>
      <w:r>
        <w:t>In alignment with these findings, it has been proposed in SGDR</w:t>
      </w:r>
      <w:r w:rsidR="00607890">
        <w:t xml:space="preserve"> to</w:t>
      </w:r>
      <w:r w:rsidR="0090583A">
        <w:t xml:space="preserve"> employ restart techniques </w:t>
      </w:r>
      <w:r w:rsidR="000F1B22">
        <w:t>for coordinating the multimodal functions in gradient-free optimization.</w:t>
      </w:r>
      <w:r w:rsidR="00B01695">
        <w:t xml:space="preserve"> </w:t>
      </w:r>
      <w:r w:rsidR="008A583F">
        <w:t>Accordingly,</w:t>
      </w:r>
      <w:r w:rsidR="00B01695">
        <w:t xml:space="preserve"> </w:t>
      </w:r>
      <w:r w:rsidR="008A583F">
        <w:t>we could instantiate</w:t>
      </w:r>
      <w:r w:rsidR="00AD2010">
        <w:t xml:space="preserve"> a warm restart technique for SGD to improve its anytime performance when training DNNs.</w:t>
      </w:r>
      <w:r w:rsidR="00100A8A">
        <w:t xml:space="preserve"> That is, the partial wa</w:t>
      </w:r>
      <w:r w:rsidR="006C62C0">
        <w:t>rm restarts</w:t>
      </w:r>
      <w:r w:rsidR="00EB709C">
        <w:t xml:space="preserve"> in gradient-based optimisation are being executed </w:t>
      </w:r>
      <w:r w:rsidR="002C4A7F">
        <w:t xml:space="preserve">in order to enhance </w:t>
      </w:r>
      <w:r w:rsidR="0060759A">
        <w:t>the convergence rate in accelerated gradient schemes, specifically for addressing ill-conditioned functions.</w:t>
      </w:r>
      <w:r w:rsidR="00EB709C">
        <w:t xml:space="preserve"> </w:t>
      </w:r>
    </w:p>
    <w:p w14:paraId="2EDB8D11" w14:textId="77777777" w:rsidR="00100A8A" w:rsidRDefault="00100A8A" w:rsidP="000F1B22">
      <w:pPr>
        <w:ind w:firstLine="202"/>
        <w:jc w:val="both"/>
      </w:pPr>
    </w:p>
    <w:p w14:paraId="20C9D09C" w14:textId="4824ECB0" w:rsidR="008C1E58" w:rsidRPr="008C1E58" w:rsidRDefault="0074779A" w:rsidP="000F1B22">
      <w:pPr>
        <w:jc w:val="both"/>
      </w:pPr>
      <w:r>
        <w:t xml:space="preserve">Implement the cosine </w:t>
      </w:r>
      <w:r w:rsidR="003E1937">
        <w:t>a</w:t>
      </w:r>
      <w:r>
        <w:t xml:space="preserve">nnealing part of SGDR </w:t>
      </w:r>
    </w:p>
    <w:p w14:paraId="12261C7F" w14:textId="77777777" w:rsidR="0076046C" w:rsidRDefault="0076046C" w:rsidP="0076046C"/>
    <w:p w14:paraId="29DBECB1" w14:textId="3357E508" w:rsidR="000C125F" w:rsidRDefault="000C125F" w:rsidP="0076046C">
      <w:hyperlink r:id="rId14" w:history="1">
        <w:r w:rsidRPr="003276B3">
          <w:rPr>
            <w:rStyle w:val="Hyperlink"/>
          </w:rPr>
          <w:t>https://openreview.net/pdf?id=Skq89Scxx</w:t>
        </w:r>
      </w:hyperlink>
      <w:r w:rsidR="00A222EC">
        <w:t xml:space="preserve"> (latest)</w:t>
      </w:r>
    </w:p>
    <w:p w14:paraId="116DE68F" w14:textId="7B678D2B" w:rsidR="000C125F" w:rsidRDefault="00A222EC" w:rsidP="0076046C">
      <w:hyperlink r:id="rId15" w:history="1">
        <w:r w:rsidRPr="003276B3">
          <w:rPr>
            <w:rStyle w:val="Hyperlink"/>
          </w:rPr>
          <w:t>https://arxiv.org/abs/1608.03983</w:t>
        </w:r>
      </w:hyperlink>
      <w:r>
        <w:t xml:space="preserve"> </w:t>
      </w:r>
    </w:p>
    <w:p w14:paraId="1F12880E" w14:textId="77777777" w:rsidR="000C125F" w:rsidRDefault="000C125F" w:rsidP="0076046C"/>
    <w:p w14:paraId="3003EFDD" w14:textId="77777777" w:rsidR="000C125F" w:rsidRDefault="000C125F" w:rsidP="0076046C"/>
    <w:p w14:paraId="35080B5F" w14:textId="15716774" w:rsidR="000C125F" w:rsidRDefault="000C125F" w:rsidP="0076046C">
      <w:r>
        <w:t>___________________________________________</w:t>
      </w:r>
    </w:p>
    <w:p w14:paraId="749A65F6" w14:textId="77777777" w:rsidR="0076046C" w:rsidRDefault="0076046C" w:rsidP="0076046C"/>
    <w:p w14:paraId="215AAF15" w14:textId="77777777" w:rsidR="000518AD" w:rsidRDefault="000518AD" w:rsidP="000518AD">
      <w:hyperlink r:id="rId16" w:history="1">
        <w:r w:rsidRPr="00F719B7">
          <w:rPr>
            <w:rStyle w:val="Hyperlink"/>
          </w:rPr>
          <w:t>https://shubham-shinde.github.io/blogs/arcface/</w:t>
        </w:r>
      </w:hyperlink>
    </w:p>
    <w:p w14:paraId="2EFB861B" w14:textId="77777777" w:rsidR="000518AD" w:rsidRDefault="000518AD" w:rsidP="000518AD"/>
    <w:p w14:paraId="02548C9C" w14:textId="77777777" w:rsidR="000518AD" w:rsidRDefault="000518AD" w:rsidP="000518AD"/>
    <w:p w14:paraId="00A2E523" w14:textId="77777777" w:rsidR="000518AD" w:rsidRDefault="000518AD" w:rsidP="000518AD">
      <w:hyperlink r:id="rId17" w:history="1">
        <w:r w:rsidRPr="007A397E">
          <w:rPr>
            <w:rStyle w:val="Hyperlink"/>
          </w:rPr>
          <w:t>https://arxiv.org/abs/2103.06877</w:t>
        </w:r>
      </w:hyperlink>
    </w:p>
    <w:p w14:paraId="43B67861" w14:textId="77777777" w:rsidR="0076046C" w:rsidRDefault="0076046C" w:rsidP="0076046C"/>
    <w:p w14:paraId="6BD933B9" w14:textId="77777777" w:rsidR="0076046C" w:rsidRDefault="0076046C" w:rsidP="0076046C"/>
    <w:p w14:paraId="163DD3F8" w14:textId="77777777" w:rsidR="0076046C" w:rsidRDefault="0076046C" w:rsidP="0076046C"/>
    <w:p w14:paraId="6F4519D5" w14:textId="77777777" w:rsidR="0076046C" w:rsidRDefault="0076046C" w:rsidP="0076046C"/>
    <w:p w14:paraId="2B6598D0" w14:textId="77777777" w:rsidR="0076046C" w:rsidRDefault="0076046C" w:rsidP="0076046C"/>
    <w:p w14:paraId="7D8F98B3" w14:textId="77777777" w:rsidR="0076046C" w:rsidRDefault="0076046C" w:rsidP="0076046C"/>
    <w:p w14:paraId="2510EC36" w14:textId="77777777" w:rsidR="0098439B" w:rsidRDefault="0098439B" w:rsidP="0076046C"/>
    <w:p w14:paraId="38B7C22E" w14:textId="77777777" w:rsidR="0098439B" w:rsidRDefault="0098439B" w:rsidP="0076046C"/>
    <w:p w14:paraId="4CD8AF5D" w14:textId="77777777" w:rsidR="0098439B" w:rsidRDefault="0098439B" w:rsidP="0076046C"/>
    <w:p w14:paraId="4FA8252C" w14:textId="77777777" w:rsidR="0098439B" w:rsidRPr="0076046C" w:rsidRDefault="0098439B" w:rsidP="0076046C"/>
    <w:p w14:paraId="205527ED" w14:textId="77777777" w:rsidR="0098439B" w:rsidRDefault="0098439B">
      <w:pPr>
        <w:pStyle w:val="Heading1"/>
        <w:numPr>
          <w:ilvl w:val="0"/>
          <w:numId w:val="0"/>
        </w:numPr>
        <w:rPr>
          <w:b/>
          <w:bCs/>
          <w:sz w:val="24"/>
          <w:szCs w:val="24"/>
        </w:rPr>
      </w:pPr>
    </w:p>
    <w:p w14:paraId="7FD8E328" w14:textId="77777777" w:rsidR="0098439B" w:rsidRDefault="0098439B">
      <w:pPr>
        <w:pStyle w:val="Heading1"/>
        <w:numPr>
          <w:ilvl w:val="0"/>
          <w:numId w:val="0"/>
        </w:numPr>
        <w:rPr>
          <w:b/>
          <w:bCs/>
          <w:sz w:val="24"/>
          <w:szCs w:val="24"/>
        </w:rPr>
      </w:pPr>
    </w:p>
    <w:p w14:paraId="1E5459B0" w14:textId="77777777" w:rsidR="0098439B" w:rsidRDefault="0098439B">
      <w:pPr>
        <w:pStyle w:val="Heading1"/>
        <w:numPr>
          <w:ilvl w:val="0"/>
          <w:numId w:val="0"/>
        </w:numPr>
        <w:rPr>
          <w:b/>
          <w:bCs/>
          <w:sz w:val="24"/>
          <w:szCs w:val="24"/>
        </w:rPr>
      </w:pPr>
    </w:p>
    <w:p w14:paraId="43C74865" w14:textId="77777777" w:rsidR="0098439B" w:rsidRDefault="0098439B">
      <w:pPr>
        <w:pStyle w:val="Heading1"/>
        <w:numPr>
          <w:ilvl w:val="0"/>
          <w:numId w:val="0"/>
        </w:numPr>
        <w:rPr>
          <w:b/>
          <w:bCs/>
          <w:sz w:val="24"/>
          <w:szCs w:val="24"/>
        </w:rPr>
      </w:pPr>
    </w:p>
    <w:p w14:paraId="0D912BEF" w14:textId="77777777" w:rsidR="003044DD" w:rsidRDefault="003044DD">
      <w:pPr>
        <w:pStyle w:val="Heading1"/>
        <w:numPr>
          <w:ilvl w:val="0"/>
          <w:numId w:val="0"/>
        </w:numPr>
        <w:rPr>
          <w:b/>
          <w:bCs/>
          <w:sz w:val="24"/>
          <w:szCs w:val="24"/>
        </w:rPr>
      </w:pPr>
    </w:p>
    <w:p w14:paraId="2C85A0EF" w14:textId="77777777" w:rsidR="003044DD" w:rsidRDefault="003044DD">
      <w:pPr>
        <w:pStyle w:val="Heading1"/>
        <w:numPr>
          <w:ilvl w:val="0"/>
          <w:numId w:val="0"/>
        </w:numPr>
        <w:rPr>
          <w:b/>
          <w:bCs/>
          <w:sz w:val="24"/>
          <w:szCs w:val="24"/>
        </w:rPr>
      </w:pPr>
    </w:p>
    <w:p w14:paraId="6E091D0B" w14:textId="77777777" w:rsidR="003044DD" w:rsidRDefault="003044DD" w:rsidP="003044DD"/>
    <w:p w14:paraId="5DACF3EF" w14:textId="77777777" w:rsidR="003044DD" w:rsidRDefault="003044DD" w:rsidP="003044DD"/>
    <w:p w14:paraId="3DB7DEA3" w14:textId="77777777" w:rsidR="003044DD" w:rsidRDefault="003044DD" w:rsidP="003044DD"/>
    <w:p w14:paraId="573BBA30" w14:textId="77777777" w:rsidR="003044DD" w:rsidRPr="003044DD" w:rsidRDefault="003044DD" w:rsidP="003044DD"/>
    <w:p w14:paraId="2F79E02F" w14:textId="77777777" w:rsidR="003044DD" w:rsidRDefault="003044DD">
      <w:pPr>
        <w:pStyle w:val="Heading1"/>
        <w:numPr>
          <w:ilvl w:val="0"/>
          <w:numId w:val="0"/>
        </w:numPr>
        <w:rPr>
          <w:b/>
          <w:bCs/>
          <w:sz w:val="24"/>
          <w:szCs w:val="24"/>
        </w:rPr>
      </w:pPr>
    </w:p>
    <w:p w14:paraId="43D19385" w14:textId="77777777" w:rsidR="003044DD" w:rsidRDefault="003044DD">
      <w:pPr>
        <w:pStyle w:val="Heading1"/>
        <w:numPr>
          <w:ilvl w:val="0"/>
          <w:numId w:val="0"/>
        </w:numPr>
        <w:rPr>
          <w:b/>
          <w:bCs/>
          <w:sz w:val="24"/>
          <w:szCs w:val="24"/>
        </w:rPr>
      </w:pPr>
    </w:p>
    <w:p w14:paraId="09E1158D" w14:textId="77777777" w:rsidR="003044DD" w:rsidRDefault="003044DD">
      <w:pPr>
        <w:pStyle w:val="Heading1"/>
        <w:numPr>
          <w:ilvl w:val="0"/>
          <w:numId w:val="0"/>
        </w:numPr>
        <w:rPr>
          <w:b/>
          <w:bCs/>
          <w:sz w:val="24"/>
          <w:szCs w:val="24"/>
        </w:rPr>
      </w:pPr>
    </w:p>
    <w:p w14:paraId="14245136" w14:textId="77777777" w:rsidR="003044DD" w:rsidRDefault="003044DD">
      <w:pPr>
        <w:pStyle w:val="Heading1"/>
        <w:numPr>
          <w:ilvl w:val="0"/>
          <w:numId w:val="0"/>
        </w:numPr>
        <w:rPr>
          <w:b/>
          <w:bCs/>
          <w:sz w:val="24"/>
          <w:szCs w:val="24"/>
        </w:rPr>
      </w:pPr>
    </w:p>
    <w:p w14:paraId="1A387E0D" w14:textId="77777777" w:rsidR="003044DD" w:rsidRDefault="003044DD">
      <w:pPr>
        <w:pStyle w:val="Heading1"/>
        <w:numPr>
          <w:ilvl w:val="0"/>
          <w:numId w:val="0"/>
        </w:numPr>
        <w:rPr>
          <w:b/>
          <w:bCs/>
          <w:sz w:val="24"/>
          <w:szCs w:val="24"/>
        </w:rPr>
      </w:pPr>
    </w:p>
    <w:p w14:paraId="6C026688" w14:textId="77777777" w:rsidR="00C060A6" w:rsidRDefault="00C060A6" w:rsidP="00C060A6"/>
    <w:p w14:paraId="185EBF79" w14:textId="77777777" w:rsidR="00C060A6" w:rsidRDefault="00C060A6" w:rsidP="00C060A6"/>
    <w:p w14:paraId="20A61CDE" w14:textId="77777777" w:rsidR="00C060A6" w:rsidRDefault="00C060A6" w:rsidP="00C060A6"/>
    <w:p w14:paraId="22FB8E17" w14:textId="77777777" w:rsidR="00B437FB" w:rsidRDefault="00B437FB" w:rsidP="00C060A6"/>
    <w:p w14:paraId="25E33C9C" w14:textId="77777777" w:rsidR="00BD78F3" w:rsidRDefault="00BD78F3" w:rsidP="00C060A6"/>
    <w:p w14:paraId="1AE70BF1" w14:textId="77777777" w:rsidR="00BD78F3" w:rsidRDefault="00BD78F3" w:rsidP="00C060A6"/>
    <w:p w14:paraId="24DA513F" w14:textId="77777777" w:rsidR="00BD78F3" w:rsidRDefault="00BD78F3" w:rsidP="00C060A6"/>
    <w:p w14:paraId="4D06F128" w14:textId="77777777" w:rsidR="00BD78F3" w:rsidRDefault="00BD78F3" w:rsidP="00C060A6"/>
    <w:p w14:paraId="26CB3A88" w14:textId="77777777" w:rsidR="00BD78F3" w:rsidRDefault="00BD78F3" w:rsidP="00C060A6"/>
    <w:p w14:paraId="253FB5C2" w14:textId="77777777" w:rsidR="00BD78F3" w:rsidRDefault="00BD78F3" w:rsidP="00C060A6"/>
    <w:p w14:paraId="0124FA97" w14:textId="77777777" w:rsidR="00BD78F3" w:rsidRDefault="00BD78F3" w:rsidP="00C060A6"/>
    <w:p w14:paraId="6DAB206E" w14:textId="77777777" w:rsidR="00BD78F3" w:rsidRDefault="00BD78F3" w:rsidP="00C060A6"/>
    <w:p w14:paraId="245D225D" w14:textId="77777777" w:rsidR="00BD78F3" w:rsidRDefault="00BD78F3" w:rsidP="00C060A6"/>
    <w:p w14:paraId="167A5624" w14:textId="77777777" w:rsidR="00BD78F3" w:rsidRDefault="00BD78F3" w:rsidP="00C060A6"/>
    <w:p w14:paraId="45768D3A" w14:textId="77777777" w:rsidR="00BD78F3" w:rsidRDefault="00BD78F3" w:rsidP="00C060A6"/>
    <w:p w14:paraId="681F8E24" w14:textId="77777777" w:rsidR="00BD78F3" w:rsidRDefault="00BD78F3" w:rsidP="00C060A6"/>
    <w:p w14:paraId="28A05F01" w14:textId="77777777" w:rsidR="00BD78F3" w:rsidRDefault="00BD78F3" w:rsidP="00C060A6"/>
    <w:p w14:paraId="08658461" w14:textId="77777777" w:rsidR="00BD78F3" w:rsidRDefault="00BD78F3" w:rsidP="00C060A6"/>
    <w:p w14:paraId="04D8B143" w14:textId="77777777" w:rsidR="00BD78F3" w:rsidRDefault="00BD78F3" w:rsidP="00C060A6"/>
    <w:p w14:paraId="27CEA24F" w14:textId="77777777" w:rsidR="00BD78F3" w:rsidRDefault="00BD78F3" w:rsidP="00C060A6"/>
    <w:p w14:paraId="491F2CAB" w14:textId="77777777" w:rsidR="00BD78F3" w:rsidRDefault="00BD78F3" w:rsidP="00C060A6"/>
    <w:p w14:paraId="6F286F43" w14:textId="77777777" w:rsidR="00BD78F3" w:rsidRDefault="00BD78F3" w:rsidP="00C060A6"/>
    <w:p w14:paraId="4BE89AB2" w14:textId="77777777" w:rsidR="00BD78F3" w:rsidRDefault="00BD78F3" w:rsidP="00C060A6"/>
    <w:p w14:paraId="1139ACF3" w14:textId="77777777" w:rsidR="00BD78F3" w:rsidRDefault="00BD78F3" w:rsidP="00C060A6"/>
    <w:p w14:paraId="36C0F9B2" w14:textId="77777777" w:rsidR="00BD78F3" w:rsidRDefault="00BD78F3" w:rsidP="00C060A6"/>
    <w:p w14:paraId="1392CBB6" w14:textId="77777777" w:rsidR="00BD78F3" w:rsidRDefault="00BD78F3" w:rsidP="00C060A6"/>
    <w:p w14:paraId="19BCBC88" w14:textId="77777777" w:rsidR="00BD78F3" w:rsidRDefault="00BD78F3" w:rsidP="00C060A6"/>
    <w:p w14:paraId="32EC6FD3" w14:textId="77777777" w:rsidR="00BD78F3" w:rsidRDefault="00BD78F3" w:rsidP="00C060A6"/>
    <w:p w14:paraId="6A85E24B" w14:textId="77777777" w:rsidR="00BD78F3" w:rsidRDefault="00BD78F3" w:rsidP="00C060A6"/>
    <w:p w14:paraId="236BBA0A" w14:textId="77777777" w:rsidR="00BD78F3" w:rsidRDefault="00BD78F3" w:rsidP="00C060A6"/>
    <w:p w14:paraId="2C222D46" w14:textId="77777777" w:rsidR="00BD78F3" w:rsidRDefault="00BD78F3" w:rsidP="00C060A6"/>
    <w:p w14:paraId="5976D331" w14:textId="77777777" w:rsidR="00BD78F3" w:rsidRDefault="00BD78F3" w:rsidP="00C060A6"/>
    <w:p w14:paraId="58F2F94C" w14:textId="77777777" w:rsidR="00BD78F3" w:rsidRDefault="00BD78F3" w:rsidP="00C060A6"/>
    <w:p w14:paraId="0C4CAF2D" w14:textId="77777777" w:rsidR="00BD78F3" w:rsidRDefault="00BD78F3" w:rsidP="00C060A6"/>
    <w:p w14:paraId="2B175C91" w14:textId="77777777" w:rsidR="00BD78F3" w:rsidRDefault="00BD78F3" w:rsidP="00C060A6"/>
    <w:p w14:paraId="4E50B7A1" w14:textId="77777777" w:rsidR="00BD78F3" w:rsidRPr="00C060A6" w:rsidRDefault="00BD78F3" w:rsidP="00C060A6"/>
    <w:p w14:paraId="5E710E3C" w14:textId="504C4D26"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Default="00E6288E" w:rsidP="002C1FC7">
      <w:pPr>
        <w:pStyle w:val="References"/>
      </w:pPr>
      <w:r w:rsidRPr="00E6288E">
        <w:t>FirstName</w:t>
      </w:r>
      <w:r w:rsidR="00F66F7E">
        <w:t xml:space="preserve"> Alpher, </w:t>
      </w:r>
      <w:r w:rsidR="002C1FC7" w:rsidRPr="002C1FC7">
        <w:t xml:space="preserve">Frobnication. </w:t>
      </w:r>
      <w:r w:rsidR="002C1FC7" w:rsidRPr="002C1FC7">
        <w:rPr>
          <w:i/>
          <w:iCs/>
        </w:rPr>
        <w:t>IEEE TPAMI</w:t>
      </w:r>
      <w:r w:rsidR="002C1FC7" w:rsidRPr="002C1FC7">
        <w:t>, 12(1):234– 778, 2002</w:t>
      </w:r>
      <w:r w:rsidR="002C1FC7">
        <w:t>.</w:t>
      </w:r>
    </w:p>
    <w:p w14:paraId="05855B61" w14:textId="4AB6650A" w:rsidR="00212FF7" w:rsidRPr="002C1FC7" w:rsidRDefault="00212FF7" w:rsidP="002C1FC7">
      <w:pPr>
        <w:pStyle w:val="References"/>
      </w:pPr>
      <w:r>
        <w:t>Zagoruyko, S. and Komodakis, N. Wide residual networks. BMVC, 2016</w:t>
      </w:r>
    </w:p>
    <w:p w14:paraId="558EDC1E" w14:textId="77777777" w:rsidR="002C1FC7" w:rsidRPr="002C1FC7" w:rsidRDefault="002C1FC7" w:rsidP="002C1FC7">
      <w:pPr>
        <w:pStyle w:val="References"/>
      </w:pPr>
      <w:r w:rsidRPr="002C1FC7">
        <w:t xml:space="preserve">FirstName Alpher and FirstName Fotheringham-Smythe. Frobnication revisited. </w:t>
      </w:r>
      <w:r w:rsidRPr="002C1FC7">
        <w:rPr>
          <w:i/>
          <w:iCs/>
        </w:rPr>
        <w:t>Journal of Foo</w:t>
      </w:r>
      <w:r w:rsidRPr="002C1FC7">
        <w:t xml:space="preserve">, 13(1):234–778, 2003. </w:t>
      </w:r>
    </w:p>
    <w:p w14:paraId="0CC44B63" w14:textId="77777777" w:rsidR="002C1FC7" w:rsidRPr="002C1FC7" w:rsidRDefault="002C1FC7" w:rsidP="002C1FC7">
      <w:pPr>
        <w:pStyle w:val="References"/>
      </w:pPr>
      <w:r w:rsidRPr="002C1FC7">
        <w:t xml:space="preserve">FirstName Alpher, FirstName Fotheringham-Smythe, and FirstName Gamow. Can a machine frobnicate? </w:t>
      </w:r>
      <w:r w:rsidRPr="002C1FC7">
        <w:rPr>
          <w:i/>
          <w:iCs/>
        </w:rPr>
        <w:t>Journal of Foo</w:t>
      </w:r>
      <w:r w:rsidRPr="002C1FC7">
        <w:t>, 14(1):234–778, 2004.</w:t>
      </w:r>
    </w:p>
    <w:p w14:paraId="14627B1D" w14:textId="77777777" w:rsidR="00737598" w:rsidRPr="00D92B85" w:rsidRDefault="00737598" w:rsidP="00737598">
      <w:pPr>
        <w:pStyle w:val="References"/>
      </w:pPr>
      <w:r w:rsidRPr="00D92B85">
        <w:t xml:space="preserve">FirstName Alpher and FirstName Gamow. Can a computer frobnicate? In </w:t>
      </w:r>
      <w:r w:rsidRPr="00D92B85">
        <w:rPr>
          <w:i/>
          <w:iCs/>
        </w:rPr>
        <w:t>CVPR</w:t>
      </w:r>
      <w:r w:rsidRPr="00D92B85">
        <w:t xml:space="preserve">, pages 234–778, 2005. </w:t>
      </w:r>
    </w:p>
    <w:p w14:paraId="699F80A8" w14:textId="77777777" w:rsidR="002C1FC7" w:rsidRDefault="002C1FC7" w:rsidP="002C1FC7">
      <w:pPr>
        <w:pStyle w:val="References"/>
      </w:pPr>
      <w:r w:rsidRPr="002C1FC7">
        <w:t xml:space="preserve">FirstName LastName. The frobnicatable foo filter, 2014. Face and Gesture submission ID 324. Supplied as supplemental material </w:t>
      </w:r>
      <w:r w:rsidRPr="002C1FC7">
        <w:rPr>
          <w:rFonts w:ascii="Courier" w:hAnsi="Courier"/>
        </w:rPr>
        <w:t>fg324.pdf</w:t>
      </w:r>
      <w:r w:rsidRPr="002C1FC7">
        <w:t xml:space="preserve">. </w:t>
      </w:r>
    </w:p>
    <w:p w14:paraId="277FF79F" w14:textId="77777777" w:rsidR="00A046C4" w:rsidRPr="002C1FC7" w:rsidRDefault="00A046C4" w:rsidP="002C1FC7">
      <w:pPr>
        <w:pStyle w:val="References"/>
      </w:pPr>
    </w:p>
    <w:p w14:paraId="7BC9BC45" w14:textId="4BD77553" w:rsidR="00A974A6" w:rsidRDefault="00A974A6" w:rsidP="002C1FC7">
      <w:pPr>
        <w:pStyle w:val="References"/>
      </w:pPr>
      <w:r w:rsidRPr="00A974A6">
        <w:t>https://towardsdatascience.com/squeeze-and-excitation-networks-9ef5e71eacd7</w:t>
      </w:r>
    </w:p>
    <w:p w14:paraId="65010A8F" w14:textId="26973551" w:rsidR="00245CB2" w:rsidRDefault="00245CB2" w:rsidP="00245CB2">
      <w:pPr>
        <w:pStyle w:val="References"/>
        <w:numPr>
          <w:ilvl w:val="0"/>
          <w:numId w:val="0"/>
        </w:numPr>
        <w:ind w:left="360"/>
      </w:pPr>
    </w:p>
    <w:p w14:paraId="7AAF2035" w14:textId="77777777" w:rsidR="00B437FB" w:rsidRDefault="00B437FB" w:rsidP="00245CB2">
      <w:pPr>
        <w:pStyle w:val="References"/>
        <w:numPr>
          <w:ilvl w:val="0"/>
          <w:numId w:val="0"/>
        </w:numPr>
        <w:ind w:left="360"/>
      </w:pPr>
    </w:p>
    <w:p w14:paraId="092A8380" w14:textId="77777777" w:rsidR="00B437FB" w:rsidRDefault="00B437FB" w:rsidP="00245CB2">
      <w:pPr>
        <w:pStyle w:val="References"/>
        <w:numPr>
          <w:ilvl w:val="0"/>
          <w:numId w:val="0"/>
        </w:numPr>
        <w:ind w:left="360"/>
      </w:pPr>
    </w:p>
    <w:p w14:paraId="556548D8" w14:textId="77777777" w:rsidR="00B437FB" w:rsidRDefault="00B437FB" w:rsidP="00245CB2">
      <w:pPr>
        <w:pStyle w:val="References"/>
        <w:numPr>
          <w:ilvl w:val="0"/>
          <w:numId w:val="0"/>
        </w:numPr>
        <w:ind w:left="360"/>
      </w:pPr>
    </w:p>
    <w:p w14:paraId="3BA8E6B1" w14:textId="21666811" w:rsidR="00B437FB" w:rsidRPr="00B437FB" w:rsidRDefault="00B437FB" w:rsidP="00B437FB">
      <w:pPr>
        <w:pStyle w:val="Heading1"/>
        <w:rPr>
          <w:b/>
          <w:bCs/>
          <w:sz w:val="22"/>
          <w:szCs w:val="22"/>
        </w:rPr>
      </w:pPr>
      <w:r w:rsidRPr="00B437FB">
        <w:rPr>
          <w:b/>
          <w:bCs/>
          <w:sz w:val="22"/>
          <w:szCs w:val="22"/>
        </w:rPr>
        <w:lastRenderedPageBreak/>
        <w:t xml:space="preserve">Appendix </w:t>
      </w:r>
    </w:p>
    <w:p w14:paraId="260D5504" w14:textId="42EF5733" w:rsidR="007B5D52" w:rsidRDefault="007B5D52" w:rsidP="0098439B">
      <w:pPr>
        <w:suppressAutoHyphens w:val="0"/>
        <w:autoSpaceDE/>
        <w:rPr>
          <w:sz w:val="18"/>
          <w:szCs w:val="16"/>
        </w:rPr>
      </w:pPr>
    </w:p>
    <w:p w14:paraId="09025DAA" w14:textId="77777777" w:rsidR="00E11CEE" w:rsidRDefault="00E11CEE" w:rsidP="0098439B">
      <w:pPr>
        <w:suppressAutoHyphens w:val="0"/>
        <w:autoSpaceDE/>
        <w:rPr>
          <w:sz w:val="18"/>
          <w:szCs w:val="16"/>
        </w:rPr>
      </w:pPr>
    </w:p>
    <w:p w14:paraId="549C8AB2" w14:textId="77777777" w:rsidR="00E11CEE" w:rsidRDefault="00E11CEE" w:rsidP="0098439B">
      <w:pPr>
        <w:suppressAutoHyphens w:val="0"/>
        <w:autoSpaceDE/>
        <w:rPr>
          <w:sz w:val="18"/>
          <w:szCs w:val="16"/>
        </w:rPr>
      </w:pPr>
    </w:p>
    <w:p w14:paraId="4EB11CF2" w14:textId="36806AF3" w:rsidR="00E11CEE" w:rsidRPr="0098439B" w:rsidRDefault="00E11CEE" w:rsidP="0098439B">
      <w:pPr>
        <w:suppressAutoHyphens w:val="0"/>
        <w:autoSpaceDE/>
        <w:rPr>
          <w:sz w:val="18"/>
          <w:szCs w:val="16"/>
        </w:rPr>
      </w:pPr>
      <w:r>
        <w:rPr>
          <w:sz w:val="18"/>
          <w:szCs w:val="16"/>
        </w:rPr>
        <w:t>ArcFace Diagram for Architecture</w:t>
      </w:r>
    </w:p>
    <w:sectPr w:rsidR="00E11CEE" w:rsidRPr="0098439B" w:rsidSect="005D61CD">
      <w:footerReference w:type="default" r:id="rId18"/>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B0E5" w14:textId="77777777" w:rsidR="006D1978" w:rsidRDefault="006D1978">
      <w:r>
        <w:separator/>
      </w:r>
    </w:p>
  </w:endnote>
  <w:endnote w:type="continuationSeparator" w:id="0">
    <w:p w14:paraId="4FF5E931" w14:textId="77777777" w:rsidR="006D1978" w:rsidRDefault="006D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134589"/>
      <w:docPartObj>
        <w:docPartGallery w:val="Page Numbers (Bottom of Page)"/>
        <w:docPartUnique/>
      </w:docPartObj>
    </w:sdtPr>
    <w:sdtEndPr>
      <w:rPr>
        <w:noProof/>
      </w:rPr>
    </w:sdtEndPr>
    <w:sdtContent>
      <w:p w14:paraId="451EFD52" w14:textId="1A61ACFF" w:rsidR="0024143C" w:rsidRDefault="002414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629C1"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84C5" w14:textId="77777777" w:rsidR="006D1978" w:rsidRDefault="006D1978">
      <w:r>
        <w:separator/>
      </w:r>
    </w:p>
  </w:footnote>
  <w:footnote w:type="continuationSeparator" w:id="0">
    <w:p w14:paraId="67DEEBBC" w14:textId="77777777" w:rsidR="006D1978" w:rsidRDefault="006D1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14C166CE"/>
    <w:multiLevelType w:val="hybridMultilevel"/>
    <w:tmpl w:val="4C862BBA"/>
    <w:lvl w:ilvl="0" w:tplc="3AA42DF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670984"/>
    <w:multiLevelType w:val="hybridMultilevel"/>
    <w:tmpl w:val="3B302A60"/>
    <w:lvl w:ilvl="0" w:tplc="31D2C070">
      <w:start w:val="3"/>
      <w:numFmt w:val="decimal"/>
      <w:lvlText w:val="%1"/>
      <w:lvlJc w:val="left"/>
      <w:pPr>
        <w:ind w:left="938" w:hanging="360"/>
      </w:pPr>
      <w:rPr>
        <w:rFonts w:hint="default"/>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5" w15:restartNumberingAfterBreak="0">
    <w:nsid w:val="772A4695"/>
    <w:multiLevelType w:val="multilevel"/>
    <w:tmpl w:val="F034A09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8D43CBD"/>
    <w:multiLevelType w:val="multilevel"/>
    <w:tmpl w:val="A4F8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946073">
    <w:abstractNumId w:val="0"/>
  </w:num>
  <w:num w:numId="2" w16cid:durableId="1246063903">
    <w:abstractNumId w:val="1"/>
  </w:num>
  <w:num w:numId="3" w16cid:durableId="1020934939">
    <w:abstractNumId w:val="2"/>
  </w:num>
  <w:num w:numId="4" w16cid:durableId="1495104681">
    <w:abstractNumId w:val="6"/>
  </w:num>
  <w:num w:numId="5" w16cid:durableId="1455558259">
    <w:abstractNumId w:val="5"/>
  </w:num>
  <w:num w:numId="6" w16cid:durableId="1170100673">
    <w:abstractNumId w:val="4"/>
  </w:num>
  <w:num w:numId="7" w16cid:durableId="356473098">
    <w:abstractNumId w:val="3"/>
  </w:num>
  <w:num w:numId="8" w16cid:durableId="128014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11779"/>
    <w:rsid w:val="00014AD3"/>
    <w:rsid w:val="00030FCB"/>
    <w:rsid w:val="00031888"/>
    <w:rsid w:val="000406BB"/>
    <w:rsid w:val="000518AD"/>
    <w:rsid w:val="000521D6"/>
    <w:rsid w:val="000534E2"/>
    <w:rsid w:val="00055C63"/>
    <w:rsid w:val="00061BB8"/>
    <w:rsid w:val="0007241E"/>
    <w:rsid w:val="00074C16"/>
    <w:rsid w:val="00084B19"/>
    <w:rsid w:val="000A5EE5"/>
    <w:rsid w:val="000B14C0"/>
    <w:rsid w:val="000B1B06"/>
    <w:rsid w:val="000C0414"/>
    <w:rsid w:val="000C125F"/>
    <w:rsid w:val="000C511F"/>
    <w:rsid w:val="000D37D2"/>
    <w:rsid w:val="000F1B22"/>
    <w:rsid w:val="00100A8A"/>
    <w:rsid w:val="00104664"/>
    <w:rsid w:val="00137986"/>
    <w:rsid w:val="00140252"/>
    <w:rsid w:val="00151679"/>
    <w:rsid w:val="0015605F"/>
    <w:rsid w:val="0016059B"/>
    <w:rsid w:val="00172FA6"/>
    <w:rsid w:val="00182991"/>
    <w:rsid w:val="00183104"/>
    <w:rsid w:val="00191877"/>
    <w:rsid w:val="0019496A"/>
    <w:rsid w:val="00195E45"/>
    <w:rsid w:val="00196DF7"/>
    <w:rsid w:val="00197308"/>
    <w:rsid w:val="001C1A22"/>
    <w:rsid w:val="001C7E11"/>
    <w:rsid w:val="001D2E2D"/>
    <w:rsid w:val="001E6CDB"/>
    <w:rsid w:val="001F4E65"/>
    <w:rsid w:val="001F5AEE"/>
    <w:rsid w:val="0020264A"/>
    <w:rsid w:val="00212FF7"/>
    <w:rsid w:val="00232341"/>
    <w:rsid w:val="00236F5B"/>
    <w:rsid w:val="0024143C"/>
    <w:rsid w:val="00241835"/>
    <w:rsid w:val="0024396B"/>
    <w:rsid w:val="00245CB2"/>
    <w:rsid w:val="002477B7"/>
    <w:rsid w:val="00251F16"/>
    <w:rsid w:val="00252257"/>
    <w:rsid w:val="00253ABB"/>
    <w:rsid w:val="002545EA"/>
    <w:rsid w:val="00255333"/>
    <w:rsid w:val="00264348"/>
    <w:rsid w:val="00265F5D"/>
    <w:rsid w:val="00267370"/>
    <w:rsid w:val="00267C1A"/>
    <w:rsid w:val="002750A6"/>
    <w:rsid w:val="00275A00"/>
    <w:rsid w:val="0028308A"/>
    <w:rsid w:val="00287EE7"/>
    <w:rsid w:val="00290D81"/>
    <w:rsid w:val="002A0DB0"/>
    <w:rsid w:val="002A3EB8"/>
    <w:rsid w:val="002B1B53"/>
    <w:rsid w:val="002B1CA8"/>
    <w:rsid w:val="002B6BFC"/>
    <w:rsid w:val="002C1FC7"/>
    <w:rsid w:val="002C331D"/>
    <w:rsid w:val="002C4A7F"/>
    <w:rsid w:val="002E2388"/>
    <w:rsid w:val="002E30C1"/>
    <w:rsid w:val="002E3D6A"/>
    <w:rsid w:val="002F05C3"/>
    <w:rsid w:val="002F3940"/>
    <w:rsid w:val="002F5D35"/>
    <w:rsid w:val="00301824"/>
    <w:rsid w:val="003044DD"/>
    <w:rsid w:val="0030491B"/>
    <w:rsid w:val="00305679"/>
    <w:rsid w:val="00312960"/>
    <w:rsid w:val="003142D9"/>
    <w:rsid w:val="003242AE"/>
    <w:rsid w:val="003304B6"/>
    <w:rsid w:val="00345661"/>
    <w:rsid w:val="00352790"/>
    <w:rsid w:val="00354D6B"/>
    <w:rsid w:val="00362D5F"/>
    <w:rsid w:val="0037698C"/>
    <w:rsid w:val="00381B02"/>
    <w:rsid w:val="00385D4F"/>
    <w:rsid w:val="00386C99"/>
    <w:rsid w:val="003906AF"/>
    <w:rsid w:val="003A233D"/>
    <w:rsid w:val="003A5F52"/>
    <w:rsid w:val="003B0752"/>
    <w:rsid w:val="003C08DA"/>
    <w:rsid w:val="003C3193"/>
    <w:rsid w:val="003D124B"/>
    <w:rsid w:val="003E1937"/>
    <w:rsid w:val="003E3A46"/>
    <w:rsid w:val="003E4F39"/>
    <w:rsid w:val="003F77D0"/>
    <w:rsid w:val="00407CB6"/>
    <w:rsid w:val="0042073F"/>
    <w:rsid w:val="004224AB"/>
    <w:rsid w:val="00433F42"/>
    <w:rsid w:val="00437C99"/>
    <w:rsid w:val="0044255C"/>
    <w:rsid w:val="0045673A"/>
    <w:rsid w:val="00457B06"/>
    <w:rsid w:val="00457B82"/>
    <w:rsid w:val="00460429"/>
    <w:rsid w:val="00463779"/>
    <w:rsid w:val="00464B83"/>
    <w:rsid w:val="00465AC1"/>
    <w:rsid w:val="00483893"/>
    <w:rsid w:val="00484418"/>
    <w:rsid w:val="004B37CF"/>
    <w:rsid w:val="004B48B2"/>
    <w:rsid w:val="004B776A"/>
    <w:rsid w:val="004C1090"/>
    <w:rsid w:val="004C2C13"/>
    <w:rsid w:val="004E0E37"/>
    <w:rsid w:val="004E3BEA"/>
    <w:rsid w:val="004F099F"/>
    <w:rsid w:val="0050563C"/>
    <w:rsid w:val="00516B78"/>
    <w:rsid w:val="005243CD"/>
    <w:rsid w:val="0052640D"/>
    <w:rsid w:val="00526C9E"/>
    <w:rsid w:val="005320CE"/>
    <w:rsid w:val="00543CAE"/>
    <w:rsid w:val="00546926"/>
    <w:rsid w:val="00550A73"/>
    <w:rsid w:val="005555B5"/>
    <w:rsid w:val="00555DF3"/>
    <w:rsid w:val="00571208"/>
    <w:rsid w:val="00571672"/>
    <w:rsid w:val="00577D6A"/>
    <w:rsid w:val="005814C4"/>
    <w:rsid w:val="00587C02"/>
    <w:rsid w:val="00595B13"/>
    <w:rsid w:val="00595E30"/>
    <w:rsid w:val="005A2ABB"/>
    <w:rsid w:val="005B07E5"/>
    <w:rsid w:val="005B3A6D"/>
    <w:rsid w:val="005C4407"/>
    <w:rsid w:val="005D21A2"/>
    <w:rsid w:val="005D61CD"/>
    <w:rsid w:val="005E0CC0"/>
    <w:rsid w:val="006022EE"/>
    <w:rsid w:val="0060759A"/>
    <w:rsid w:val="00607890"/>
    <w:rsid w:val="00612ED1"/>
    <w:rsid w:val="00613A7E"/>
    <w:rsid w:val="00621F7F"/>
    <w:rsid w:val="006341DB"/>
    <w:rsid w:val="00635E15"/>
    <w:rsid w:val="00637078"/>
    <w:rsid w:val="00637DF7"/>
    <w:rsid w:val="00641248"/>
    <w:rsid w:val="00644B8F"/>
    <w:rsid w:val="0065769A"/>
    <w:rsid w:val="0066092D"/>
    <w:rsid w:val="00671965"/>
    <w:rsid w:val="00672492"/>
    <w:rsid w:val="00672C7C"/>
    <w:rsid w:val="006751AB"/>
    <w:rsid w:val="00682161"/>
    <w:rsid w:val="00693969"/>
    <w:rsid w:val="006A07B4"/>
    <w:rsid w:val="006A1936"/>
    <w:rsid w:val="006A2C90"/>
    <w:rsid w:val="006B6E6F"/>
    <w:rsid w:val="006C00F0"/>
    <w:rsid w:val="006C37E3"/>
    <w:rsid w:val="006C62C0"/>
    <w:rsid w:val="006D1978"/>
    <w:rsid w:val="006D1BD2"/>
    <w:rsid w:val="006D2CEC"/>
    <w:rsid w:val="006D4EB0"/>
    <w:rsid w:val="006D4F61"/>
    <w:rsid w:val="006D54CC"/>
    <w:rsid w:val="006D760A"/>
    <w:rsid w:val="006F0A8F"/>
    <w:rsid w:val="0070161B"/>
    <w:rsid w:val="00720358"/>
    <w:rsid w:val="00725BAB"/>
    <w:rsid w:val="00727A47"/>
    <w:rsid w:val="0073244D"/>
    <w:rsid w:val="00732D3C"/>
    <w:rsid w:val="00737598"/>
    <w:rsid w:val="00741360"/>
    <w:rsid w:val="0074644B"/>
    <w:rsid w:val="0074779A"/>
    <w:rsid w:val="007505A4"/>
    <w:rsid w:val="00751A1C"/>
    <w:rsid w:val="0075435D"/>
    <w:rsid w:val="0076046C"/>
    <w:rsid w:val="00761327"/>
    <w:rsid w:val="00763444"/>
    <w:rsid w:val="00764B5B"/>
    <w:rsid w:val="00766871"/>
    <w:rsid w:val="00771502"/>
    <w:rsid w:val="00774340"/>
    <w:rsid w:val="007814A6"/>
    <w:rsid w:val="00781DEE"/>
    <w:rsid w:val="0079222E"/>
    <w:rsid w:val="007A00EE"/>
    <w:rsid w:val="007B312F"/>
    <w:rsid w:val="007B471A"/>
    <w:rsid w:val="007B4F7C"/>
    <w:rsid w:val="007B5D52"/>
    <w:rsid w:val="007C3EEE"/>
    <w:rsid w:val="007C4DF8"/>
    <w:rsid w:val="007D0E0F"/>
    <w:rsid w:val="007D24C7"/>
    <w:rsid w:val="007E6CEC"/>
    <w:rsid w:val="007F0095"/>
    <w:rsid w:val="00802680"/>
    <w:rsid w:val="008061DE"/>
    <w:rsid w:val="00823128"/>
    <w:rsid w:val="00825CB8"/>
    <w:rsid w:val="00826F68"/>
    <w:rsid w:val="0082755C"/>
    <w:rsid w:val="00833AF4"/>
    <w:rsid w:val="00835F7D"/>
    <w:rsid w:val="00840951"/>
    <w:rsid w:val="00840C73"/>
    <w:rsid w:val="008467DF"/>
    <w:rsid w:val="00852F40"/>
    <w:rsid w:val="0085432E"/>
    <w:rsid w:val="00857A20"/>
    <w:rsid w:val="008625CF"/>
    <w:rsid w:val="00877166"/>
    <w:rsid w:val="00883B11"/>
    <w:rsid w:val="00884C38"/>
    <w:rsid w:val="00893CE9"/>
    <w:rsid w:val="008A2E3D"/>
    <w:rsid w:val="008A3B61"/>
    <w:rsid w:val="008A583F"/>
    <w:rsid w:val="008A5B6C"/>
    <w:rsid w:val="008C1E58"/>
    <w:rsid w:val="008C36E1"/>
    <w:rsid w:val="008C44F4"/>
    <w:rsid w:val="008D7716"/>
    <w:rsid w:val="008E1FA2"/>
    <w:rsid w:val="00900345"/>
    <w:rsid w:val="009010C0"/>
    <w:rsid w:val="00904F86"/>
    <w:rsid w:val="0090583A"/>
    <w:rsid w:val="00911352"/>
    <w:rsid w:val="0091495D"/>
    <w:rsid w:val="0091568E"/>
    <w:rsid w:val="00915C5A"/>
    <w:rsid w:val="00916AF1"/>
    <w:rsid w:val="00917A51"/>
    <w:rsid w:val="00922A97"/>
    <w:rsid w:val="009238FE"/>
    <w:rsid w:val="00925EA5"/>
    <w:rsid w:val="00936E62"/>
    <w:rsid w:val="009435E3"/>
    <w:rsid w:val="0094433D"/>
    <w:rsid w:val="009447E3"/>
    <w:rsid w:val="00955656"/>
    <w:rsid w:val="0095785C"/>
    <w:rsid w:val="0096621B"/>
    <w:rsid w:val="009740BB"/>
    <w:rsid w:val="0098145B"/>
    <w:rsid w:val="00981B6A"/>
    <w:rsid w:val="00983AF7"/>
    <w:rsid w:val="0098439B"/>
    <w:rsid w:val="00995F3E"/>
    <w:rsid w:val="0099662D"/>
    <w:rsid w:val="009B0BE7"/>
    <w:rsid w:val="009B5047"/>
    <w:rsid w:val="009C070A"/>
    <w:rsid w:val="009C0F80"/>
    <w:rsid w:val="009C4264"/>
    <w:rsid w:val="009D1424"/>
    <w:rsid w:val="009E3EFC"/>
    <w:rsid w:val="009E45E7"/>
    <w:rsid w:val="009E7723"/>
    <w:rsid w:val="009F0793"/>
    <w:rsid w:val="009F3C80"/>
    <w:rsid w:val="00A01971"/>
    <w:rsid w:val="00A046C4"/>
    <w:rsid w:val="00A05880"/>
    <w:rsid w:val="00A15A3B"/>
    <w:rsid w:val="00A222EC"/>
    <w:rsid w:val="00A25174"/>
    <w:rsid w:val="00A27A3D"/>
    <w:rsid w:val="00A31CB0"/>
    <w:rsid w:val="00A3457D"/>
    <w:rsid w:val="00A41FEE"/>
    <w:rsid w:val="00A46577"/>
    <w:rsid w:val="00A50453"/>
    <w:rsid w:val="00A53FB0"/>
    <w:rsid w:val="00A54493"/>
    <w:rsid w:val="00A54D8A"/>
    <w:rsid w:val="00A566D2"/>
    <w:rsid w:val="00A62E8F"/>
    <w:rsid w:val="00A862A0"/>
    <w:rsid w:val="00A8633D"/>
    <w:rsid w:val="00A9203B"/>
    <w:rsid w:val="00A974A6"/>
    <w:rsid w:val="00AA1F94"/>
    <w:rsid w:val="00AA3C2F"/>
    <w:rsid w:val="00AB25EB"/>
    <w:rsid w:val="00AC0BC4"/>
    <w:rsid w:val="00AC5631"/>
    <w:rsid w:val="00AC6EB1"/>
    <w:rsid w:val="00AC7A9A"/>
    <w:rsid w:val="00AD2010"/>
    <w:rsid w:val="00AD40B3"/>
    <w:rsid w:val="00AD547D"/>
    <w:rsid w:val="00AE321C"/>
    <w:rsid w:val="00AE423D"/>
    <w:rsid w:val="00AF4F76"/>
    <w:rsid w:val="00B01695"/>
    <w:rsid w:val="00B075D3"/>
    <w:rsid w:val="00B214A8"/>
    <w:rsid w:val="00B227C1"/>
    <w:rsid w:val="00B23854"/>
    <w:rsid w:val="00B358AF"/>
    <w:rsid w:val="00B437FB"/>
    <w:rsid w:val="00B451FB"/>
    <w:rsid w:val="00B46E6B"/>
    <w:rsid w:val="00B50AD3"/>
    <w:rsid w:val="00B52B15"/>
    <w:rsid w:val="00B542DC"/>
    <w:rsid w:val="00B64637"/>
    <w:rsid w:val="00B656CE"/>
    <w:rsid w:val="00B67307"/>
    <w:rsid w:val="00B73EF0"/>
    <w:rsid w:val="00B74942"/>
    <w:rsid w:val="00B84FB4"/>
    <w:rsid w:val="00BB1490"/>
    <w:rsid w:val="00BB2758"/>
    <w:rsid w:val="00BB37FF"/>
    <w:rsid w:val="00BB7B4B"/>
    <w:rsid w:val="00BD15DC"/>
    <w:rsid w:val="00BD22FE"/>
    <w:rsid w:val="00BD28FB"/>
    <w:rsid w:val="00BD6974"/>
    <w:rsid w:val="00BD78F3"/>
    <w:rsid w:val="00BE4692"/>
    <w:rsid w:val="00C02A27"/>
    <w:rsid w:val="00C0347F"/>
    <w:rsid w:val="00C05BF0"/>
    <w:rsid w:val="00C060A6"/>
    <w:rsid w:val="00C0684A"/>
    <w:rsid w:val="00C2442E"/>
    <w:rsid w:val="00C26124"/>
    <w:rsid w:val="00C443FD"/>
    <w:rsid w:val="00C651AA"/>
    <w:rsid w:val="00C66718"/>
    <w:rsid w:val="00C701F7"/>
    <w:rsid w:val="00C70BBA"/>
    <w:rsid w:val="00C7470E"/>
    <w:rsid w:val="00C95770"/>
    <w:rsid w:val="00CA005F"/>
    <w:rsid w:val="00CA2D76"/>
    <w:rsid w:val="00CB1912"/>
    <w:rsid w:val="00CC1195"/>
    <w:rsid w:val="00CC294E"/>
    <w:rsid w:val="00CC42D6"/>
    <w:rsid w:val="00CD5064"/>
    <w:rsid w:val="00CE1F60"/>
    <w:rsid w:val="00CF40C6"/>
    <w:rsid w:val="00D00E50"/>
    <w:rsid w:val="00D01EE8"/>
    <w:rsid w:val="00D04357"/>
    <w:rsid w:val="00D0732F"/>
    <w:rsid w:val="00D07D01"/>
    <w:rsid w:val="00D1046D"/>
    <w:rsid w:val="00D1321B"/>
    <w:rsid w:val="00D21989"/>
    <w:rsid w:val="00D24534"/>
    <w:rsid w:val="00D25328"/>
    <w:rsid w:val="00D32E0D"/>
    <w:rsid w:val="00D52ED0"/>
    <w:rsid w:val="00D56E60"/>
    <w:rsid w:val="00D57890"/>
    <w:rsid w:val="00D67348"/>
    <w:rsid w:val="00D673D2"/>
    <w:rsid w:val="00D7340F"/>
    <w:rsid w:val="00D81295"/>
    <w:rsid w:val="00D94115"/>
    <w:rsid w:val="00D94D5C"/>
    <w:rsid w:val="00DA6C07"/>
    <w:rsid w:val="00DB2D4C"/>
    <w:rsid w:val="00DC6993"/>
    <w:rsid w:val="00DD1179"/>
    <w:rsid w:val="00DE38DF"/>
    <w:rsid w:val="00E11CEE"/>
    <w:rsid w:val="00E2576B"/>
    <w:rsid w:val="00E268CB"/>
    <w:rsid w:val="00E26A5D"/>
    <w:rsid w:val="00E53FBC"/>
    <w:rsid w:val="00E55195"/>
    <w:rsid w:val="00E5640C"/>
    <w:rsid w:val="00E6288E"/>
    <w:rsid w:val="00E628D0"/>
    <w:rsid w:val="00E63A37"/>
    <w:rsid w:val="00E6639F"/>
    <w:rsid w:val="00E73D9C"/>
    <w:rsid w:val="00E857FF"/>
    <w:rsid w:val="00E86551"/>
    <w:rsid w:val="00E91C8E"/>
    <w:rsid w:val="00E9230B"/>
    <w:rsid w:val="00E92E00"/>
    <w:rsid w:val="00E95030"/>
    <w:rsid w:val="00EA0006"/>
    <w:rsid w:val="00EA67B9"/>
    <w:rsid w:val="00EA683E"/>
    <w:rsid w:val="00EA7E0B"/>
    <w:rsid w:val="00EB0A5A"/>
    <w:rsid w:val="00EB4E60"/>
    <w:rsid w:val="00EB57C6"/>
    <w:rsid w:val="00EB57D9"/>
    <w:rsid w:val="00EB709C"/>
    <w:rsid w:val="00EB7694"/>
    <w:rsid w:val="00EC5835"/>
    <w:rsid w:val="00ED134E"/>
    <w:rsid w:val="00ED25A4"/>
    <w:rsid w:val="00EE3E43"/>
    <w:rsid w:val="00EE60D0"/>
    <w:rsid w:val="00EF0CBE"/>
    <w:rsid w:val="00EF3BB8"/>
    <w:rsid w:val="00F012FE"/>
    <w:rsid w:val="00F01B80"/>
    <w:rsid w:val="00F11D39"/>
    <w:rsid w:val="00F23DF3"/>
    <w:rsid w:val="00F47F26"/>
    <w:rsid w:val="00F52FB2"/>
    <w:rsid w:val="00F539DC"/>
    <w:rsid w:val="00F61232"/>
    <w:rsid w:val="00F634B6"/>
    <w:rsid w:val="00F66F7E"/>
    <w:rsid w:val="00F71F78"/>
    <w:rsid w:val="00F834B2"/>
    <w:rsid w:val="00FB32E8"/>
    <w:rsid w:val="00FC6D03"/>
    <w:rsid w:val="00FD0222"/>
    <w:rsid w:val="00FD6C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customStyle="1" w:styleId="FooterChar">
    <w:name w:val="Footer Char"/>
    <w:basedOn w:val="DefaultParagraphFont"/>
    <w:link w:val="Footer"/>
    <w:uiPriority w:val="99"/>
    <w:rsid w:val="0024143C"/>
    <w:rPr>
      <w:lang w:val="en-US"/>
    </w:rPr>
  </w:style>
  <w:style w:type="paragraph" w:styleId="ListParagraph">
    <w:name w:val="List Paragraph"/>
    <w:basedOn w:val="Normal"/>
    <w:uiPriority w:val="72"/>
    <w:qFormat/>
    <w:rsid w:val="00B74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49710">
      <w:bodyDiv w:val="1"/>
      <w:marLeft w:val="0"/>
      <w:marRight w:val="0"/>
      <w:marTop w:val="0"/>
      <w:marBottom w:val="0"/>
      <w:divBdr>
        <w:top w:val="none" w:sz="0" w:space="0" w:color="auto"/>
        <w:left w:val="none" w:sz="0" w:space="0" w:color="auto"/>
        <w:bottom w:val="none" w:sz="0" w:space="0" w:color="auto"/>
        <w:right w:val="none" w:sz="0" w:space="0" w:color="auto"/>
      </w:divBdr>
    </w:div>
    <w:div w:id="726950546">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EM02069@surrey.ac.uk" TargetMode="External"/><Relationship Id="rId13" Type="http://schemas.openxmlformats.org/officeDocument/2006/relationships/hyperlink" Target="https://arxiv.org/pdf/1708.03211.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02069@surrey.ac.uk" TargetMode="External"/><Relationship Id="rId12" Type="http://schemas.openxmlformats.org/officeDocument/2006/relationships/hyperlink" Target="https://shubham-shinde.github.io/blogs/arcface/" TargetMode="External"/><Relationship Id="rId17" Type="http://schemas.openxmlformats.org/officeDocument/2006/relationships/hyperlink" Target="https://arxiv.org/abs/2103.06877" TargetMode="External"/><Relationship Id="rId2" Type="http://schemas.openxmlformats.org/officeDocument/2006/relationships/styles" Target="styles.xml"/><Relationship Id="rId16" Type="http://schemas.openxmlformats.org/officeDocument/2006/relationships/hyperlink" Target="https://shubham-shinde.github.io/blogs/arcfa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what-is/overfitting/" TargetMode="External"/><Relationship Id="rId5" Type="http://schemas.openxmlformats.org/officeDocument/2006/relationships/footnotes" Target="footnotes.xml"/><Relationship Id="rId15" Type="http://schemas.openxmlformats.org/officeDocument/2006/relationships/hyperlink" Target="https://arxiv.org/abs/1608.03983" TargetMode="External"/><Relationship Id="rId10" Type="http://schemas.openxmlformats.org/officeDocument/2006/relationships/hyperlink" Target="https://towardsdatascience.com/squeeze-and-excitation-networks-9ef5e71eacd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swithcode.com/method/weight-decay" TargetMode="External"/><Relationship Id="rId14" Type="http://schemas.openxmlformats.org/officeDocument/2006/relationships/hyperlink" Target="https://openreview.net/pdf?id=Skq89Sc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6</Pages>
  <Words>2193</Words>
  <Characters>12505</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14669</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Mylona, Elena (PG/T - Comp Sci &amp; Elec Eng)</dc:creator>
  <cp:keywords/>
  <dc:description/>
  <cp:lastModifiedBy>Mylona, Elena (PG/T - Comp Sci &amp; Elec Eng)</cp:lastModifiedBy>
  <cp:revision>371</cp:revision>
  <cp:lastPrinted>2021-05-11T23:29:00Z</cp:lastPrinted>
  <dcterms:created xsi:type="dcterms:W3CDTF">2023-12-04T03:49:00Z</dcterms:created>
  <dcterms:modified xsi:type="dcterms:W3CDTF">2023-12-10T06:16:00Z</dcterms:modified>
  <cp:category/>
</cp:coreProperties>
</file>