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56" w:rsidRDefault="00F06056">
      <w:pPr>
        <w:pStyle w:val="a8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2175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727" w:rsidRDefault="00F31727">
          <w:pPr>
            <w:pStyle w:val="a8"/>
          </w:pPr>
          <w:r>
            <w:t>Оглавление</w:t>
          </w:r>
        </w:p>
        <w:p w:rsidR="00070172" w:rsidRDefault="00F3172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856845" w:history="1">
            <w:r w:rsidR="00070172" w:rsidRPr="007C5633">
              <w:rPr>
                <w:rStyle w:val="a6"/>
                <w:b/>
                <w:noProof/>
                <w:lang w:val="ru-RU"/>
              </w:rPr>
              <w:t>Книга С. Куликова</w:t>
            </w:r>
            <w:r w:rsidR="00070172">
              <w:rPr>
                <w:noProof/>
                <w:webHidden/>
              </w:rPr>
              <w:tab/>
            </w:r>
            <w:r w:rsidR="00070172">
              <w:rPr>
                <w:noProof/>
                <w:webHidden/>
              </w:rPr>
              <w:fldChar w:fldCharType="begin"/>
            </w:r>
            <w:r w:rsidR="00070172">
              <w:rPr>
                <w:noProof/>
                <w:webHidden/>
              </w:rPr>
              <w:instrText xml:space="preserve"> PAGEREF _Toc182856845 \h </w:instrText>
            </w:r>
            <w:r w:rsidR="00070172">
              <w:rPr>
                <w:noProof/>
                <w:webHidden/>
              </w:rPr>
            </w:r>
            <w:r w:rsidR="00070172">
              <w:rPr>
                <w:noProof/>
                <w:webHidden/>
              </w:rPr>
              <w:fldChar w:fldCharType="separate"/>
            </w:r>
            <w:r w:rsidR="00070172">
              <w:rPr>
                <w:noProof/>
                <w:webHidden/>
              </w:rPr>
              <w:t>2</w:t>
            </w:r>
            <w:r w:rsidR="00070172"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46" w:history="1">
            <w:r w:rsidRPr="007C5633">
              <w:rPr>
                <w:rStyle w:val="a6"/>
                <w:noProof/>
                <w:lang w:val="ru-RU"/>
              </w:rPr>
              <w:t>Глава 1.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47" w:history="1">
            <w:r w:rsidRPr="007C5633">
              <w:rPr>
                <w:rStyle w:val="a6"/>
                <w:noProof/>
              </w:rPr>
              <w:t>Глава 2</w:t>
            </w:r>
            <w:r w:rsidRPr="007C5633">
              <w:rPr>
                <w:rStyle w:val="a6"/>
                <w:noProof/>
                <w:lang w:val="ru-RU"/>
              </w:rPr>
              <w:t xml:space="preserve">. </w:t>
            </w:r>
            <w:r w:rsidRPr="007C5633">
              <w:rPr>
                <w:rStyle w:val="a6"/>
                <w:noProof/>
              </w:rPr>
              <w:t>Ключи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48" w:history="1">
            <w:r w:rsidRPr="007C5633">
              <w:rPr>
                <w:rStyle w:val="a6"/>
                <w:noProof/>
              </w:rPr>
              <w:t>Глава 2</w:t>
            </w:r>
            <w:r w:rsidRPr="007C5633">
              <w:rPr>
                <w:rStyle w:val="a6"/>
                <w:noProof/>
                <w:lang w:val="ru-RU"/>
              </w:rPr>
              <w:t>.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49" w:history="1">
            <w:r w:rsidRPr="007C5633">
              <w:rPr>
                <w:rStyle w:val="a6"/>
                <w:noProof/>
                <w:lang w:val="ru-RU"/>
              </w:rPr>
              <w:t>Глава 3. 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50" w:history="1">
            <w:r w:rsidRPr="007C5633">
              <w:rPr>
                <w:rStyle w:val="a6"/>
                <w:noProof/>
                <w:lang w:val="ru-RU"/>
              </w:rPr>
              <w:t>Глава 4. 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51" w:history="1">
            <w:r w:rsidRPr="007C5633">
              <w:rPr>
                <w:rStyle w:val="a6"/>
                <w:noProof/>
                <w:lang w:val="ru-RU"/>
              </w:rPr>
              <w:t>Глава 5.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172" w:rsidRDefault="0007017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82856852" w:history="1">
            <w:r w:rsidRPr="007C5633">
              <w:rPr>
                <w:rStyle w:val="a6"/>
                <w:noProof/>
                <w:lang w:val="ru-RU"/>
              </w:rPr>
              <w:t xml:space="preserve">Глава 5. </w:t>
            </w:r>
            <w:r w:rsidRPr="007C5633">
              <w:rPr>
                <w:rStyle w:val="a6"/>
                <w:noProof/>
              </w:rPr>
              <w:t>View</w:t>
            </w:r>
            <w:r w:rsidRPr="007C5633">
              <w:rPr>
                <w:rStyle w:val="a6"/>
                <w:noProof/>
                <w:lang w:val="ru-RU"/>
              </w:rPr>
              <w:t xml:space="preserve">, </w:t>
            </w:r>
            <w:r w:rsidRPr="007C5633">
              <w:rPr>
                <w:rStyle w:val="a6"/>
                <w:noProof/>
              </w:rPr>
              <w:t>check</w:t>
            </w:r>
            <w:r w:rsidRPr="007C5633">
              <w:rPr>
                <w:rStyle w:val="a6"/>
                <w:noProof/>
                <w:lang w:val="ru-RU"/>
              </w:rPr>
              <w:t xml:space="preserve">, </w:t>
            </w:r>
            <w:r w:rsidRPr="007C5633">
              <w:rPr>
                <w:rStyle w:val="a6"/>
                <w:noProof/>
              </w:rPr>
              <w:t>trigger</w:t>
            </w:r>
            <w:r w:rsidRPr="007C5633">
              <w:rPr>
                <w:rStyle w:val="a6"/>
                <w:noProof/>
                <w:lang w:val="ru-RU"/>
              </w:rPr>
              <w:t>, хранимые процедуры и функции…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27" w:rsidRDefault="00F31727">
          <w:r>
            <w:rPr>
              <w:b/>
              <w:bCs/>
            </w:rPr>
            <w:fldChar w:fldCharType="end"/>
          </w:r>
        </w:p>
      </w:sdtContent>
    </w:sdt>
    <w:p w:rsidR="004C0D19" w:rsidRPr="0058186A" w:rsidRDefault="004C0D19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  <w:r w:rsidRPr="0058186A">
        <w:rPr>
          <w:b/>
        </w:rPr>
        <w:br w:type="page"/>
      </w: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6E11F3" w:rsidRDefault="006E11F3" w:rsidP="006E11F3">
      <w:pPr>
        <w:rPr>
          <w:lang w:val="ru-RU"/>
        </w:rPr>
      </w:pPr>
    </w:p>
    <w:p w:rsidR="00C64F2D" w:rsidRPr="00147FB7" w:rsidRDefault="00C64F2D" w:rsidP="00C64F2D">
      <w:pPr>
        <w:pStyle w:val="1"/>
        <w:spacing w:before="0" w:line="240" w:lineRule="auto"/>
        <w:jc w:val="center"/>
        <w:rPr>
          <w:b/>
          <w:sz w:val="96"/>
          <w:szCs w:val="96"/>
          <w:lang w:val="ru-RU"/>
        </w:rPr>
      </w:pPr>
      <w:bookmarkStart w:id="0" w:name="_Toc182856845"/>
      <w:r w:rsidRPr="00C64F2D">
        <w:rPr>
          <w:b/>
          <w:sz w:val="96"/>
          <w:szCs w:val="96"/>
          <w:lang w:val="ru-RU"/>
        </w:rPr>
        <w:t>Книга С. Куликова</w:t>
      </w:r>
      <w:bookmarkEnd w:id="0"/>
    </w:p>
    <w:p w:rsidR="00C64F2D" w:rsidRPr="00147FB7" w:rsidRDefault="00C64F2D" w:rsidP="00C64F2D">
      <w:pPr>
        <w:rPr>
          <w:lang w:val="ru-RU"/>
        </w:rPr>
      </w:pPr>
    </w:p>
    <w:p w:rsidR="00C64F2D" w:rsidRPr="00147FB7" w:rsidRDefault="00C64F2D" w:rsidP="00C64F2D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147FB7">
        <w:rPr>
          <w:rFonts w:ascii="Times New Roman" w:hAnsi="Times New Roman" w:cs="Times New Roman"/>
          <w:color w:val="161616"/>
          <w:sz w:val="28"/>
          <w:szCs w:val="28"/>
          <w:lang w:val="ru-RU"/>
        </w:rPr>
        <w:br w:type="page"/>
      </w:r>
    </w:p>
    <w:p w:rsidR="00EC0FC7" w:rsidRPr="00834229" w:rsidRDefault="00311A9A" w:rsidP="00EC0FC7">
      <w:pPr>
        <w:pStyle w:val="2"/>
        <w:jc w:val="center"/>
        <w:rPr>
          <w:b/>
          <w:sz w:val="40"/>
          <w:szCs w:val="40"/>
          <w:lang w:val="ru-RU"/>
        </w:rPr>
      </w:pPr>
      <w:bookmarkStart w:id="1" w:name="_Toc182856846"/>
      <w:r>
        <w:rPr>
          <w:lang w:val="ru-RU"/>
        </w:rPr>
        <w:lastRenderedPageBreak/>
        <w:t>Глава 1</w:t>
      </w:r>
      <w:r w:rsidR="00EC0FC7" w:rsidRPr="00834229">
        <w:rPr>
          <w:lang w:val="ru-RU"/>
        </w:rPr>
        <w:t xml:space="preserve">. </w:t>
      </w:r>
      <w:r w:rsidR="00147FB7">
        <w:rPr>
          <w:lang w:val="ru-RU"/>
        </w:rPr>
        <w:t>Отношения</w:t>
      </w:r>
      <w:bookmarkEnd w:id="1"/>
    </w:p>
    <w:p w:rsidR="00162D63" w:rsidRDefault="00162D63" w:rsidP="00162D63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045FC9" w:rsidRDefault="000D4CEF" w:rsidP="004F4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Что такое база данных</w:t>
      </w:r>
      <w:r w:rsidR="00045FC9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045FC9" w:rsidRDefault="000D4CEF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CA3880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большая совокуп</w:t>
      </w:r>
      <w:r w:rsidRPr="000D4C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ность данных, подчинённых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определенным</w:t>
      </w:r>
      <w:r w:rsidRPr="00CA38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правилам</w:t>
      </w:r>
      <w:r w:rsidR="00045FC9" w:rsidRPr="000D4CEF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0D4CEF" w:rsidRDefault="00E32B4C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программное обеспечение, которое позволяет создавать, хранить и использовать большие объемы данных,</w:t>
      </w:r>
    </w:p>
    <w:p w:rsidR="00E32B4C" w:rsidRPr="000D4CEF" w:rsidRDefault="00E32B4C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приложение, с помощью которого пользователь может просматривать данные.</w:t>
      </w:r>
    </w:p>
    <w:p w:rsidR="00763E81" w:rsidRDefault="00763E81" w:rsidP="00763E81">
      <w:pPr>
        <w:pStyle w:val="MyArticle"/>
      </w:pPr>
    </w:p>
    <w:p w:rsidR="00B71639" w:rsidRDefault="00B71639" w:rsidP="00B71639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B71639" w:rsidRDefault="00B71639" w:rsidP="004F4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Что такое система управления базой данных</w:t>
      </w:r>
      <w:r w:rsid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(СУБД)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B71639" w:rsidRDefault="00B71639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>программное обеспечение</w:t>
      </w:r>
      <w:r w:rsidR="003425CA"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для </w:t>
      </w:r>
      <w:r w:rsidR="003425CA" w:rsidRPr="003425CA">
        <w:rPr>
          <w:rFonts w:ascii="Times New Roman" w:hAnsi="Times New Roman" w:cs="Times New Roman"/>
          <w:sz w:val="28"/>
          <w:szCs w:val="28"/>
          <w:lang w:val="ru-RU"/>
        </w:rPr>
        <w:t xml:space="preserve">описания, создания, использования, контроля и управления </w:t>
      </w:r>
      <w:r w:rsidR="003425CA"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>базами</w:t>
      </w:r>
      <w:r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данных,</w:t>
      </w:r>
    </w:p>
    <w:p w:rsidR="00B71639" w:rsidRPr="000D4CEF" w:rsidRDefault="00B71639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приложение, с помощью которого пользователь может просматривать</w:t>
      </w:r>
      <w:r w:rsid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>/изменять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данные.</w:t>
      </w:r>
    </w:p>
    <w:p w:rsidR="00B71639" w:rsidRDefault="00B71639" w:rsidP="00763E81">
      <w:pPr>
        <w:pStyle w:val="MyArticle"/>
      </w:pPr>
    </w:p>
    <w:p w:rsidR="00A82748" w:rsidRDefault="00A82748" w:rsidP="00A82748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A82748" w:rsidRDefault="00A82748" w:rsidP="004F4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Что такое </w:t>
      </w:r>
      <w:r w:rsidRPr="00A82748">
        <w:rPr>
          <w:rFonts w:ascii="Times New Roman" w:hAnsi="Times New Roman" w:cs="Times New Roman"/>
          <w:color w:val="161616"/>
          <w:sz w:val="28"/>
          <w:szCs w:val="28"/>
        </w:rPr>
        <w:t>Microsoft SQL Server Manage</w:t>
      </w:r>
      <w:r w:rsidR="00174E5B" w:rsidRPr="00A82748">
        <w:rPr>
          <w:rFonts w:ascii="Times New Roman" w:hAnsi="Times New Roman" w:cs="Times New Roman"/>
          <w:color w:val="161616"/>
          <w:sz w:val="28"/>
          <w:szCs w:val="28"/>
        </w:rPr>
        <w:t>ment Studio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A82748" w:rsidRPr="003D1363" w:rsidRDefault="003D1363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D1363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обеспечение, позволяющее взаимодействовать с</w:t>
      </w:r>
      <w:r w:rsidR="00F80A6A" w:rsidRP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</w:t>
      </w:r>
      <w:r w:rsidR="00F80A6A" w:rsidRPr="00A82748">
        <w:rPr>
          <w:rFonts w:ascii="Times New Roman" w:hAnsi="Times New Roman" w:cs="Times New Roman"/>
          <w:color w:val="161616"/>
          <w:sz w:val="28"/>
          <w:szCs w:val="28"/>
        </w:rPr>
        <w:t>SQL</w:t>
      </w:r>
      <w:r w:rsidR="00F80A6A" w:rsidRP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</w:t>
      </w:r>
      <w:r w:rsidR="00F80A6A" w:rsidRPr="00A82748">
        <w:rPr>
          <w:rFonts w:ascii="Times New Roman" w:hAnsi="Times New Roman" w:cs="Times New Roman"/>
          <w:color w:val="161616"/>
          <w:sz w:val="28"/>
          <w:szCs w:val="28"/>
        </w:rPr>
        <w:t>Server</w:t>
      </w:r>
      <w:r w:rsidR="00F80A6A" w:rsidRP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</w:t>
      </w:r>
      <w:r w:rsid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от компании </w:t>
      </w:r>
      <w:r w:rsidR="00F80A6A" w:rsidRPr="00A82748">
        <w:rPr>
          <w:rFonts w:ascii="Times New Roman" w:hAnsi="Times New Roman" w:cs="Times New Roman"/>
          <w:color w:val="161616"/>
          <w:sz w:val="28"/>
          <w:szCs w:val="28"/>
        </w:rPr>
        <w:t>Microsoft</w:t>
      </w:r>
      <w:r w:rsid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A82748" w:rsidRPr="00A82748" w:rsidRDefault="00A82748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A82748">
        <w:rPr>
          <w:rFonts w:ascii="Times New Roman" w:hAnsi="Times New Roman" w:cs="Times New Roman"/>
          <w:color w:val="161616"/>
          <w:sz w:val="28"/>
          <w:szCs w:val="28"/>
          <w:lang w:val="ru-RU"/>
        </w:rPr>
        <w:t>СУБД</w:t>
      </w:r>
      <w:r w:rsidR="00F80A6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от компании </w:t>
      </w:r>
      <w:r w:rsidR="00F80A6A" w:rsidRPr="00A82748">
        <w:rPr>
          <w:rFonts w:ascii="Times New Roman" w:hAnsi="Times New Roman" w:cs="Times New Roman"/>
          <w:color w:val="161616"/>
          <w:sz w:val="28"/>
          <w:szCs w:val="28"/>
        </w:rPr>
        <w:t>Microsoft</w:t>
      </w:r>
      <w:r w:rsidRPr="00A82748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A82748" w:rsidRPr="00A82748" w:rsidRDefault="00A82748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A82748">
        <w:rPr>
          <w:rFonts w:ascii="Times New Roman" w:hAnsi="Times New Roman" w:cs="Times New Roman"/>
          <w:color w:val="161616"/>
          <w:sz w:val="28"/>
          <w:szCs w:val="28"/>
        </w:rPr>
        <w:t>SQL</w:t>
      </w:r>
      <w:r w:rsidRPr="00A82748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</w:t>
      </w:r>
      <w:r w:rsidRPr="00A82748">
        <w:rPr>
          <w:rFonts w:ascii="Times New Roman" w:hAnsi="Times New Roman" w:cs="Times New Roman"/>
          <w:color w:val="161616"/>
          <w:sz w:val="28"/>
          <w:szCs w:val="28"/>
        </w:rPr>
        <w:t>Server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от компании </w:t>
      </w:r>
      <w:r w:rsidRPr="00A82748">
        <w:rPr>
          <w:rFonts w:ascii="Times New Roman" w:hAnsi="Times New Roman" w:cs="Times New Roman"/>
          <w:color w:val="161616"/>
          <w:sz w:val="28"/>
          <w:szCs w:val="28"/>
        </w:rPr>
        <w:t>Microsoft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A82748" w:rsidRPr="000D4CEF" w:rsidRDefault="00A82748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база данных от компании </w:t>
      </w:r>
      <w:r w:rsidRPr="00A82748">
        <w:rPr>
          <w:rFonts w:ascii="Times New Roman" w:hAnsi="Times New Roman" w:cs="Times New Roman"/>
          <w:color w:val="161616"/>
          <w:sz w:val="28"/>
          <w:szCs w:val="28"/>
        </w:rPr>
        <w:t>Microsoft</w:t>
      </w:r>
      <w:r w:rsidRPr="00A82748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A82748" w:rsidRDefault="00A82748" w:rsidP="00763E81">
      <w:pPr>
        <w:pStyle w:val="MyArticle"/>
      </w:pPr>
    </w:p>
    <w:p w:rsidR="00174E5B" w:rsidRPr="00763E81" w:rsidRDefault="00763E81" w:rsidP="00763E81">
      <w:pPr>
        <w:pStyle w:val="MyArticle"/>
        <w:rPr>
          <w:iCs/>
        </w:rPr>
      </w:pPr>
      <w:r w:rsidRPr="00763E81">
        <w:t>Б</w:t>
      </w:r>
      <w:r w:rsidR="00174E5B" w:rsidRPr="00763E81">
        <w:t>аза</w:t>
      </w:r>
      <w:r w:rsidRPr="00763E81">
        <w:t xml:space="preserve"> </w:t>
      </w:r>
      <w:r w:rsidR="00174E5B" w:rsidRPr="00763E81">
        <w:t>данных — это большая совокуп</w:t>
      </w:r>
      <w:r w:rsidR="000D4CEF" w:rsidRPr="00763E81">
        <w:t>ность данных, подчинённых допол</w:t>
      </w:r>
      <w:r w:rsidR="00174E5B" w:rsidRPr="00763E81">
        <w:t xml:space="preserve">нительным правилам. Такие правила зависят от </w:t>
      </w:r>
      <w:r w:rsidRPr="00763E81">
        <w:t>вида базы данных, а за их соблю</w:t>
      </w:r>
      <w:r w:rsidR="00174E5B" w:rsidRPr="00763E81">
        <w:t xml:space="preserve">дение отвечает система управления базами данных (СУБД). </w:t>
      </w:r>
      <w:r w:rsidR="00174E5B" w:rsidRPr="00763E81">
        <w:rPr>
          <w:bCs/>
        </w:rPr>
        <w:t xml:space="preserve">Система управления базами данных, СУБД </w:t>
      </w:r>
      <w:r w:rsidRPr="00763E81">
        <w:t>(</w:t>
      </w:r>
      <w:proofErr w:type="spellStart"/>
      <w:r w:rsidRPr="00763E81">
        <w:t>database</w:t>
      </w:r>
      <w:proofErr w:type="spellEnd"/>
      <w:r w:rsidRPr="00763E81">
        <w:t xml:space="preserve"> </w:t>
      </w:r>
      <w:proofErr w:type="spellStart"/>
      <w:r w:rsidRPr="00763E81">
        <w:t>management</w:t>
      </w:r>
      <w:proofErr w:type="spellEnd"/>
      <w:r w:rsidRPr="00763E81">
        <w:t xml:space="preserve"> </w:t>
      </w:r>
      <w:proofErr w:type="spellStart"/>
      <w:r w:rsidRPr="00763E81">
        <w:t>system</w:t>
      </w:r>
      <w:proofErr w:type="spellEnd"/>
      <w:r w:rsidR="00174E5B" w:rsidRPr="00763E81">
        <w:t xml:space="preserve">, DBMS) — система (базирующаяся на программном и аппаратном обеспечении) для описания, создания, </w:t>
      </w:r>
      <w:r w:rsidRPr="00763E81">
        <w:t>использования, контроля и управ</w:t>
      </w:r>
      <w:r w:rsidR="00174E5B" w:rsidRPr="00763E81">
        <w:t xml:space="preserve">ления базами данных. </w:t>
      </w:r>
      <w:r w:rsidR="00174E5B" w:rsidRPr="00763E81">
        <w:rPr>
          <w:iCs/>
        </w:rPr>
        <w:t xml:space="preserve">Упрощённо: программное средство, управляющее базами данных. </w:t>
      </w:r>
    </w:p>
    <w:p w:rsidR="00174E5B" w:rsidRDefault="00174E5B" w:rsidP="00763E81">
      <w:pPr>
        <w:pStyle w:val="MyArticle"/>
      </w:pPr>
      <w:r w:rsidRPr="00763E81">
        <w:t>Стоит отметить важный для начинающих: подавляющее большинство СУБД не имеет никакого «человеческого инте</w:t>
      </w:r>
      <w:r w:rsidR="00763E81">
        <w:t>рфейса», представляет собой сер</w:t>
      </w:r>
      <w:r w:rsidRPr="00763E81">
        <w:t>вис (демон в *</w:t>
      </w:r>
      <w:proofErr w:type="spellStart"/>
      <w:r w:rsidRPr="00763E81">
        <w:t>nix</w:t>
      </w:r>
      <w:proofErr w:type="spellEnd"/>
      <w:r w:rsidRPr="00763E81">
        <w:t>-системах) и взаимод</w:t>
      </w:r>
      <w:r w:rsidR="00763E81">
        <w:t>ействует с внешним миром по спе</w:t>
      </w:r>
      <w:r w:rsidRPr="00763E81">
        <w:t xml:space="preserve">циальным протоколам (чаще всего, построенным поверх TCP/IP). Такие известные продукты как </w:t>
      </w:r>
      <w:proofErr w:type="spellStart"/>
      <w:r w:rsidRPr="00763E81">
        <w:t>MySQL</w:t>
      </w:r>
      <w:proofErr w:type="spellEnd"/>
      <w:r w:rsidRPr="00763E81">
        <w:t xml:space="preserve"> </w:t>
      </w:r>
      <w:proofErr w:type="spellStart"/>
      <w:r w:rsidRPr="00763E81">
        <w:t>Workben</w:t>
      </w:r>
      <w:r w:rsidR="00763E81">
        <w:t>ch</w:t>
      </w:r>
      <w:proofErr w:type="spellEnd"/>
      <w:r w:rsidR="00763E81">
        <w:t xml:space="preserve">, </w:t>
      </w:r>
      <w:proofErr w:type="spellStart"/>
      <w:r w:rsidR="00763E81">
        <w:t>Microsoft</w:t>
      </w:r>
      <w:proofErr w:type="spellEnd"/>
      <w:r w:rsidR="00763E81">
        <w:t xml:space="preserve"> SQL </w:t>
      </w:r>
      <w:proofErr w:type="spellStart"/>
      <w:r w:rsidR="00763E81">
        <w:t>Server</w:t>
      </w:r>
      <w:proofErr w:type="spellEnd"/>
      <w:r w:rsidR="00763E81">
        <w:t xml:space="preserve"> </w:t>
      </w:r>
      <w:proofErr w:type="spellStart"/>
      <w:r w:rsidR="00763E81">
        <w:t>Manage</w:t>
      </w:r>
      <w:r w:rsidRPr="00763E81">
        <w:t>ment</w:t>
      </w:r>
      <w:proofErr w:type="spellEnd"/>
      <w:r w:rsidRPr="00763E81">
        <w:t xml:space="preserve"> </w:t>
      </w:r>
      <w:proofErr w:type="spellStart"/>
      <w:r w:rsidRPr="00763E81">
        <w:t>Studio</w:t>
      </w:r>
      <w:proofErr w:type="spellEnd"/>
      <w:r w:rsidRPr="00763E81">
        <w:t xml:space="preserve">, </w:t>
      </w:r>
      <w:proofErr w:type="spellStart"/>
      <w:r w:rsidRPr="00763E81">
        <w:t>Oracle</w:t>
      </w:r>
      <w:proofErr w:type="spellEnd"/>
      <w:r w:rsidRPr="00763E81">
        <w:t xml:space="preserve"> SQL </w:t>
      </w:r>
      <w:proofErr w:type="spellStart"/>
      <w:r w:rsidRPr="00763E81">
        <w:t>Developer</w:t>
      </w:r>
      <w:proofErr w:type="spellEnd"/>
      <w:r w:rsidRPr="00763E81">
        <w:t xml:space="preserve"> и им подобные — это </w:t>
      </w:r>
      <w:r w:rsidRPr="00763E81">
        <w:rPr>
          <w:bCs/>
        </w:rPr>
        <w:t xml:space="preserve">не </w:t>
      </w:r>
      <w:r w:rsidRPr="00763E81">
        <w:t>СУБД, это лишь клиентское программное обеспечение,</w:t>
      </w:r>
      <w:r w:rsidR="00763E81">
        <w:t xml:space="preserve"> позволяющее нам взаимодейство</w:t>
      </w:r>
      <w:r w:rsidRPr="00CA3880">
        <w:t xml:space="preserve">вать с СУБД. </w:t>
      </w:r>
    </w:p>
    <w:p w:rsidR="00174E5B" w:rsidRPr="000D08A4" w:rsidRDefault="00174E5B" w:rsidP="000D08A4">
      <w:pPr>
        <w:pStyle w:val="MyArticle"/>
      </w:pPr>
    </w:p>
    <w:p w:rsidR="00174E5B" w:rsidRPr="000D08A4" w:rsidRDefault="00174E5B" w:rsidP="000D08A4">
      <w:pPr>
        <w:pStyle w:val="MyArticle"/>
      </w:pPr>
      <w:r w:rsidRPr="000D08A4">
        <w:lastRenderedPageBreak/>
        <w:t>Домен данных (</w:t>
      </w:r>
      <w:proofErr w:type="spellStart"/>
      <w:r w:rsidRPr="000D08A4">
        <w:t>attribute</w:t>
      </w:r>
      <w:proofErr w:type="spellEnd"/>
      <w:r w:rsidRPr="000D08A4">
        <w:t xml:space="preserve"> </w:t>
      </w:r>
      <w:proofErr w:type="spellStart"/>
      <w:r w:rsidRPr="000D08A4">
        <w:t>domain</w:t>
      </w:r>
      <w:proofErr w:type="spellEnd"/>
      <w:r w:rsidRPr="000D08A4">
        <w:t>) — н</w:t>
      </w:r>
      <w:r w:rsidR="000D08A4">
        <w:t>абор всех возможных значений ат</w:t>
      </w:r>
      <w:r w:rsidRPr="000D08A4">
        <w:t xml:space="preserve">рибута отношения. </w:t>
      </w:r>
    </w:p>
    <w:p w:rsidR="00174E5B" w:rsidRPr="000D08A4" w:rsidRDefault="00174E5B" w:rsidP="000D08A4">
      <w:pPr>
        <w:pStyle w:val="MyArticle"/>
      </w:pPr>
      <w:r w:rsidRPr="000D08A4">
        <w:t xml:space="preserve">Упрощённо, на примере: номер телефона, фамилия, название улицы и т.д. </w:t>
      </w:r>
    </w:p>
    <w:p w:rsidR="00174E5B" w:rsidRPr="000D08A4" w:rsidRDefault="00174E5B" w:rsidP="000D08A4">
      <w:pPr>
        <w:pStyle w:val="MyArticle"/>
      </w:pPr>
      <w:r w:rsidRPr="000D08A4">
        <w:t xml:space="preserve">Суть этого понятия проще всего пояснить на примере. Допустим, в некотором отношении есть атрибут «Код товара», который </w:t>
      </w:r>
      <w:r w:rsidR="000D08A4">
        <w:t>представлен строкой. И также из</w:t>
      </w:r>
      <w:r w:rsidRPr="000D08A4">
        <w:t>вестно, что все коды товара формируются по пр</w:t>
      </w:r>
      <w:r w:rsidR="000D08A4">
        <w:t>авилу «три буквы английского ал</w:t>
      </w:r>
      <w:r w:rsidRPr="000D08A4">
        <w:t>фавита в верхнем регистре, четыре цифры, две б</w:t>
      </w:r>
      <w:r w:rsidR="000D08A4">
        <w:t>уквы английского алфавита в ниж</w:t>
      </w:r>
      <w:r w:rsidRPr="000D08A4">
        <w:t>нем регистре» (например, «ABC1234yz»). Очевидно, что строка «понедельник» не является кодом товара, т.е. не входит в соответствующий домен, хоть и относится к тому же типу данных (к строкам).</w:t>
      </w:r>
    </w:p>
    <w:p w:rsidR="00174E5B" w:rsidRPr="000D08A4" w:rsidRDefault="00174E5B" w:rsidP="000D08A4">
      <w:pPr>
        <w:pStyle w:val="MyArticle"/>
      </w:pPr>
      <w:r w:rsidRPr="000D08A4">
        <w:t>Понятие домена важно в силу того, что данные считаются сравнимыми только в случае принадлежности к одному домену, т.е. бессмысленно сравнивать код товара и название дня недели (хотя технически такую операцию позволит вам выполнить любая СУБД).</w:t>
      </w:r>
    </w:p>
    <w:p w:rsidR="00174E5B" w:rsidRPr="000D08A4" w:rsidRDefault="00174E5B" w:rsidP="000D08A4">
      <w:pPr>
        <w:pStyle w:val="MyArticle"/>
      </w:pPr>
      <w:r w:rsidRPr="000D08A4">
        <w:t>В подавляющем большинстве СУБД приходится использовать триггеры</w:t>
      </w:r>
      <w:r w:rsidR="000D08A4">
        <w:t xml:space="preserve"> или проверки</w:t>
      </w:r>
      <w:r w:rsidRPr="000D08A4">
        <w:t xml:space="preserve"> для контроля принадлежности данных одному домену. Несмотря на некоторую сложность такого контроля и тот ф</w:t>
      </w:r>
      <w:r w:rsidR="000D08A4">
        <w:t>акт, что выполнение соответству</w:t>
      </w:r>
      <w:r w:rsidRPr="000D08A4">
        <w:t>ющих действий снижает производительность некоторых операций с данными, оно позволяет ощутимо повысить защищённость данных, снижая риск передачи (и сохранения) некорректных значений.</w:t>
      </w:r>
    </w:p>
    <w:p w:rsidR="00174E5B" w:rsidRPr="0050771B" w:rsidRDefault="00174E5B" w:rsidP="0050771B">
      <w:pPr>
        <w:pStyle w:val="MyArticle"/>
      </w:pPr>
    </w:p>
    <w:p w:rsidR="0050771B" w:rsidRPr="0050771B" w:rsidRDefault="0050771B" w:rsidP="0050771B">
      <w:pPr>
        <w:pStyle w:val="MyArticle"/>
      </w:pPr>
      <w:r w:rsidRPr="0050771B">
        <w:t xml:space="preserve">Реляционная модель </w:t>
      </w:r>
      <w:r>
        <w:t>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— математическая теория, опи</w:t>
      </w:r>
      <w:r w:rsidRPr="0050771B">
        <w:t>сывающая структуры данных, логику ко</w:t>
      </w:r>
      <w:r>
        <w:t>нтроля целостности данных и пра</w:t>
      </w:r>
      <w:r w:rsidRPr="0050771B">
        <w:t xml:space="preserve">вила управления данными. </w:t>
      </w:r>
    </w:p>
    <w:p w:rsidR="0050771B" w:rsidRPr="005E2A9D" w:rsidRDefault="0050771B" w:rsidP="005E2A9D">
      <w:pPr>
        <w:pStyle w:val="MyArticle"/>
      </w:pPr>
      <w:r w:rsidRPr="005E2A9D">
        <w:t xml:space="preserve">Упрощённо: модель для описания реляционных баз данных. </w:t>
      </w:r>
    </w:p>
    <w:p w:rsidR="005E2A9D" w:rsidRPr="005E2A9D" w:rsidRDefault="005E2A9D" w:rsidP="005E2A9D">
      <w:pPr>
        <w:pStyle w:val="MyArticle"/>
      </w:pPr>
      <w:r w:rsidRPr="005E2A9D">
        <w:t>Отношение (</w:t>
      </w:r>
      <w:proofErr w:type="spellStart"/>
      <w:r>
        <w:t>relation</w:t>
      </w:r>
      <w:proofErr w:type="spellEnd"/>
      <w:r w:rsidRPr="005E2A9D">
        <w:t>) — множество сущностей, обладающих одинаковым набором атрибутов. В контексте реляционных баз данны</w:t>
      </w:r>
      <w:r>
        <w:t>х отношение со</w:t>
      </w:r>
      <w:r w:rsidRPr="005E2A9D">
        <w:t xml:space="preserve">стоит из заголовка (схемы) и тела (набора кортежей). </w:t>
      </w:r>
    </w:p>
    <w:p w:rsidR="0050771B" w:rsidRPr="0054682A" w:rsidRDefault="005E2A9D" w:rsidP="0054682A">
      <w:pPr>
        <w:pStyle w:val="MyArticle"/>
      </w:pPr>
      <w:r w:rsidRPr="0054682A">
        <w:t xml:space="preserve">Упрощённо: математическая модель таблицы базы данных. </w:t>
      </w:r>
    </w:p>
    <w:p w:rsidR="0054682A" w:rsidRPr="0054682A" w:rsidRDefault="0054682A" w:rsidP="0054682A">
      <w:pPr>
        <w:pStyle w:val="MyArticle"/>
      </w:pPr>
      <w:r w:rsidRPr="0054682A">
        <w:t>Атрибут (</w:t>
      </w:r>
      <w:proofErr w:type="spellStart"/>
      <w:r>
        <w:t>attribute</w:t>
      </w:r>
      <w:proofErr w:type="spellEnd"/>
      <w:r w:rsidRPr="0054682A">
        <w:t xml:space="preserve">) — именованное свойство сущности (отношения). </w:t>
      </w:r>
    </w:p>
    <w:p w:rsidR="0050771B" w:rsidRPr="0054682A" w:rsidRDefault="0054682A" w:rsidP="0054682A">
      <w:pPr>
        <w:pStyle w:val="MyArticle"/>
      </w:pPr>
      <w:r w:rsidRPr="0054682A">
        <w:t xml:space="preserve">Упрощённо: столбец (колонка) таблицы. </w:t>
      </w:r>
    </w:p>
    <w:p w:rsidR="0054682A" w:rsidRPr="0054682A" w:rsidRDefault="0054682A" w:rsidP="0054682A">
      <w:pPr>
        <w:pStyle w:val="MyArticle"/>
      </w:pPr>
      <w:r w:rsidRPr="0054682A">
        <w:t>Кортеж (</w:t>
      </w:r>
      <w:proofErr w:type="spellStart"/>
      <w:r>
        <w:t>tuple</w:t>
      </w:r>
      <w:proofErr w:type="spellEnd"/>
      <w:r w:rsidRPr="0054682A">
        <w:t>) — часть отношения, представляющая собой уникальную взаимосвязанную комбинацию знач</w:t>
      </w:r>
      <w:r>
        <w:t>ений, каждое из которых соответ</w:t>
      </w:r>
      <w:r w:rsidRPr="0054682A">
        <w:t xml:space="preserve">ствует своему атрибуту. </w:t>
      </w:r>
    </w:p>
    <w:p w:rsidR="0054682A" w:rsidRPr="0054682A" w:rsidRDefault="0054682A" w:rsidP="0054682A">
      <w:pPr>
        <w:pStyle w:val="MyArticle"/>
      </w:pPr>
      <w:r w:rsidRPr="0054682A">
        <w:t xml:space="preserve">Упрощённо: строка (запись) таблицы. </w:t>
      </w:r>
    </w:p>
    <w:p w:rsidR="00A31E02" w:rsidRDefault="00A31E02" w:rsidP="00A31E02">
      <w:pPr>
        <w:pStyle w:val="MyArticle"/>
      </w:pPr>
    </w:p>
    <w:p w:rsidR="00A31E02" w:rsidRPr="00A31E02" w:rsidRDefault="00A31E02" w:rsidP="00A31E02">
      <w:pPr>
        <w:pStyle w:val="MyArticle"/>
      </w:pPr>
      <w:r w:rsidRPr="00A31E02">
        <w:t>Метод доступа (</w:t>
      </w:r>
      <w:proofErr w:type="spellStart"/>
      <w:r w:rsidRPr="00A31E02">
        <w:t>s</w:t>
      </w:r>
      <w:r>
        <w:t>torage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 w:rsidRPr="00A31E02">
        <w:t xml:space="preserve">) — программный </w:t>
      </w:r>
      <w:r>
        <w:t>компо</w:t>
      </w:r>
      <w:r w:rsidRPr="00A31E02">
        <w:t>нент, используемый СУБД для добавле</w:t>
      </w:r>
      <w:r>
        <w:t>ния, чтения, обновления и удале</w:t>
      </w:r>
      <w:r w:rsidRPr="00A31E02">
        <w:t xml:space="preserve">ния данных. </w:t>
      </w:r>
    </w:p>
    <w:p w:rsidR="00A31E02" w:rsidRPr="00A31E02" w:rsidRDefault="00A31E02" w:rsidP="00A31E02">
      <w:pPr>
        <w:pStyle w:val="MyArticle"/>
      </w:pPr>
      <w:r w:rsidRPr="00A31E02">
        <w:t>Упрощённо: специальная часть С</w:t>
      </w:r>
      <w:r>
        <w:t>УБД, с помощью которой она рабо</w:t>
      </w:r>
      <w:r w:rsidRPr="00A31E02">
        <w:t xml:space="preserve">тает с диском (файлами). </w:t>
      </w:r>
    </w:p>
    <w:p w:rsidR="00A31E02" w:rsidRPr="00A31E02" w:rsidRDefault="00A31E02" w:rsidP="00A31E02">
      <w:pPr>
        <w:pStyle w:val="MyArticle"/>
      </w:pPr>
      <w:r w:rsidRPr="00A31E02">
        <w:t>К сожалению, почти бессмысленно описывать «методы доступа в принципе», т.к. их набор, конкретная реализация, структура</w:t>
      </w:r>
      <w:r>
        <w:t xml:space="preserve">, возможности и т.д. </w:t>
      </w:r>
      <w:r>
        <w:lastRenderedPageBreak/>
        <w:t>весьма раз</w:t>
      </w:r>
      <w:r w:rsidRPr="00A31E02">
        <w:t>личны и жёстко связаны с конкретной СУБД. Пр</w:t>
      </w:r>
      <w:r>
        <w:t>и этом многие СУБД позволяют ис</w:t>
      </w:r>
      <w:r w:rsidRPr="00A31E02">
        <w:t>пользовать несколько методов доступа одновременно, что расширяет возможности проектирования базы данных на физическом уровне, но и усложняет его.</w:t>
      </w:r>
    </w:p>
    <w:p w:rsidR="005E2A9D" w:rsidRDefault="005E2A9D" w:rsidP="0050771B">
      <w:pPr>
        <w:pStyle w:val="MyArticle"/>
      </w:pPr>
    </w:p>
    <w:p w:rsidR="00C85FB5" w:rsidRDefault="00C85FB5" w:rsidP="00C85FB5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C85FB5" w:rsidRDefault="00C85FB5" w:rsidP="004F4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таблица</w:t>
      </w:r>
      <w:r w:rsidRPr="00C85F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состоящая из одного поля </w:t>
      </w:r>
      <w:r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записаны числа 1, 2, 4, 5 (всего в таблице 4 строки). </w:t>
      </w:r>
      <w:r w:rsidRPr="00C85FB5">
        <w:rPr>
          <w:rFonts w:ascii="Times New Roman" w:hAnsi="Times New Roman" w:cs="Times New Roman"/>
          <w:sz w:val="28"/>
          <w:szCs w:val="28"/>
          <w:lang w:val="ru-RU"/>
        </w:rPr>
        <w:t xml:space="preserve">Как вставить в таблицу новую строку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 значением 3 </w:t>
      </w:r>
      <w:r w:rsidRPr="00C85FB5">
        <w:rPr>
          <w:rFonts w:ascii="Times New Roman" w:hAnsi="Times New Roman" w:cs="Times New Roman"/>
          <w:sz w:val="28"/>
          <w:szCs w:val="28"/>
          <w:lang w:val="ru-RU"/>
        </w:rPr>
        <w:t xml:space="preserve">между строками </w:t>
      </w:r>
      <w:r>
        <w:rPr>
          <w:rFonts w:ascii="Times New Roman" w:hAnsi="Times New Roman" w:cs="Times New Roman"/>
          <w:sz w:val="28"/>
          <w:szCs w:val="28"/>
          <w:lang w:val="ru-RU"/>
        </w:rPr>
        <w:t>со значениями 2 и 4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C85FB5" w:rsidRDefault="00C85FB5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это</w:t>
      </w:r>
      <w:r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невозможно</w:t>
      </w:r>
      <w:r w:rsidRPr="003425CA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  <w:r w:rsidR="00BF70A6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так как порядком записи данных нельзя управлять,</w:t>
      </w:r>
    </w:p>
    <w:p w:rsidR="00C85FB5" w:rsidRPr="000D4CEF" w:rsidRDefault="008C5740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при вставке строки нужно применить специальную конструкцию (см. документацию по </w:t>
      </w:r>
      <w:r>
        <w:rPr>
          <w:rFonts w:ascii="Times New Roman" w:hAnsi="Times New Roman" w:cs="Times New Roman"/>
          <w:color w:val="161616"/>
          <w:sz w:val="28"/>
          <w:szCs w:val="28"/>
        </w:rPr>
        <w:t>T</w:t>
      </w:r>
      <w:r w:rsidRPr="00722810">
        <w:rPr>
          <w:rFonts w:ascii="Times New Roman" w:hAnsi="Times New Roman" w:cs="Times New Roman"/>
          <w:color w:val="161616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161616"/>
          <w:sz w:val="28"/>
          <w:szCs w:val="28"/>
        </w:rPr>
        <w:t>SQL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)</w:t>
      </w:r>
      <w:r w:rsidR="00C85FB5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C85FB5" w:rsidRDefault="00C85FB5" w:rsidP="00C85FB5">
      <w:pPr>
        <w:pStyle w:val="MyArticle"/>
      </w:pPr>
    </w:p>
    <w:p w:rsidR="00174E5B" w:rsidRPr="00C85FB5" w:rsidRDefault="00BF70A6" w:rsidP="00C85FB5">
      <w:pPr>
        <w:pStyle w:val="MyArticle"/>
      </w:pPr>
      <w:r>
        <w:t>О</w:t>
      </w:r>
      <w:r w:rsidR="00174E5B" w:rsidRPr="00C85FB5">
        <w:t>чень</w:t>
      </w:r>
      <w:r>
        <w:t xml:space="preserve"> </w:t>
      </w:r>
      <w:r w:rsidR="00174E5B" w:rsidRPr="00C85FB5">
        <w:t xml:space="preserve">частый (и в корне неверный) вопрос: «Как мне вставить в таблицу новую строку между строками такой-то и такой-то?» Никак. </w:t>
      </w:r>
    </w:p>
    <w:p w:rsidR="00174E5B" w:rsidRPr="00C85FB5" w:rsidRDefault="00174E5B" w:rsidP="00C85FB5">
      <w:pPr>
        <w:pStyle w:val="MyArticle"/>
      </w:pPr>
      <w:r w:rsidRPr="00C85FB5">
        <w:t>Тот факт, что СУБД вынуждена хранить д</w:t>
      </w:r>
      <w:r w:rsidR="00C85FB5">
        <w:t>анные в некоторой последователь</w:t>
      </w:r>
      <w:r w:rsidRPr="00C85FB5">
        <w:t>ности (это не только объективная необходимость</w:t>
      </w:r>
      <w:r w:rsidR="00C85FB5">
        <w:t>, но и способ оптимизации опера</w:t>
      </w:r>
      <w:r w:rsidRPr="00C85FB5">
        <w:t>ций поиска) никак не означает, что вам будет чт</w:t>
      </w:r>
      <w:r w:rsidR="00C85FB5">
        <w:t>о-то известно об этой последова</w:t>
      </w:r>
      <w:r w:rsidRPr="00C85FB5">
        <w:t xml:space="preserve">тельности, и уж тем более, что СУБД позволит вам ею управлять. </w:t>
      </w:r>
    </w:p>
    <w:p w:rsidR="00174E5B" w:rsidRDefault="00174E5B" w:rsidP="00722810">
      <w:pPr>
        <w:pStyle w:val="MyArticle"/>
      </w:pPr>
    </w:p>
    <w:p w:rsidR="00722810" w:rsidRDefault="00722810" w:rsidP="00722810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722810" w:rsidRDefault="00722810" w:rsidP="004F4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ли создать таблицу и записать в нее две абсолютно одинаковые строки?</w:t>
      </w:r>
    </w:p>
    <w:p w:rsidR="00722810" w:rsidRPr="00722810" w:rsidRDefault="00722810" w:rsidP="00722810">
      <w:pPr>
        <w:pStyle w:val="MyArticle"/>
      </w:pPr>
    </w:p>
    <w:p w:rsidR="00174E5B" w:rsidRPr="00722810" w:rsidRDefault="00174E5B" w:rsidP="00722810">
      <w:pPr>
        <w:pStyle w:val="MyArticle"/>
      </w:pPr>
      <w:r w:rsidRPr="00722810">
        <w:t>В отношениях не допускается наличие одноимённых атрибутов и совпадающих кортежей, в таблицах же (как м</w:t>
      </w:r>
      <w:r w:rsidR="00722810">
        <w:t>инимум — производных, т.е. полу</w:t>
      </w:r>
      <w:r w:rsidRPr="00722810">
        <w:t>ченных выполнением запроса) это требование может нарушаться.</w:t>
      </w:r>
    </w:p>
    <w:p w:rsidR="00174E5B" w:rsidRPr="00722810" w:rsidRDefault="00174E5B" w:rsidP="00722810">
      <w:pPr>
        <w:pStyle w:val="MyArticle"/>
      </w:pPr>
      <w:r w:rsidRPr="00722810">
        <w:t>Начнём с дублирования строк. Почти любая современная реляционная СУБД позволит вам создать таблицу без первичных ключей и</w:t>
      </w:r>
      <w:r w:rsidR="00722810">
        <w:t>/или уникальных индек</w:t>
      </w:r>
      <w:r w:rsidRPr="00722810">
        <w:t>сов, и затем размещать там полностью идентичные строки. Зачем вам это нужно, и как вы теперь собираетесь различать эти строки — отдельный вопрос (подсказка: не делайте так никогда, это приводит к уйме проблем), но технологически здесь нет никаких препятствий.</w:t>
      </w:r>
    </w:p>
    <w:p w:rsidR="00B6241D" w:rsidRPr="00315F0F" w:rsidRDefault="00315F0F" w:rsidP="00315F0F">
      <w:pPr>
        <w:pStyle w:val="MyArticle"/>
      </w:pPr>
      <w:r w:rsidRPr="00315F0F">
        <w:t xml:space="preserve">Что до одноимённых атрибутов, то СУБД не допустит такого при создании таблицы, но при выполнении SQL-запросов с </w:t>
      </w:r>
      <w:r w:rsidRPr="00315F0F">
        <w:rPr>
          <w:bCs/>
        </w:rPr>
        <w:t>JOIN</w:t>
      </w:r>
      <w:r w:rsidRPr="00315F0F">
        <w:rPr>
          <w:b/>
          <w:bCs/>
        </w:rPr>
        <w:t xml:space="preserve"> </w:t>
      </w:r>
      <w:r w:rsidRPr="00315F0F">
        <w:t>такая ситуация возможна.</w:t>
      </w:r>
    </w:p>
    <w:p w:rsidR="00C278CE" w:rsidRDefault="00C278CE" w:rsidP="00A31E02">
      <w:pPr>
        <w:pStyle w:val="MyArticle"/>
      </w:pPr>
    </w:p>
    <w:p w:rsidR="00B15F64" w:rsidRDefault="00B15F64" w:rsidP="00A31E02">
      <w:pPr>
        <w:pStyle w:val="MyArticle"/>
      </w:pPr>
    </w:p>
    <w:p w:rsidR="00E01A90" w:rsidRDefault="00E01A90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490597">
        <w:rPr>
          <w:lang w:val="ru-RU"/>
        </w:rPr>
        <w:br w:type="page"/>
      </w:r>
    </w:p>
    <w:p w:rsidR="00B15F64" w:rsidRDefault="00E01A90" w:rsidP="00E01A90">
      <w:pPr>
        <w:pStyle w:val="2"/>
        <w:jc w:val="center"/>
      </w:pPr>
      <w:bookmarkStart w:id="2" w:name="_Toc182856847"/>
      <w:proofErr w:type="spellStart"/>
      <w:r>
        <w:lastRenderedPageBreak/>
        <w:t>Глава</w:t>
      </w:r>
      <w:proofErr w:type="spellEnd"/>
      <w:r>
        <w:t xml:space="preserve"> 2</w:t>
      </w:r>
      <w:r w:rsidR="00B15F64" w:rsidRPr="00834229">
        <w:rPr>
          <w:lang w:val="ru-RU"/>
        </w:rPr>
        <w:t xml:space="preserve">. </w:t>
      </w:r>
      <w:r>
        <w:t>Ключи</w:t>
      </w:r>
      <w:bookmarkEnd w:id="2"/>
    </w:p>
    <w:p w:rsidR="00CC579F" w:rsidRDefault="00CC579F" w:rsidP="005C3176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5C3176" w:rsidRDefault="005C3176" w:rsidP="00E01A9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 xml:space="preserve">акое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>отенциальный ключ (</w:t>
      </w:r>
      <w:r w:rsidRPr="005C3176">
        <w:rPr>
          <w:rFonts w:ascii="Times New Roman" w:hAnsi="Times New Roman" w:cs="Times New Roman"/>
          <w:sz w:val="28"/>
          <w:szCs w:val="28"/>
        </w:rPr>
        <w:t>candidate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176">
        <w:rPr>
          <w:rFonts w:ascii="Times New Roman" w:hAnsi="Times New Roman" w:cs="Times New Roman"/>
          <w:sz w:val="28"/>
          <w:szCs w:val="28"/>
        </w:rPr>
        <w:t>key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5C3176" w:rsidRPr="005C3176" w:rsidRDefault="005C3176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несократимое подмножество атрибутов отношения, уникально идентифицирующее любой кортеж,</w:t>
      </w:r>
    </w:p>
    <w:p w:rsidR="005C3176" w:rsidRPr="005C3176" w:rsidRDefault="005C3176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5C3176">
        <w:rPr>
          <w:rFonts w:ascii="Times New Roman" w:hAnsi="Times New Roman" w:cs="Times New Roman"/>
          <w:sz w:val="28"/>
          <w:szCs w:val="28"/>
          <w:lang w:val="ru-RU"/>
        </w:rPr>
        <w:t>поле или набор полей, по совокупности значений которых одну строку таблицы можно гарантированно отличить от другой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C3176" w:rsidRPr="000D4CEF" w:rsidRDefault="005C3176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оба утверждения верны.</w:t>
      </w:r>
    </w:p>
    <w:p w:rsidR="005C3176" w:rsidRDefault="005C3176" w:rsidP="005C3176">
      <w:pPr>
        <w:pStyle w:val="MyArticle"/>
      </w:pPr>
    </w:p>
    <w:p w:rsidR="005C3176" w:rsidRPr="005C3176" w:rsidRDefault="005C3176" w:rsidP="005C3176">
      <w:pPr>
        <w:pStyle w:val="MyArticle"/>
      </w:pPr>
      <w:r w:rsidRPr="005C3176">
        <w:t>Потенциальный ключ (</w:t>
      </w:r>
      <w:proofErr w:type="spellStart"/>
      <w:r w:rsidRPr="005C3176">
        <w:t>candidate</w:t>
      </w:r>
      <w:proofErr w:type="spellEnd"/>
      <w:r w:rsidRPr="005C3176">
        <w:t xml:space="preserve"> </w:t>
      </w:r>
      <w:proofErr w:type="spellStart"/>
      <w:r w:rsidRPr="005C3176">
        <w:t>key</w:t>
      </w:r>
      <w:proofErr w:type="spellEnd"/>
      <w:r w:rsidRPr="005C3176">
        <w:t xml:space="preserve">) — несократимое подмножество атрибутов отношения, уникально идентифицирующее любой кортеж. Иными словами, потенциальный ключ — это такой </w:t>
      </w:r>
      <w:proofErr w:type="spellStart"/>
      <w:r w:rsidRPr="005C3176">
        <w:t>суперключ</w:t>
      </w:r>
      <w:proofErr w:type="spellEnd"/>
      <w:r w:rsidRPr="005C3176">
        <w:t xml:space="preserve">, в котором нет «лишних» элементов. Как правило, один из потенциальных ключей в дальнейшем становится первичным ключом (а остальные потенциальные ключи становятся альтернативными ключами). </w:t>
      </w:r>
    </w:p>
    <w:p w:rsidR="005C3176" w:rsidRDefault="005C3176" w:rsidP="005C3176">
      <w:pPr>
        <w:pStyle w:val="MyArticle"/>
      </w:pPr>
      <w:r w:rsidRPr="005C3176">
        <w:t>Упрощённо: кандидат в первичные ключи, т.е. поле или набор полей, по совокупности значений которых од</w:t>
      </w:r>
      <w:r>
        <w:t>ну строку таблицы можно гаранти</w:t>
      </w:r>
      <w:r w:rsidRPr="005C3176">
        <w:t xml:space="preserve">рованно отличить от другой; в таком наборе нет лишних полей, т.е. убрав из набора хотя бы одно поле, мы уже не сможем гарантированно различить любые строки таблицы. </w:t>
      </w:r>
    </w:p>
    <w:p w:rsidR="00F130DB" w:rsidRDefault="00F130DB" w:rsidP="005C3176">
      <w:pPr>
        <w:pStyle w:val="MyArticle"/>
      </w:pPr>
    </w:p>
    <w:p w:rsidR="00F130DB" w:rsidRDefault="00F130DB" w:rsidP="00F130DB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F130DB" w:rsidRDefault="00F130DB" w:rsidP="00E01A9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 xml:space="preserve">акое </w:t>
      </w:r>
      <w:r w:rsidRPr="00F130D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C3176" w:rsidRPr="00F130DB">
        <w:rPr>
          <w:rFonts w:ascii="Times New Roman" w:hAnsi="Times New Roman" w:cs="Times New Roman"/>
          <w:sz w:val="28"/>
          <w:szCs w:val="28"/>
          <w:lang w:val="ru-RU"/>
        </w:rPr>
        <w:t>ервичный ключ (</w:t>
      </w:r>
      <w:r w:rsidR="005C3176" w:rsidRPr="00F130DB">
        <w:rPr>
          <w:rFonts w:ascii="Times New Roman" w:hAnsi="Times New Roman" w:cs="Times New Roman"/>
          <w:sz w:val="28"/>
          <w:szCs w:val="28"/>
        </w:rPr>
        <w:t>pr</w:t>
      </w:r>
      <w:r w:rsidRPr="00F130DB">
        <w:rPr>
          <w:rFonts w:ascii="Times New Roman" w:hAnsi="Times New Roman" w:cs="Times New Roman"/>
          <w:sz w:val="28"/>
          <w:szCs w:val="28"/>
        </w:rPr>
        <w:t>imary</w:t>
      </w:r>
      <w:r w:rsidRPr="00F13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30DB">
        <w:rPr>
          <w:rFonts w:ascii="Times New Roman" w:hAnsi="Times New Roman" w:cs="Times New Roman"/>
          <w:sz w:val="28"/>
          <w:szCs w:val="28"/>
        </w:rPr>
        <w:t>key</w:t>
      </w:r>
      <w:r w:rsidR="005C3176" w:rsidRPr="00F130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3176" w:rsidRPr="00F130DB">
        <w:rPr>
          <w:rFonts w:ascii="Times New Roman" w:hAnsi="Times New Roman" w:cs="Times New Roman"/>
          <w:sz w:val="28"/>
          <w:szCs w:val="28"/>
        </w:rPr>
        <w:t>PK</w:t>
      </w:r>
      <w:r w:rsidR="005C3176" w:rsidRPr="00F130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F130DB" w:rsidRPr="005C3176" w:rsidRDefault="005C3176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F130DB">
        <w:rPr>
          <w:rFonts w:ascii="Times New Roman" w:hAnsi="Times New Roman" w:cs="Times New Roman"/>
          <w:color w:val="161616"/>
          <w:sz w:val="28"/>
          <w:szCs w:val="28"/>
          <w:lang w:val="ru-RU"/>
        </w:rPr>
        <w:t>потенциальный ключ, выбранный в качестве основного средства гарантированной идентификации кортежей отношения</w:t>
      </w:r>
      <w:r w:rsidR="00F130DB"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F130DB" w:rsidRPr="005C3176" w:rsidRDefault="005C3176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F130DB">
        <w:rPr>
          <w:rFonts w:ascii="Times New Roman" w:hAnsi="Times New Roman" w:cs="Times New Roman"/>
          <w:sz w:val="28"/>
          <w:szCs w:val="28"/>
          <w:lang w:val="ru-RU"/>
        </w:rPr>
        <w:t>уникальный идентификатор строки в таблице</w:t>
      </w:r>
      <w:r w:rsidR="00F130D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F130DB" w:rsidRPr="000D4CEF" w:rsidRDefault="00F130DB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оба утверждения верны.</w:t>
      </w:r>
    </w:p>
    <w:p w:rsidR="00F130DB" w:rsidRDefault="00F130DB" w:rsidP="00F130DB">
      <w:pPr>
        <w:pStyle w:val="MyArticle"/>
      </w:pPr>
    </w:p>
    <w:p w:rsidR="00F130DB" w:rsidRPr="005C3176" w:rsidRDefault="00F130DB" w:rsidP="00F130DB">
      <w:pPr>
        <w:pStyle w:val="MyArticle"/>
      </w:pPr>
      <w:r w:rsidRPr="005C3176">
        <w:t>Первичный ключ (</w:t>
      </w:r>
      <w:proofErr w:type="spellStart"/>
      <w:r w:rsidRPr="005C3176">
        <w:t>pr</w:t>
      </w:r>
      <w:r>
        <w:t>imary</w:t>
      </w:r>
      <w:proofErr w:type="spellEnd"/>
      <w:r>
        <w:t xml:space="preserve"> </w:t>
      </w:r>
      <w:proofErr w:type="spellStart"/>
      <w:r>
        <w:t>key</w:t>
      </w:r>
      <w:proofErr w:type="spellEnd"/>
      <w:r w:rsidRPr="005C3176">
        <w:t xml:space="preserve">, PK) — потенциальный ключ, выбранный в качестве основного средства гарантированной идентификации кортежей отношения. Упрощённо: уникальный идентификатор строки в таблице. </w:t>
      </w:r>
    </w:p>
    <w:p w:rsidR="00F9760A" w:rsidRPr="00F9760A" w:rsidRDefault="00F9760A" w:rsidP="00F9760A">
      <w:pPr>
        <w:pStyle w:val="MyArticle"/>
      </w:pPr>
      <w:r>
        <w:t>П</w:t>
      </w:r>
      <w:r w:rsidRPr="00F9760A">
        <w:t xml:space="preserve">ервичный ключ должен обладать свойством </w:t>
      </w:r>
      <w:proofErr w:type="spellStart"/>
      <w:r w:rsidRPr="00F9760A">
        <w:t>несократимости</w:t>
      </w:r>
      <w:proofErr w:type="spellEnd"/>
      <w:r w:rsidRPr="00F9760A">
        <w:t xml:space="preserve"> (т.е. не должен включать в себя «лишние» элементы, которые можно отбросить без потери уникальности значений). </w:t>
      </w:r>
    </w:p>
    <w:p w:rsidR="00F130DB" w:rsidRDefault="00F9760A" w:rsidP="00055FF4">
      <w:pPr>
        <w:pStyle w:val="MyArticle"/>
      </w:pPr>
      <w:r w:rsidRPr="00F9760A">
        <w:t>Также (поскольку понятие «первичного ключа» относится уже не столько к общей теории баз данных, сколько к практической работе СУБД) стоит отметить, что первичный ключ должен обладать свойством минимальности, которое следует трактовать буквально: если существует нескол</w:t>
      </w:r>
      <w:r>
        <w:t>ько потенциальных ключей, состо</w:t>
      </w:r>
      <w:r w:rsidRPr="00F9760A">
        <w:t>ящих из одинакового количества атрибутов, стоит выбрать в качестве первичного тот потенциальный ключ, который «физически ме</w:t>
      </w:r>
      <w:r>
        <w:t>ньше», т.е. содержит меньше дан</w:t>
      </w:r>
      <w:r w:rsidR="00055FF4">
        <w:t>ных:</w:t>
      </w:r>
      <w:r w:rsidR="00055FF4" w:rsidRPr="00055FF4">
        <w:rPr>
          <w:sz w:val="23"/>
          <w:szCs w:val="23"/>
        </w:rPr>
        <w:t xml:space="preserve"> </w:t>
      </w:r>
      <w:r w:rsidR="00055FF4" w:rsidRPr="00055FF4">
        <w:t xml:space="preserve">чем меньше данных СУБД придётся сравнивать </w:t>
      </w:r>
      <w:r w:rsidR="00055FF4" w:rsidRPr="00055FF4">
        <w:lastRenderedPageBreak/>
        <w:t>(для обеспечения свойства уникальности значений), тем быстрее она выполнит эту операцию.</w:t>
      </w:r>
    </w:p>
    <w:p w:rsidR="00055FF4" w:rsidRPr="00055FF4" w:rsidRDefault="00055FF4" w:rsidP="00055FF4">
      <w:pPr>
        <w:pStyle w:val="MyArticle"/>
      </w:pPr>
    </w:p>
    <w:p w:rsidR="00407402" w:rsidRDefault="00407402" w:rsidP="00407402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407402" w:rsidRDefault="00407402" w:rsidP="00E01A9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</w:t>
      </w:r>
      <w:r w:rsidRPr="005C3176">
        <w:rPr>
          <w:rFonts w:ascii="Times New Roman" w:hAnsi="Times New Roman" w:cs="Times New Roman"/>
          <w:sz w:val="28"/>
          <w:szCs w:val="28"/>
          <w:lang w:val="ru-RU"/>
        </w:rPr>
        <w:t xml:space="preserve">акое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C3176" w:rsidRPr="00407402">
        <w:rPr>
          <w:rFonts w:ascii="Times New Roman" w:hAnsi="Times New Roman" w:cs="Times New Roman"/>
          <w:sz w:val="28"/>
          <w:szCs w:val="28"/>
          <w:lang w:val="ru-RU"/>
        </w:rPr>
        <w:t>льтернативный ключ (</w:t>
      </w:r>
      <w:r w:rsidR="005C3176" w:rsidRPr="00407402">
        <w:rPr>
          <w:rFonts w:ascii="Times New Roman" w:hAnsi="Times New Roman" w:cs="Times New Roman"/>
          <w:sz w:val="28"/>
          <w:szCs w:val="28"/>
        </w:rPr>
        <w:t>alternate</w:t>
      </w:r>
      <w:r w:rsidR="005C3176" w:rsidRPr="00407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176" w:rsidRPr="00407402">
        <w:rPr>
          <w:rFonts w:ascii="Times New Roman" w:hAnsi="Times New Roman" w:cs="Times New Roman"/>
          <w:sz w:val="28"/>
          <w:szCs w:val="28"/>
        </w:rPr>
        <w:t>key</w:t>
      </w:r>
      <w:r w:rsidRPr="0040740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407402" w:rsidRPr="005C3176" w:rsidRDefault="00407402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F130DB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потенциальный ключ, </w:t>
      </w:r>
      <w:r w:rsidR="005C3176" w:rsidRPr="00C92394">
        <w:rPr>
          <w:rFonts w:ascii="Times New Roman" w:hAnsi="Times New Roman" w:cs="Times New Roman"/>
          <w:color w:val="161616"/>
          <w:sz w:val="28"/>
          <w:szCs w:val="28"/>
          <w:lang w:val="ru-RU"/>
        </w:rPr>
        <w:t>не выбранный в качестве первичного ключа</w:t>
      </w:r>
      <w:r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407402" w:rsidRPr="005C3176" w:rsidRDefault="00407402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F130DB">
        <w:rPr>
          <w:rFonts w:ascii="Times New Roman" w:hAnsi="Times New Roman" w:cs="Times New Roman"/>
          <w:sz w:val="28"/>
          <w:szCs w:val="28"/>
          <w:lang w:val="ru-RU"/>
        </w:rPr>
        <w:t>уникальный идентификатор строки в 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07402" w:rsidRPr="000D4CEF" w:rsidRDefault="00407402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оба утверждения верны.</w:t>
      </w:r>
    </w:p>
    <w:p w:rsidR="00407402" w:rsidRDefault="00407402" w:rsidP="00407402">
      <w:pPr>
        <w:pStyle w:val="MyArticle"/>
      </w:pPr>
    </w:p>
    <w:p w:rsidR="005C3176" w:rsidRPr="005C3176" w:rsidRDefault="005C3176" w:rsidP="005C3176">
      <w:pPr>
        <w:pStyle w:val="MyArticle"/>
      </w:pPr>
      <w:r w:rsidRPr="005C3176">
        <w:t>Альтернативный ключ (</w:t>
      </w:r>
      <w:proofErr w:type="spellStart"/>
      <w:r w:rsidRPr="005C3176">
        <w:t>alternate</w:t>
      </w:r>
      <w:proofErr w:type="spellEnd"/>
      <w:r w:rsidRPr="005C3176">
        <w:t xml:space="preserve"> </w:t>
      </w:r>
      <w:proofErr w:type="spellStart"/>
      <w:r w:rsidRPr="005C3176">
        <w:t>key</w:t>
      </w:r>
      <w:proofErr w:type="spellEnd"/>
      <w:r>
        <w:t>) — потенциальный ключ отноше</w:t>
      </w:r>
      <w:r w:rsidRPr="005C3176">
        <w:t xml:space="preserve">ния, не выбранный в качестве первичного ключа. Упрощённо: кандидат в первичные ключи, так и не ставший первичным ключом. </w:t>
      </w:r>
    </w:p>
    <w:p w:rsidR="005C3176" w:rsidRPr="005C3176" w:rsidRDefault="005C3176" w:rsidP="005C3176">
      <w:pPr>
        <w:pStyle w:val="MyArticle"/>
      </w:pPr>
      <w:r w:rsidRPr="005C3176">
        <w:t>Чтобы привести поведение СУБД в соответствие с требованиями предмет-ной области, на альтернативных ключах создают т.н. «ограничение уникальности» (CHECK UNIQUE), которое в большинстве СУБД обозначает построение на данном ключе т.н. «уникального индекса».</w:t>
      </w:r>
    </w:p>
    <w:p w:rsidR="00A81752" w:rsidRPr="00A81752" w:rsidRDefault="00A81752" w:rsidP="00A81752">
      <w:pPr>
        <w:pStyle w:val="MyArticle"/>
      </w:pPr>
    </w:p>
    <w:p w:rsidR="00A81752" w:rsidRPr="00A81752" w:rsidRDefault="00A81752" w:rsidP="00A81752">
      <w:pPr>
        <w:pStyle w:val="MyArticle"/>
      </w:pPr>
      <w:r w:rsidRPr="00A81752">
        <w:t>Простой ключ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key</w:t>
      </w:r>
      <w:proofErr w:type="spellEnd"/>
      <w:r w:rsidRPr="00A81752">
        <w:t>) — ключ, со</w:t>
      </w:r>
      <w:r>
        <w:t>стоящий из одного атрибута отно</w:t>
      </w:r>
      <w:r w:rsidRPr="00A81752">
        <w:t xml:space="preserve">шения. Упрощённо: ключ, построенный на ровно одной колонке таблицы. </w:t>
      </w:r>
    </w:p>
    <w:p w:rsidR="00A81752" w:rsidRPr="00A81752" w:rsidRDefault="00A81752" w:rsidP="00A81752">
      <w:pPr>
        <w:pStyle w:val="MyArticle"/>
      </w:pPr>
      <w:r w:rsidRPr="00A81752">
        <w:t xml:space="preserve">Составной ключ </w:t>
      </w:r>
      <w:r>
        <w:t>(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/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key</w:t>
      </w:r>
      <w:proofErr w:type="spellEnd"/>
      <w:r w:rsidRPr="00A81752">
        <w:t xml:space="preserve">) — ключ, состоящий из двух и более атрибутов отношения. Упрощённо: ключ, построенный на двух (и более) колонках таблицы. </w:t>
      </w:r>
    </w:p>
    <w:p w:rsidR="005C3176" w:rsidRDefault="005C3176" w:rsidP="00A81752">
      <w:pPr>
        <w:pStyle w:val="MyArticle"/>
      </w:pPr>
    </w:p>
    <w:p w:rsidR="00E15F7F" w:rsidRDefault="00E15F7F" w:rsidP="00E15F7F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E15F7F" w:rsidRPr="00E15F7F" w:rsidRDefault="00E15F7F" w:rsidP="00E01A9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E15F7F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15F7F">
        <w:rPr>
          <w:rFonts w:ascii="Times New Roman" w:hAnsi="Times New Roman" w:cs="Times New Roman"/>
          <w:sz w:val="28"/>
          <w:szCs w:val="28"/>
          <w:lang w:val="ru-RU"/>
        </w:rPr>
        <w:t>нешний ключ (</w:t>
      </w:r>
      <w:r w:rsidRPr="00E15F7F">
        <w:rPr>
          <w:rFonts w:ascii="Times New Roman" w:hAnsi="Times New Roman" w:cs="Times New Roman"/>
          <w:sz w:val="28"/>
          <w:szCs w:val="28"/>
        </w:rPr>
        <w:t>foreign</w:t>
      </w:r>
      <w:r w:rsidRPr="00E15F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F7F">
        <w:rPr>
          <w:rFonts w:ascii="Times New Roman" w:hAnsi="Times New Roman" w:cs="Times New Roman"/>
          <w:sz w:val="28"/>
          <w:szCs w:val="28"/>
        </w:rPr>
        <w:t>key</w:t>
      </w:r>
      <w:r w:rsidRPr="00E15F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5F7F">
        <w:rPr>
          <w:rFonts w:ascii="Times New Roman" w:hAnsi="Times New Roman" w:cs="Times New Roman"/>
          <w:sz w:val="28"/>
          <w:szCs w:val="28"/>
        </w:rPr>
        <w:t>FK</w:t>
      </w:r>
      <w:r w:rsidRPr="00E15F7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E15F7F" w:rsidRPr="005C3176" w:rsidRDefault="00850EB0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0179BE">
        <w:rPr>
          <w:rFonts w:ascii="Times New Roman" w:hAnsi="Times New Roman" w:cs="Times New Roman"/>
          <w:color w:val="161616"/>
          <w:sz w:val="28"/>
          <w:szCs w:val="28"/>
          <w:lang w:val="ru-RU"/>
        </w:rPr>
        <w:t>атрибут (или</w:t>
      </w:r>
      <w:r w:rsidR="000179BE" w:rsidRPr="000179BE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группа атрибутов) отно</w:t>
      </w:r>
      <w:r w:rsidRPr="000179BE">
        <w:rPr>
          <w:rFonts w:ascii="Times New Roman" w:hAnsi="Times New Roman" w:cs="Times New Roman"/>
          <w:color w:val="161616"/>
          <w:sz w:val="28"/>
          <w:szCs w:val="28"/>
          <w:lang w:val="ru-RU"/>
        </w:rPr>
        <w:t>шения, содержащий в себе копии значе</w:t>
      </w:r>
      <w:r w:rsidR="000179BE">
        <w:rPr>
          <w:rFonts w:ascii="Times New Roman" w:hAnsi="Times New Roman" w:cs="Times New Roman"/>
          <w:color w:val="161616"/>
          <w:sz w:val="28"/>
          <w:szCs w:val="28"/>
          <w:lang w:val="ru-RU"/>
        </w:rPr>
        <w:t>ний первичного ключа другого от</w:t>
      </w:r>
      <w:r w:rsidRPr="000179BE">
        <w:rPr>
          <w:rFonts w:ascii="Times New Roman" w:hAnsi="Times New Roman" w:cs="Times New Roman"/>
          <w:color w:val="161616"/>
          <w:sz w:val="28"/>
          <w:szCs w:val="28"/>
          <w:lang w:val="ru-RU"/>
        </w:rPr>
        <w:t>ношения</w:t>
      </w:r>
      <w:r w:rsidR="00E15F7F"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E15F7F" w:rsidRPr="005C3176" w:rsidRDefault="000179BE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E15F7F" w:rsidRPr="00F13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E15F7F" w:rsidRPr="00F130DB">
        <w:rPr>
          <w:rFonts w:ascii="Times New Roman" w:hAnsi="Times New Roman" w:cs="Times New Roman"/>
          <w:sz w:val="28"/>
          <w:szCs w:val="28"/>
          <w:lang w:val="ru-RU"/>
        </w:rPr>
        <w:t xml:space="preserve"> строки в таблице</w:t>
      </w:r>
      <w:r w:rsidR="00E15F7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15F7F" w:rsidRPr="000D4CEF" w:rsidRDefault="00E15F7F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оба утверждения верны.</w:t>
      </w:r>
    </w:p>
    <w:p w:rsidR="00E15F7F" w:rsidRDefault="00E15F7F" w:rsidP="00E15F7F">
      <w:pPr>
        <w:pStyle w:val="MyArticle"/>
      </w:pPr>
    </w:p>
    <w:p w:rsidR="00850EB0" w:rsidRPr="00850EB0" w:rsidRDefault="00850EB0" w:rsidP="00850EB0">
      <w:pPr>
        <w:pStyle w:val="MyArticle"/>
      </w:pPr>
      <w:r w:rsidRPr="00850EB0">
        <w:t xml:space="preserve">Внешний ключ </w:t>
      </w:r>
      <w:r>
        <w:t>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 w:rsidRPr="00850EB0">
        <w:t>, FK) — атрибут (или</w:t>
      </w:r>
      <w:r>
        <w:t xml:space="preserve"> группа атрибутов) отно</w:t>
      </w:r>
      <w:r w:rsidRPr="00850EB0">
        <w:t>шения, содержащий в себе копии значе</w:t>
      </w:r>
      <w:r w:rsidR="000179BE">
        <w:t>ний первичного ключа другого от</w:t>
      </w:r>
      <w:r w:rsidRPr="00850EB0">
        <w:t xml:space="preserve">ношения. Упрощённо: поле в дочерней (подчинённой) таблице, содержащее в себе копии значений первичного ключа родительской (главной) таблицы. </w:t>
      </w:r>
    </w:p>
    <w:p w:rsidR="00850EB0" w:rsidRPr="00657BD6" w:rsidRDefault="00850EB0" w:rsidP="00657BD6">
      <w:pPr>
        <w:pStyle w:val="MyArticle"/>
      </w:pPr>
      <w:r w:rsidRPr="00850EB0">
        <w:t>Рекурсивный внешний ключ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 w:rsidRPr="00850EB0">
        <w:t>, RFK) — атрибут (или группа атрибутов) отношения, содержащ</w:t>
      </w:r>
      <w:r>
        <w:t>ий в себе копии значений первич</w:t>
      </w:r>
      <w:r w:rsidRPr="00850EB0">
        <w:t>ного ключа этого же отношения. Упрощённо: внешний ключ, находящи</w:t>
      </w:r>
      <w:r>
        <w:t>йся в той же таблице, что и пер</w:t>
      </w:r>
      <w:r w:rsidRPr="00850EB0">
        <w:t xml:space="preserve">вичный ключ, значения которого он содержит; вариант внешнего ключа в случае, когда таблица ссылается на саму себя. </w:t>
      </w:r>
      <w:r w:rsidR="001B19DB">
        <w:t>Классиче</w:t>
      </w:r>
      <w:r w:rsidR="001B19DB" w:rsidRPr="001B19DB">
        <w:t xml:space="preserve">ским случаем их </w:t>
      </w:r>
      <w:r w:rsidR="001B19DB" w:rsidRPr="00657BD6">
        <w:t>использование является организация иерархических структур</w:t>
      </w:r>
    </w:p>
    <w:p w:rsidR="00657BD6" w:rsidRPr="00657BD6" w:rsidRDefault="00657BD6" w:rsidP="00657BD6">
      <w:pPr>
        <w:pStyle w:val="MyArticle"/>
      </w:pPr>
      <w:r w:rsidRPr="00657BD6">
        <w:lastRenderedPageBreak/>
        <w:t>Критически важно! Типы данных первичного ключа и соответствующих внешних ключей должны быть полностью идентичными (т.е. тип, размер, «знаковость», кодировка, формат и т.д</w:t>
      </w:r>
      <w:r>
        <w:t>. — любые подобные свойства, ко</w:t>
      </w:r>
      <w:r w:rsidRPr="00657BD6">
        <w:t>торые есть у соответствующих полей,</w:t>
      </w:r>
      <w:r>
        <w:t xml:space="preserve"> должны совпадать (кроме </w:t>
      </w:r>
      <w:proofErr w:type="spellStart"/>
      <w:r>
        <w:t>автоин</w:t>
      </w:r>
      <w:r w:rsidRPr="00657BD6">
        <w:t>крементируемости</w:t>
      </w:r>
      <w:proofErr w:type="spellEnd"/>
      <w:r w:rsidRPr="00657BD6">
        <w:t>, которой не должно быть у внешнего ключа)). Это важно потому, что в такой ситуации С</w:t>
      </w:r>
      <w:r>
        <w:t>УБД не тратит дополнительные ре</w:t>
      </w:r>
      <w:r w:rsidRPr="00657BD6">
        <w:t xml:space="preserve">сурсы на преобразование данных при сравнении значений первичного и внешнего ключа. Также существует рекомендация создавать на внешних ключах индексы, что может ускорить выполнение JOIN-запросов. </w:t>
      </w:r>
    </w:p>
    <w:p w:rsidR="00850EB0" w:rsidRPr="00657BD6" w:rsidRDefault="00657BD6" w:rsidP="00657BD6">
      <w:pPr>
        <w:pStyle w:val="MyArticle"/>
      </w:pPr>
      <w:r w:rsidRPr="00657BD6">
        <w:t>Почти все современные СУБД позволя</w:t>
      </w:r>
      <w:r>
        <w:t>ют очень грубо нарушать это пра</w:t>
      </w:r>
      <w:r w:rsidRPr="00657BD6">
        <w:t>вило (допустим, сделать первичный ключ BIGINT-числом, а внешний ключ — VARCHAR-строкой), но такое издеват</w:t>
      </w:r>
      <w:r>
        <w:t>ельство над базой данных как ми</w:t>
      </w:r>
      <w:r w:rsidRPr="00657BD6">
        <w:t xml:space="preserve">нимум выливается в катастрофическое падение производительности, а как максимум и вовсе к ошибкам при выполнении некоторых запросов. </w:t>
      </w:r>
    </w:p>
    <w:p w:rsidR="00F55A4E" w:rsidRDefault="00F55A4E" w:rsidP="00657BD6">
      <w:pPr>
        <w:pStyle w:val="MyArticle"/>
        <w:ind w:firstLine="0"/>
      </w:pPr>
    </w:p>
    <w:p w:rsidR="00657BD6" w:rsidRPr="00657BD6" w:rsidRDefault="00657BD6" w:rsidP="00657BD6">
      <w:pPr>
        <w:pStyle w:val="MyArticle"/>
        <w:ind w:firstLine="0"/>
      </w:pPr>
    </w:p>
    <w:p w:rsidR="00F55A4E" w:rsidRPr="00E15F7F" w:rsidRDefault="00F55A4E" w:rsidP="00E01A9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ли значение </w:t>
      </w:r>
      <w:r w:rsidRPr="00F55A4E">
        <w:rPr>
          <w:rFonts w:ascii="Times New Roman" w:hAnsi="Times New Roman" w:cs="Times New Roman"/>
          <w:sz w:val="28"/>
          <w:szCs w:val="28"/>
          <w:lang w:val="ru-RU"/>
        </w:rPr>
        <w:t>последова</w:t>
      </w:r>
      <w:r w:rsidRPr="00F55A4E">
        <w:rPr>
          <w:rFonts w:ascii="Times New Roman" w:hAnsi="Times New Roman" w:cs="Times New Roman"/>
          <w:color w:val="161616"/>
          <w:sz w:val="28"/>
          <w:szCs w:val="28"/>
          <w:lang w:val="ru-RU"/>
        </w:rPr>
        <w:t>т</w:t>
      </w:r>
      <w:r w:rsidRPr="00C5570E">
        <w:rPr>
          <w:rFonts w:ascii="Times New Roman" w:hAnsi="Times New Roman" w:cs="Times New Roman"/>
          <w:color w:val="161616"/>
          <w:sz w:val="28"/>
          <w:szCs w:val="28"/>
          <w:lang w:val="ru-RU"/>
        </w:rPr>
        <w:t>ельность полей в составном первичном ключе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?</w:t>
      </w:r>
    </w:p>
    <w:p w:rsidR="00850EB0" w:rsidRDefault="00850EB0" w:rsidP="00850EB0">
      <w:pPr>
        <w:pStyle w:val="MyArticle"/>
      </w:pPr>
    </w:p>
    <w:p w:rsidR="005C3176" w:rsidRDefault="00F55A4E" w:rsidP="00C5570E">
      <w:pPr>
        <w:pStyle w:val="MyArticle"/>
      </w:pPr>
      <w:r>
        <w:t>П</w:t>
      </w:r>
      <w:r w:rsidR="00C5570E">
        <w:t>оследова</w:t>
      </w:r>
      <w:r w:rsidR="00C5570E" w:rsidRPr="00C5570E">
        <w:t xml:space="preserve">тельность полей в составном первичном ключе (равно как и в составном индексе) играет очень важную роль. </w:t>
      </w:r>
      <w:r w:rsidR="007E6EDD">
        <w:t>Ч</w:t>
      </w:r>
      <w:r w:rsidR="00C5570E" w:rsidRPr="00C5570E">
        <w:t xml:space="preserve">аще всего </w:t>
      </w:r>
      <w:r w:rsidR="00C5570E">
        <w:t>первичный ключ является кластер</w:t>
      </w:r>
      <w:r w:rsidR="00C5570E" w:rsidRPr="00C5570E">
        <w:t>ным индексом, т.е. СУБД физически упорядо</w:t>
      </w:r>
      <w:r w:rsidR="00C5570E">
        <w:t>чивает данные на диске по значе</w:t>
      </w:r>
      <w:r w:rsidR="00C5570E" w:rsidRPr="00C5570E">
        <w:t>ниям первичного ключа. Если такой ключ состоит из одного поля, никаких проблем нет. Но если он состоит из нескольких полей</w:t>
      </w:r>
      <w:r w:rsidR="00C5570E">
        <w:t>, СУБД может эффективно произво</w:t>
      </w:r>
      <w:r w:rsidR="00C5570E" w:rsidRPr="00C5570E">
        <w:t>дить поиск только по комбинации входящих в состав первичного ключа полей или по первому полю отдельно. Но по второму (третьему и т.д.) полю отдельно такой эффективный поиск не работает.</w:t>
      </w:r>
    </w:p>
    <w:p w:rsidR="00750E73" w:rsidRPr="00750E73" w:rsidRDefault="00750E73" w:rsidP="00750E73">
      <w:pPr>
        <w:pStyle w:val="MyArticle"/>
      </w:pPr>
      <w:r w:rsidRPr="00750E73">
        <w:t>Отсюда следует очень простой вывод: ес</w:t>
      </w:r>
      <w:r>
        <w:t>ли при работе с вашей базой дан</w:t>
      </w:r>
      <w:r w:rsidRPr="00750E73">
        <w:t>ных часто будут выполняться запросы, в которых поиск происходит по отдельному полю составного ключа, это поле должно быть первым в составе такого ключа.</w:t>
      </w:r>
    </w:p>
    <w:p w:rsidR="00C5570E" w:rsidRDefault="00C5570E" w:rsidP="00A31E02">
      <w:pPr>
        <w:pStyle w:val="MyArticle"/>
      </w:pPr>
    </w:p>
    <w:p w:rsidR="00605F4C" w:rsidRDefault="00605F4C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br w:type="page"/>
      </w:r>
    </w:p>
    <w:p w:rsidR="00E4070C" w:rsidRPr="00605F4C" w:rsidRDefault="00E01A90" w:rsidP="00605F4C">
      <w:pPr>
        <w:pStyle w:val="2"/>
        <w:jc w:val="center"/>
        <w:rPr>
          <w:lang w:val="ru-RU"/>
        </w:rPr>
      </w:pPr>
      <w:bookmarkStart w:id="3" w:name="_Toc182856848"/>
      <w:proofErr w:type="spellStart"/>
      <w:r w:rsidRPr="00605F4C">
        <w:lastRenderedPageBreak/>
        <w:t>Глава</w:t>
      </w:r>
      <w:proofErr w:type="spellEnd"/>
      <w:r w:rsidRPr="00605F4C">
        <w:t xml:space="preserve"> 2</w:t>
      </w:r>
      <w:r w:rsidR="00B15F64" w:rsidRPr="00605F4C">
        <w:rPr>
          <w:lang w:val="ru-RU"/>
        </w:rPr>
        <w:t xml:space="preserve">. </w:t>
      </w:r>
      <w:r w:rsidR="00605F4C">
        <w:rPr>
          <w:lang w:val="ru-RU"/>
        </w:rPr>
        <w:t>Связи</w:t>
      </w:r>
      <w:bookmarkEnd w:id="3"/>
    </w:p>
    <w:p w:rsidR="00605F4C" w:rsidRDefault="00605F4C" w:rsidP="00E4070C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E4070C" w:rsidRPr="00E4070C" w:rsidRDefault="00E4070C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E15F7F"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 w:rsidRPr="00E407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spellStart"/>
      <w:r w:rsidRPr="00E4070C">
        <w:rPr>
          <w:rFonts w:ascii="Times New Roman" w:hAnsi="Times New Roman" w:cs="Times New Roman"/>
          <w:sz w:val="28"/>
          <w:szCs w:val="28"/>
        </w:rPr>
        <w:t>вязь</w:t>
      </w:r>
      <w:proofErr w:type="spellEnd"/>
      <w:r w:rsidRPr="00E4070C">
        <w:rPr>
          <w:rFonts w:ascii="Times New Roman" w:hAnsi="Times New Roman" w:cs="Times New Roman"/>
          <w:sz w:val="28"/>
          <w:szCs w:val="28"/>
        </w:rPr>
        <w:t xml:space="preserve"> (relationship)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070C" w:rsidRPr="005C3176" w:rsidRDefault="00BE0262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proofErr w:type="spellStart"/>
      <w:r w:rsidRPr="00222B77">
        <w:rPr>
          <w:rFonts w:ascii="Times New Roman" w:hAnsi="Times New Roman" w:cs="Times New Roman"/>
          <w:color w:val="161616"/>
          <w:sz w:val="28"/>
          <w:szCs w:val="28"/>
        </w:rPr>
        <w:t>ассоциация</w:t>
      </w:r>
      <w:proofErr w:type="spellEnd"/>
      <w:r w:rsidRPr="00222B77">
        <w:rPr>
          <w:rFonts w:ascii="Times New Roman" w:hAnsi="Times New Roman" w:cs="Times New Roman"/>
          <w:color w:val="161616"/>
          <w:sz w:val="28"/>
          <w:szCs w:val="28"/>
        </w:rPr>
        <w:t xml:space="preserve">, </w:t>
      </w:r>
      <w:proofErr w:type="spellStart"/>
      <w:r w:rsidRPr="00222B77">
        <w:rPr>
          <w:rFonts w:ascii="Times New Roman" w:hAnsi="Times New Roman" w:cs="Times New Roman"/>
          <w:color w:val="161616"/>
          <w:sz w:val="28"/>
          <w:szCs w:val="28"/>
        </w:rPr>
        <w:t>объединяющая</w:t>
      </w:r>
      <w:proofErr w:type="spellEnd"/>
      <w:r w:rsidRPr="00222B77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222B77">
        <w:rPr>
          <w:rFonts w:ascii="Times New Roman" w:hAnsi="Times New Roman" w:cs="Times New Roman"/>
          <w:color w:val="161616"/>
          <w:sz w:val="28"/>
          <w:szCs w:val="28"/>
        </w:rPr>
        <w:t>несколько</w:t>
      </w:r>
      <w:proofErr w:type="spellEnd"/>
      <w:r w:rsidRPr="00222B77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222B77">
        <w:rPr>
          <w:rFonts w:ascii="Times New Roman" w:hAnsi="Times New Roman" w:cs="Times New Roman"/>
          <w:color w:val="161616"/>
          <w:sz w:val="28"/>
          <w:szCs w:val="28"/>
        </w:rPr>
        <w:t>сущностей</w:t>
      </w:r>
      <w:proofErr w:type="spellEnd"/>
      <w:r w:rsidR="00E4070C" w:rsidRPr="005C3176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E4070C" w:rsidRPr="005C3176" w:rsidRDefault="00BE0262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222B77">
        <w:rPr>
          <w:rFonts w:ascii="Times New Roman" w:hAnsi="Times New Roman" w:cs="Times New Roman"/>
          <w:sz w:val="28"/>
          <w:szCs w:val="28"/>
          <w:lang w:val="ru-RU"/>
        </w:rPr>
        <w:t>указание того факта, что отношения находятся в некоей взаимосвязи друг с другом</w:t>
      </w:r>
      <w:r w:rsidR="00E4070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E4070C" w:rsidRPr="000D4CEF" w:rsidRDefault="00E4070C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оба утверждения верны.</w:t>
      </w:r>
    </w:p>
    <w:p w:rsidR="00E4070C" w:rsidRDefault="00E4070C" w:rsidP="00E4070C">
      <w:pPr>
        <w:pStyle w:val="MyArticle"/>
      </w:pPr>
    </w:p>
    <w:p w:rsidR="00C5570E" w:rsidRDefault="00BE0262" w:rsidP="00A31E02">
      <w:pPr>
        <w:pStyle w:val="MyArticle"/>
      </w:pPr>
      <w:r w:rsidRPr="00BE0262">
        <w:t>Связь (</w:t>
      </w:r>
      <w:proofErr w:type="spellStart"/>
      <w:r w:rsidRPr="00BE0262">
        <w:t>rela</w:t>
      </w:r>
      <w:r>
        <w:t>tionship</w:t>
      </w:r>
      <w:proofErr w:type="spellEnd"/>
      <w:r w:rsidRPr="00BE0262">
        <w:t>) — ассоциация, объединяющая несколько сущностей</w:t>
      </w:r>
      <w:r>
        <w:t xml:space="preserve">. </w:t>
      </w:r>
      <w:r w:rsidRPr="00BE0262">
        <w:t>Упрощённо: указание того факта, что отношения находятся в некоей взаимосвязи друг с другом</w:t>
      </w:r>
      <w:r>
        <w:t>.</w:t>
      </w:r>
    </w:p>
    <w:p w:rsidR="00C5570E" w:rsidRDefault="00C5570E" w:rsidP="00A31E02">
      <w:pPr>
        <w:pStyle w:val="MyArticle"/>
      </w:pPr>
    </w:p>
    <w:p w:rsidR="003B5DEB" w:rsidRDefault="003B5DEB" w:rsidP="003B5DEB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3B5DEB" w:rsidRPr="000D3646" w:rsidRDefault="003B5DEB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</w:rPr>
      </w:pPr>
      <w:r w:rsidRPr="003B5DEB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B5DEB">
        <w:rPr>
          <w:rFonts w:ascii="Times New Roman" w:hAnsi="Times New Roman" w:cs="Times New Roman"/>
          <w:sz w:val="28"/>
          <w:szCs w:val="28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3B5DEB">
        <w:rPr>
          <w:rFonts w:ascii="Times New Roman" w:hAnsi="Times New Roman" w:cs="Times New Roman"/>
          <w:sz w:val="28"/>
          <w:szCs w:val="28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3B5DEB">
        <w:rPr>
          <w:rFonts w:ascii="Times New Roman" w:hAnsi="Times New Roman" w:cs="Times New Roman"/>
          <w:sz w:val="28"/>
          <w:szCs w:val="28"/>
        </w:rPr>
        <w:t>вязь</w:t>
      </w:r>
      <w:proofErr w:type="spellEnd"/>
      <w:r w:rsidRPr="003B5DEB">
        <w:rPr>
          <w:rFonts w:ascii="Times New Roman" w:hAnsi="Times New Roman" w:cs="Times New Roman"/>
          <w:sz w:val="28"/>
          <w:szCs w:val="28"/>
        </w:rPr>
        <w:t xml:space="preserve"> </w:t>
      </w:r>
      <w:r w:rsidR="00D324CB">
        <w:rPr>
          <w:rStyle w:val="MyArticle0"/>
        </w:rPr>
        <w:t>один-ко-</w:t>
      </w:r>
      <w:r w:rsidRPr="003B5DEB">
        <w:rPr>
          <w:rStyle w:val="MyArticle0"/>
        </w:rPr>
        <w:t xml:space="preserve">многим </w:t>
      </w:r>
      <w:r w:rsidRPr="003B5DEB">
        <w:rPr>
          <w:rFonts w:ascii="Times New Roman" w:hAnsi="Times New Roman" w:cs="Times New Roman"/>
          <w:sz w:val="28"/>
          <w:szCs w:val="28"/>
        </w:rPr>
        <w:t>(</w:t>
      </w:r>
      <w:r w:rsidR="00D324CB">
        <w:rPr>
          <w:rFonts w:ascii="Times New Roman" w:hAnsi="Times New Roman" w:cs="Times New Roman"/>
          <w:sz w:val="28"/>
          <w:szCs w:val="28"/>
        </w:rPr>
        <w:t>one-to-</w:t>
      </w:r>
      <w:r w:rsidRPr="003B5DEB">
        <w:rPr>
          <w:rFonts w:ascii="Times New Roman" w:hAnsi="Times New Roman" w:cs="Times New Roman"/>
          <w:sz w:val="28"/>
          <w:szCs w:val="28"/>
        </w:rPr>
        <w:t>many correspondence</w:t>
      </w:r>
      <w:r w:rsidRPr="00E4070C">
        <w:rPr>
          <w:rFonts w:ascii="Times New Roman" w:hAnsi="Times New Roman" w:cs="Times New Roman"/>
          <w:sz w:val="28"/>
          <w:szCs w:val="28"/>
        </w:rPr>
        <w:t>)</w:t>
      </w:r>
      <w:r w:rsidR="000D364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B5DEB" w:rsidRDefault="003B5DEB" w:rsidP="003B5DEB">
      <w:pPr>
        <w:pStyle w:val="MyArticle"/>
      </w:pPr>
    </w:p>
    <w:p w:rsidR="00706DBA" w:rsidRPr="00257CE6" w:rsidRDefault="00706DBA" w:rsidP="00257CE6">
      <w:pPr>
        <w:pStyle w:val="MyArticle"/>
      </w:pPr>
      <w:r w:rsidRPr="00706DBA">
        <w:t xml:space="preserve">Связь один ко многим </w:t>
      </w:r>
      <w:r>
        <w:t>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correspondence</w:t>
      </w:r>
      <w:proofErr w:type="spellEnd"/>
      <w:r w:rsidRPr="00706DBA">
        <w:t xml:space="preserve">) </w:t>
      </w:r>
      <w:r>
        <w:t>— ассоциация, объ</w:t>
      </w:r>
      <w:r w:rsidRPr="00706DBA">
        <w:t xml:space="preserve">единяющая два отношения таким образом, что одному кортежу родительского отношения (или даже нулю таких кортежей) может </w:t>
      </w:r>
      <w:r w:rsidRPr="00257CE6">
        <w:t xml:space="preserve">соответствовать произвольное количество кортежей дочернего отношения. </w:t>
      </w:r>
    </w:p>
    <w:p w:rsidR="006B21BE" w:rsidRPr="00257CE6" w:rsidRDefault="00257CE6" w:rsidP="00257CE6">
      <w:pPr>
        <w:pStyle w:val="MyArticle"/>
      </w:pPr>
      <w:r w:rsidRPr="00257CE6">
        <w:t>Упрощённо: одной записи в таблице A может соответствовать много записей в таблице B; при этом может быть ситуация, когда неким записям в таблице B нет соответствия в таблице A.</w:t>
      </w:r>
    </w:p>
    <w:p w:rsidR="00B52A97" w:rsidRDefault="00B52A97" w:rsidP="00B52A97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B52A97" w:rsidRDefault="00B52A97" w:rsidP="00B52A97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B52A97" w:rsidRPr="00B52A97" w:rsidRDefault="00B52A97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вязи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MyArticle0"/>
        </w:rPr>
        <w:t>один-ко-</w:t>
      </w:r>
      <w:r w:rsidRPr="003B5DEB">
        <w:rPr>
          <w:rStyle w:val="MyArticle0"/>
        </w:rPr>
        <w:t xml:space="preserve">многим 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one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5DEB">
        <w:rPr>
          <w:rFonts w:ascii="Times New Roman" w:hAnsi="Times New Roman" w:cs="Times New Roman"/>
          <w:sz w:val="28"/>
          <w:szCs w:val="28"/>
        </w:rPr>
        <w:t>many</w:t>
      </w:r>
      <w:r w:rsidRPr="00B52A9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возможна ли такая ситуация, когда </w:t>
      </w:r>
      <w:r w:rsidR="00F63B99">
        <w:rPr>
          <w:rFonts w:ascii="Times New Roman" w:hAnsi="Times New Roman" w:cs="Times New Roman"/>
          <w:sz w:val="28"/>
          <w:szCs w:val="28"/>
          <w:lang w:val="ru-RU"/>
        </w:rPr>
        <w:t>одной записи в таблице А не соответствует ни одна запись из таблицы В, и одновременно для одной записи из таблицы В нет ни одного соответствия в таблице А.</w:t>
      </w:r>
    </w:p>
    <w:p w:rsidR="00B52A97" w:rsidRDefault="00B52A97" w:rsidP="00B52A97">
      <w:pPr>
        <w:pStyle w:val="MyArticle"/>
      </w:pPr>
    </w:p>
    <w:p w:rsidR="00B52A97" w:rsidRPr="00B52A97" w:rsidRDefault="00B52A97" w:rsidP="00B52A97">
      <w:pPr>
        <w:pStyle w:val="MyArticle"/>
      </w:pPr>
      <w:proofErr w:type="spellStart"/>
      <w:r w:rsidRPr="00B52A97">
        <w:t>Неидентифицирующая</w:t>
      </w:r>
      <w:proofErr w:type="spellEnd"/>
      <w:r w:rsidRPr="00B52A97">
        <w:t xml:space="preserve"> связь (</w:t>
      </w:r>
      <w:proofErr w:type="spellStart"/>
      <w:r w:rsidRPr="00B52A97">
        <w:t>non-identifying</w:t>
      </w:r>
      <w:proofErr w:type="spellEnd"/>
      <w:r w:rsidRPr="00B52A97">
        <w:t xml:space="preserve"> </w:t>
      </w:r>
      <w:proofErr w:type="spellStart"/>
      <w:r w:rsidRPr="00B52A97">
        <w:t>relationsh</w:t>
      </w:r>
      <w:r>
        <w:t>ip</w:t>
      </w:r>
      <w:proofErr w:type="spellEnd"/>
      <w:r>
        <w:t>) — ассоциа</w:t>
      </w:r>
      <w:r w:rsidRPr="00B52A97">
        <w:t>ция, объединяющая два отношения таким образом, что кортежу дочернего отношения может не соответствовать ни одного кортежа родительского отношения, а сам кортеж дочернего отношения может быть полностью определён без использования значения пе</w:t>
      </w:r>
      <w:r>
        <w:t>рвичного ключа соответствую</w:t>
      </w:r>
      <w:r w:rsidRPr="00B52A97">
        <w:t xml:space="preserve">щего кортежа родительского отношения. </w:t>
      </w:r>
    </w:p>
    <w:p w:rsidR="00B52A97" w:rsidRPr="00B52A97" w:rsidRDefault="00B52A97" w:rsidP="00B52A97">
      <w:pPr>
        <w:pStyle w:val="MyArticle"/>
      </w:pPr>
      <w:r w:rsidRPr="00B52A97">
        <w:t>Упрощённо: запись в дочерней табл</w:t>
      </w:r>
      <w:r>
        <w:t>ице может существовать без соот</w:t>
      </w:r>
      <w:r w:rsidRPr="00B52A97">
        <w:t>ветствующей записи в родительс</w:t>
      </w:r>
      <w:r>
        <w:t>кой таблице; в случае последова</w:t>
      </w:r>
      <w:r w:rsidRPr="00B52A97">
        <w:t xml:space="preserve">тельной связи в любом дочернем отношении хранятся данные только об одном (ближайшем) родительском отношении. </w:t>
      </w:r>
    </w:p>
    <w:p w:rsidR="001C5933" w:rsidRDefault="001C5933" w:rsidP="00B52A97">
      <w:pPr>
        <w:pStyle w:val="MyArticle"/>
      </w:pPr>
    </w:p>
    <w:p w:rsidR="00B52A97" w:rsidRPr="00B52A97" w:rsidRDefault="00B52A97" w:rsidP="00B52A97">
      <w:pPr>
        <w:pStyle w:val="MyArticle"/>
      </w:pPr>
    </w:p>
    <w:p w:rsidR="00507E83" w:rsidRPr="00507E83" w:rsidRDefault="001C5933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Есть таблица </w:t>
      </w:r>
      <w:r>
        <w:rPr>
          <w:rFonts w:ascii="Times New Roman" w:hAnsi="Times New Roman" w:cs="Times New Roman"/>
          <w:sz w:val="28"/>
          <w:szCs w:val="28"/>
        </w:rPr>
        <w:t>Students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 хранится информация о каждом студенте (его ФИО, дата рождения и т.п.)</w:t>
      </w:r>
      <w:r w:rsidR="00507E83">
        <w:rPr>
          <w:rFonts w:ascii="Times New Roman" w:hAnsi="Times New Roman" w:cs="Times New Roman"/>
          <w:sz w:val="28"/>
          <w:szCs w:val="28"/>
          <w:lang w:val="ru-RU"/>
        </w:rPr>
        <w:t xml:space="preserve">. И есть таблица посещений </w:t>
      </w:r>
      <w:r w:rsidR="00507E83">
        <w:rPr>
          <w:rFonts w:ascii="Times New Roman" w:hAnsi="Times New Roman" w:cs="Times New Roman"/>
          <w:sz w:val="28"/>
          <w:szCs w:val="28"/>
        </w:rPr>
        <w:t>Visits</w:t>
      </w:r>
      <w:r w:rsidR="00507E83">
        <w:rPr>
          <w:rFonts w:ascii="Times New Roman" w:hAnsi="Times New Roman" w:cs="Times New Roman"/>
          <w:sz w:val="28"/>
          <w:szCs w:val="28"/>
          <w:lang w:val="ru-RU"/>
        </w:rPr>
        <w:t>, в которой хранится время входа и выхода студента из ВУЗа. Какой вид связи нужно выбрать в данном случае для соединения этих таблиц:</w:t>
      </w:r>
    </w:p>
    <w:p w:rsidR="00507E83" w:rsidRPr="00507E83" w:rsidRDefault="00507E83" w:rsidP="004F407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E83">
        <w:rPr>
          <w:rFonts w:ascii="Times New Roman" w:hAnsi="Times New Roman" w:cs="Times New Roman"/>
          <w:sz w:val="28"/>
          <w:szCs w:val="28"/>
          <w:lang w:val="ru-RU"/>
        </w:rPr>
        <w:t>один-ко-</w:t>
      </w:r>
      <w:r w:rsidR="00706DBA" w:rsidRPr="00507E83">
        <w:rPr>
          <w:rFonts w:ascii="Times New Roman" w:hAnsi="Times New Roman" w:cs="Times New Roman"/>
          <w:sz w:val="28"/>
          <w:szCs w:val="28"/>
          <w:lang w:val="ru-RU"/>
        </w:rPr>
        <w:t>многим</w:t>
      </w:r>
      <w:r w:rsidRPr="00507E8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07E83" w:rsidRPr="00507E83" w:rsidRDefault="00507E83" w:rsidP="004F4073">
      <w:pPr>
        <w:pStyle w:val="a3"/>
        <w:numPr>
          <w:ilvl w:val="0"/>
          <w:numId w:val="4"/>
        </w:numPr>
        <w:ind w:left="567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07E83">
        <w:rPr>
          <w:rFonts w:ascii="Times New Roman" w:hAnsi="Times New Roman" w:cs="Times New Roman"/>
          <w:sz w:val="28"/>
          <w:szCs w:val="28"/>
          <w:lang w:val="ru-RU"/>
        </w:rPr>
        <w:t>многие-ко-многим,</w:t>
      </w:r>
    </w:p>
    <w:p w:rsidR="00507E83" w:rsidRPr="00507E83" w:rsidRDefault="00507E83" w:rsidP="004F4073">
      <w:pPr>
        <w:pStyle w:val="a3"/>
        <w:numPr>
          <w:ilvl w:val="0"/>
          <w:numId w:val="4"/>
        </w:numPr>
        <w:ind w:left="567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один-к-одному</w:t>
      </w:r>
      <w:r w:rsidRPr="00507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5933" w:rsidRPr="001C5933" w:rsidRDefault="001C5933" w:rsidP="00507E83">
      <w:pPr>
        <w:pStyle w:val="a3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D85C99" w:rsidRDefault="00D85C99" w:rsidP="00D85C99">
      <w:pPr>
        <w:spacing w:after="0" w:line="240" w:lineRule="auto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D85C99" w:rsidRPr="00D324CB" w:rsidRDefault="00D85C99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B5DEB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вязь </w:t>
      </w:r>
      <w:r w:rsidR="00D324CB" w:rsidRPr="00D324CB">
        <w:rPr>
          <w:rFonts w:ascii="Times New Roman" w:hAnsi="Times New Roman" w:cs="Times New Roman"/>
          <w:sz w:val="28"/>
          <w:szCs w:val="28"/>
          <w:lang w:val="ru-RU"/>
        </w:rPr>
        <w:t>многие-ко-</w:t>
      </w:r>
      <w:r w:rsidR="00751BCB"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многим </w:t>
      </w:r>
      <w:r w:rsidR="00D324CB" w:rsidRPr="00D324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324CB">
        <w:rPr>
          <w:rFonts w:ascii="Times New Roman" w:hAnsi="Times New Roman" w:cs="Times New Roman"/>
          <w:sz w:val="28"/>
          <w:szCs w:val="28"/>
        </w:rPr>
        <w:t>many</w:t>
      </w:r>
      <w:r w:rsidR="00D324CB" w:rsidRPr="00D324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324CB">
        <w:rPr>
          <w:rFonts w:ascii="Times New Roman" w:hAnsi="Times New Roman" w:cs="Times New Roman"/>
          <w:sz w:val="28"/>
          <w:szCs w:val="28"/>
        </w:rPr>
        <w:t>to</w:t>
      </w:r>
      <w:r w:rsidR="00D324CB" w:rsidRPr="00D324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324CB" w:rsidRPr="00D324CB">
        <w:rPr>
          <w:rFonts w:ascii="Times New Roman" w:hAnsi="Times New Roman" w:cs="Times New Roman"/>
          <w:sz w:val="28"/>
          <w:szCs w:val="28"/>
        </w:rPr>
        <w:t>many</w:t>
      </w:r>
      <w:r w:rsidR="00D324CB"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24CB" w:rsidRPr="00D324CB">
        <w:rPr>
          <w:rFonts w:ascii="Times New Roman" w:hAnsi="Times New Roman" w:cs="Times New Roman"/>
          <w:sz w:val="28"/>
          <w:szCs w:val="28"/>
        </w:rPr>
        <w:t>correspondence</w:t>
      </w:r>
      <w:r w:rsidR="00751BCB" w:rsidRPr="00D324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B21BE" w:rsidRPr="00D324CB" w:rsidRDefault="006B21BE" w:rsidP="00751BCB">
      <w:pPr>
        <w:pStyle w:val="MyArticle"/>
      </w:pPr>
    </w:p>
    <w:p w:rsidR="00751BCB" w:rsidRPr="00751BCB" w:rsidRDefault="00751BCB" w:rsidP="00751BCB">
      <w:pPr>
        <w:pStyle w:val="MyArticle"/>
      </w:pPr>
      <w:r w:rsidRPr="00751BCB">
        <w:t xml:space="preserve">Связь многие ко многим </w:t>
      </w:r>
      <w:r>
        <w:t>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correspondence</w:t>
      </w:r>
      <w:proofErr w:type="spellEnd"/>
      <w:r w:rsidRPr="00751BCB">
        <w:t>) — ассоциация, объединяющая два отношения таким образом, что одному кор</w:t>
      </w:r>
      <w:r>
        <w:t>тежу лю</w:t>
      </w:r>
      <w:r w:rsidRPr="00751BCB">
        <w:t xml:space="preserve">бого из объединённых отношений может соответствовать произвольное количество кортежей второго отношения. </w:t>
      </w:r>
    </w:p>
    <w:p w:rsidR="006B21BE" w:rsidRPr="00751BCB" w:rsidRDefault="00751BCB" w:rsidP="00751BCB">
      <w:pPr>
        <w:pStyle w:val="MyArticle"/>
      </w:pPr>
      <w:r w:rsidRPr="00751BCB">
        <w:t xml:space="preserve">Упрощённо: одной записи в таблице A может соответствовать много записей в таблице B, и в то же время одной записи в таблице B может соответствовать много записей в таблице A. </w:t>
      </w:r>
    </w:p>
    <w:p w:rsidR="006B21BE" w:rsidRDefault="006B21BE" w:rsidP="00751BCB">
      <w:pPr>
        <w:pStyle w:val="MyArticle"/>
      </w:pPr>
    </w:p>
    <w:p w:rsidR="002505C9" w:rsidRPr="002505C9" w:rsidRDefault="002505C9" w:rsidP="002505C9">
      <w:pPr>
        <w:pStyle w:val="MyArticle"/>
      </w:pPr>
    </w:p>
    <w:p w:rsidR="002505C9" w:rsidRPr="002505C9" w:rsidRDefault="002505C9" w:rsidP="009D0AED">
      <w:pPr>
        <w:pStyle w:val="MyArticle"/>
        <w:numPr>
          <w:ilvl w:val="0"/>
          <w:numId w:val="11"/>
        </w:numPr>
        <w:ind w:left="0" w:firstLine="567"/>
      </w:pPr>
      <w:r w:rsidRPr="002505C9">
        <w:t xml:space="preserve">Есть таблица </w:t>
      </w:r>
      <w:r w:rsidRPr="002505C9">
        <w:rPr>
          <w:lang w:val="en-US"/>
        </w:rPr>
        <w:t>Students</w:t>
      </w:r>
      <w:r w:rsidRPr="002505C9">
        <w:t xml:space="preserve">, в которой хранится информация о каждом студенте (его ФИО, дата рождения и т.п.). И есть таблица </w:t>
      </w:r>
      <w:r w:rsidR="00D93995">
        <w:t>предметов</w:t>
      </w:r>
      <w:r w:rsidRPr="002505C9">
        <w:t xml:space="preserve"> </w:t>
      </w:r>
      <w:r w:rsidR="00D93995">
        <w:rPr>
          <w:lang w:val="en-US"/>
        </w:rPr>
        <w:t>Subject</w:t>
      </w:r>
      <w:r w:rsidRPr="002505C9">
        <w:rPr>
          <w:lang w:val="en-US"/>
        </w:rPr>
        <w:t>s</w:t>
      </w:r>
      <w:r w:rsidRPr="002505C9">
        <w:t xml:space="preserve">, в которой хранится </w:t>
      </w:r>
      <w:r w:rsidR="00D93995">
        <w:t>список всех предметов, изучаемых в ВУЗе</w:t>
      </w:r>
      <w:r w:rsidRPr="002505C9">
        <w:t xml:space="preserve">. Какой вид связи нужно выбрать в данном случае для </w:t>
      </w:r>
      <w:r w:rsidR="003564F5">
        <w:t>хранения информации о том, какой студент какой предмет изучает</w:t>
      </w:r>
      <w:r w:rsidRPr="002505C9">
        <w:t>:</w:t>
      </w:r>
    </w:p>
    <w:p w:rsidR="00D93995" w:rsidRDefault="00D93995" w:rsidP="004F4073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D93995">
        <w:rPr>
          <w:lang w:val="en-US"/>
        </w:rPr>
        <w:t>многие-ко-многим</w:t>
      </w:r>
      <w:proofErr w:type="spellEnd"/>
      <w:r>
        <w:t>,</w:t>
      </w:r>
    </w:p>
    <w:p w:rsidR="002505C9" w:rsidRPr="002505C9" w:rsidRDefault="002505C9" w:rsidP="004F4073">
      <w:pPr>
        <w:pStyle w:val="MyArticle"/>
        <w:numPr>
          <w:ilvl w:val="0"/>
          <w:numId w:val="4"/>
        </w:numPr>
        <w:ind w:left="567" w:firstLine="284"/>
      </w:pPr>
      <w:r w:rsidRPr="002505C9">
        <w:t>один-ко-многим,</w:t>
      </w:r>
    </w:p>
    <w:p w:rsidR="002505C9" w:rsidRPr="002505C9" w:rsidRDefault="002505C9" w:rsidP="004F4073">
      <w:pPr>
        <w:pStyle w:val="MyArticle"/>
        <w:numPr>
          <w:ilvl w:val="0"/>
          <w:numId w:val="4"/>
        </w:numPr>
        <w:ind w:left="567" w:firstLine="284"/>
      </w:pPr>
      <w:r w:rsidRPr="002505C9">
        <w:t>один-к-одному.</w:t>
      </w:r>
    </w:p>
    <w:p w:rsidR="003B5DEB" w:rsidRPr="002505C9" w:rsidRDefault="003B5DEB" w:rsidP="002505C9">
      <w:pPr>
        <w:pStyle w:val="MyArticle"/>
      </w:pPr>
    </w:p>
    <w:p w:rsidR="0069436C" w:rsidRPr="00763E34" w:rsidRDefault="00763E34" w:rsidP="00763E34">
      <w:pPr>
        <w:pStyle w:val="MyArticle"/>
      </w:pPr>
      <w:r w:rsidRPr="00763E34">
        <w:t>В таком случае создаётся т.н. «таблица связи» (</w:t>
      </w:r>
      <w:proofErr w:type="spellStart"/>
      <w:r w:rsidRPr="00763E34">
        <w:t>associacion</w:t>
      </w:r>
      <w:proofErr w:type="spellEnd"/>
      <w:r w:rsidRPr="00763E34">
        <w:t xml:space="preserve"> </w:t>
      </w:r>
      <w:proofErr w:type="spellStart"/>
      <w:r w:rsidRPr="00763E34">
        <w:t>relation</w:t>
      </w:r>
      <w:proofErr w:type="spellEnd"/>
      <w:r w:rsidRPr="00763E34">
        <w:t>), которая является дочерней по отношению к обеим связываемым таблицам. И именно в эту таблицу связей мигрируют первичные ключи связываемых таблиц.</w:t>
      </w:r>
    </w:p>
    <w:p w:rsidR="0069436C" w:rsidRPr="00EE753C" w:rsidRDefault="00EE753C" w:rsidP="00EE753C">
      <w:pPr>
        <w:pStyle w:val="MyArticle"/>
      </w:pPr>
      <w:r>
        <w:t xml:space="preserve">На физическом же уровне </w:t>
      </w:r>
      <w:r w:rsidRPr="00EE753C">
        <w:t>мы п</w:t>
      </w:r>
      <w:r>
        <w:t>олучаем, фактически, две отдель</w:t>
      </w:r>
      <w:r w:rsidRPr="00EE753C">
        <w:t>ных связи «один ко многим», через которые и формируется нужная нам связь</w:t>
      </w:r>
      <w:r>
        <w:t xml:space="preserve"> «мно</w:t>
      </w:r>
      <w:r w:rsidRPr="00EE753C">
        <w:t>гие ко многим».</w:t>
      </w:r>
    </w:p>
    <w:p w:rsidR="00751BCB" w:rsidRDefault="00751BCB" w:rsidP="00751BCB">
      <w:pPr>
        <w:pStyle w:val="MyArticle"/>
      </w:pPr>
    </w:p>
    <w:p w:rsidR="00D200FF" w:rsidRPr="00D200FF" w:rsidRDefault="00D200FF" w:rsidP="00D200FF">
      <w:pPr>
        <w:pStyle w:val="MyArticle"/>
      </w:pPr>
    </w:p>
    <w:p w:rsidR="00D200FF" w:rsidRPr="00D200FF" w:rsidRDefault="00D200FF" w:rsidP="00605F4C">
      <w:pPr>
        <w:pStyle w:val="MyArticle"/>
        <w:numPr>
          <w:ilvl w:val="0"/>
          <w:numId w:val="11"/>
        </w:numPr>
        <w:ind w:left="284" w:firstLine="283"/>
      </w:pPr>
      <w:r w:rsidRPr="00D200FF">
        <w:t xml:space="preserve">Есть таблица </w:t>
      </w:r>
      <w:r w:rsidRPr="00D200FF">
        <w:rPr>
          <w:lang w:val="en-US"/>
        </w:rPr>
        <w:t>Students</w:t>
      </w:r>
      <w:r w:rsidRPr="00D200FF">
        <w:t xml:space="preserve">, в которой хранится информация о каждом студенте (его ФИО, дата рождения и т.п.). И есть таблица предметов </w:t>
      </w:r>
      <w:r w:rsidRPr="00D200FF">
        <w:rPr>
          <w:lang w:val="en-US"/>
        </w:rPr>
        <w:t>Subjects</w:t>
      </w:r>
      <w:r w:rsidRPr="00D200FF">
        <w:t xml:space="preserve">, в которой хранится список всех предметов, изучаемых в ВУЗе. </w:t>
      </w:r>
      <w:r>
        <w:t xml:space="preserve">Нам необходимо хранить оценки, которые каждый студент получил за изучаемый </w:t>
      </w:r>
      <w:r>
        <w:lastRenderedPageBreak/>
        <w:t xml:space="preserve">им предмет. В какую таблицу надо добавить поле </w:t>
      </w:r>
      <w:r>
        <w:rPr>
          <w:lang w:val="en-US"/>
        </w:rPr>
        <w:t>Mark</w:t>
      </w:r>
      <w:r>
        <w:t xml:space="preserve"> для хранения этой оценки</w:t>
      </w:r>
      <w:r w:rsidRPr="00D200FF">
        <w:t>:</w:t>
      </w:r>
    </w:p>
    <w:p w:rsidR="00D200FF" w:rsidRPr="00D200FF" w:rsidRDefault="00D200FF" w:rsidP="004F4073">
      <w:pPr>
        <w:pStyle w:val="MyArticle"/>
        <w:numPr>
          <w:ilvl w:val="0"/>
          <w:numId w:val="4"/>
        </w:numPr>
        <w:ind w:left="567" w:firstLine="284"/>
      </w:pPr>
      <w:r w:rsidRPr="00D200FF">
        <w:t xml:space="preserve">в </w:t>
      </w:r>
      <w:r>
        <w:t xml:space="preserve">третью </w:t>
      </w:r>
      <w:r w:rsidRPr="00D200FF">
        <w:t>таблицу,</w:t>
      </w:r>
      <w:r>
        <w:t xml:space="preserve"> которую надо создать для связи таблиц </w:t>
      </w:r>
      <w:r w:rsidRPr="00D200FF">
        <w:rPr>
          <w:lang w:val="en-US"/>
        </w:rPr>
        <w:t>Students</w:t>
      </w:r>
      <w:r w:rsidRPr="00D200FF">
        <w:t xml:space="preserve"> </w:t>
      </w:r>
      <w:r>
        <w:t xml:space="preserve">и </w:t>
      </w:r>
      <w:r w:rsidRPr="00D200FF">
        <w:rPr>
          <w:lang w:val="en-US"/>
        </w:rPr>
        <w:t>Subjects</w:t>
      </w:r>
      <w:r>
        <w:t>,</w:t>
      </w:r>
    </w:p>
    <w:p w:rsidR="00D200FF" w:rsidRPr="00D200FF" w:rsidRDefault="00D200FF" w:rsidP="004F4073">
      <w:pPr>
        <w:pStyle w:val="MyArticle"/>
        <w:numPr>
          <w:ilvl w:val="0"/>
          <w:numId w:val="4"/>
        </w:numPr>
        <w:ind w:left="567" w:firstLine="284"/>
      </w:pPr>
      <w:r>
        <w:t xml:space="preserve">в таблицу </w:t>
      </w:r>
      <w:r w:rsidRPr="00D200FF">
        <w:rPr>
          <w:lang w:val="en-US"/>
        </w:rPr>
        <w:t>Students</w:t>
      </w:r>
      <w:r w:rsidRPr="00D200FF">
        <w:t>,</w:t>
      </w:r>
    </w:p>
    <w:p w:rsidR="00D200FF" w:rsidRPr="00D200FF" w:rsidRDefault="00D200FF" w:rsidP="004F4073">
      <w:pPr>
        <w:pStyle w:val="MyArticle"/>
        <w:numPr>
          <w:ilvl w:val="0"/>
          <w:numId w:val="4"/>
        </w:numPr>
        <w:ind w:left="567" w:firstLine="284"/>
      </w:pPr>
      <w:r w:rsidRPr="00D200FF">
        <w:rPr>
          <w:lang w:val="en-US"/>
        </w:rPr>
        <w:t xml:space="preserve">в </w:t>
      </w:r>
      <w:proofErr w:type="spellStart"/>
      <w:r w:rsidRPr="00D200FF">
        <w:rPr>
          <w:lang w:val="en-US"/>
        </w:rPr>
        <w:t>таблицу</w:t>
      </w:r>
      <w:proofErr w:type="spellEnd"/>
      <w:r>
        <w:t xml:space="preserve"> </w:t>
      </w:r>
      <w:r w:rsidRPr="00D200FF">
        <w:rPr>
          <w:lang w:val="en-US"/>
        </w:rPr>
        <w:t>Subjects</w:t>
      </w:r>
      <w:r w:rsidRPr="00D200FF">
        <w:t>.</w:t>
      </w:r>
    </w:p>
    <w:p w:rsidR="00D200FF" w:rsidRPr="00D200FF" w:rsidRDefault="00D200FF" w:rsidP="00D200FF">
      <w:pPr>
        <w:pStyle w:val="MyArticle"/>
      </w:pPr>
    </w:p>
    <w:p w:rsidR="00D200FF" w:rsidRDefault="00D200FF" w:rsidP="00751BCB">
      <w:pPr>
        <w:pStyle w:val="MyArticle"/>
      </w:pPr>
    </w:p>
    <w:p w:rsidR="00BD55BD" w:rsidRPr="00D324CB" w:rsidRDefault="00BD55BD" w:rsidP="00605F4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B5DEB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вязь </w:t>
      </w:r>
      <w:proofErr w:type="spellStart"/>
      <w:r w:rsidR="006B39BA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="006B39BA">
        <w:rPr>
          <w:rFonts w:ascii="Times New Roman" w:hAnsi="Times New Roman" w:cs="Times New Roman"/>
          <w:sz w:val="28"/>
          <w:szCs w:val="28"/>
        </w:rPr>
        <w:t>-к-</w:t>
      </w:r>
      <w:proofErr w:type="spellStart"/>
      <w:r w:rsidR="002E3283" w:rsidRPr="006B39BA">
        <w:rPr>
          <w:rFonts w:ascii="Times New Roman" w:hAnsi="Times New Roman" w:cs="Times New Roman"/>
          <w:sz w:val="28"/>
          <w:szCs w:val="28"/>
        </w:rPr>
        <w:t>одному</w:t>
      </w:r>
      <w:proofErr w:type="spellEnd"/>
      <w:r w:rsidR="002E3283" w:rsidRPr="006B39BA">
        <w:rPr>
          <w:rFonts w:ascii="Times New Roman" w:hAnsi="Times New Roman" w:cs="Times New Roman"/>
          <w:sz w:val="28"/>
          <w:szCs w:val="28"/>
        </w:rPr>
        <w:t xml:space="preserve"> </w:t>
      </w:r>
      <w:r w:rsidR="006B39BA">
        <w:rPr>
          <w:rFonts w:ascii="Times New Roman" w:hAnsi="Times New Roman" w:cs="Times New Roman"/>
          <w:sz w:val="28"/>
          <w:szCs w:val="28"/>
        </w:rPr>
        <w:t>(one-</w:t>
      </w:r>
      <w:r w:rsidR="006B39BA" w:rsidRPr="006B39BA">
        <w:rPr>
          <w:rFonts w:ascii="Times New Roman" w:hAnsi="Times New Roman" w:cs="Times New Roman"/>
          <w:sz w:val="28"/>
          <w:szCs w:val="28"/>
        </w:rPr>
        <w:t>to</w:t>
      </w:r>
      <w:r w:rsidR="006B39BA">
        <w:rPr>
          <w:rFonts w:ascii="Times New Roman" w:hAnsi="Times New Roman" w:cs="Times New Roman"/>
          <w:sz w:val="28"/>
          <w:szCs w:val="28"/>
        </w:rPr>
        <w:t>-</w:t>
      </w:r>
      <w:r w:rsidR="006B39BA" w:rsidRPr="006B39BA">
        <w:rPr>
          <w:rFonts w:ascii="Times New Roman" w:hAnsi="Times New Roman" w:cs="Times New Roman"/>
          <w:sz w:val="28"/>
          <w:szCs w:val="28"/>
        </w:rPr>
        <w:t>one correspondence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BD55BD" w:rsidRPr="00D324CB" w:rsidRDefault="00BD55BD" w:rsidP="00BD55BD">
      <w:pPr>
        <w:pStyle w:val="MyArticle"/>
      </w:pPr>
    </w:p>
    <w:p w:rsidR="00751BCB" w:rsidRPr="00771B2D" w:rsidRDefault="002E3283" w:rsidP="00771B2D">
      <w:pPr>
        <w:pStyle w:val="MyArticle"/>
      </w:pPr>
      <w:r w:rsidRPr="00771B2D">
        <w:t xml:space="preserve">Связь один к одному </w:t>
      </w:r>
      <w:r w:rsidR="00771B2D">
        <w:t>(</w:t>
      </w:r>
      <w:proofErr w:type="spellStart"/>
      <w:r w:rsidR="00771B2D">
        <w:t>one</w:t>
      </w:r>
      <w:proofErr w:type="spellEnd"/>
      <w:r w:rsidR="00771B2D">
        <w:t xml:space="preserve"> </w:t>
      </w:r>
      <w:proofErr w:type="spellStart"/>
      <w:r w:rsidR="00771B2D">
        <w:t>to</w:t>
      </w:r>
      <w:proofErr w:type="spellEnd"/>
      <w:r w:rsidR="00771B2D">
        <w:t xml:space="preserve"> </w:t>
      </w:r>
      <w:proofErr w:type="spellStart"/>
      <w:r w:rsidR="00771B2D">
        <w:t>one</w:t>
      </w:r>
      <w:proofErr w:type="spellEnd"/>
      <w:r w:rsidR="00771B2D">
        <w:t xml:space="preserve"> </w:t>
      </w:r>
      <w:proofErr w:type="spellStart"/>
      <w:r w:rsidR="00771B2D">
        <w:t>correspondence</w:t>
      </w:r>
      <w:proofErr w:type="spellEnd"/>
      <w:r w:rsidR="001106D0">
        <w:t>) — ассоциация, объ</w:t>
      </w:r>
      <w:r w:rsidRPr="00771B2D">
        <w:t>единяющая два отношения таким образом, что одному кортеж</w:t>
      </w:r>
      <w:r w:rsidR="001106D0">
        <w:t>у родитель</w:t>
      </w:r>
      <w:r w:rsidRPr="00771B2D">
        <w:t>ского отношения может соответствовать</w:t>
      </w:r>
      <w:r w:rsidR="001106D0">
        <w:t xml:space="preserve"> не более одного кортежа дочер</w:t>
      </w:r>
      <w:r w:rsidRPr="00771B2D">
        <w:t>него отношения. Упрощённо: одной записи в таблице</w:t>
      </w:r>
      <w:r w:rsidR="001106D0">
        <w:t xml:space="preserve"> A может соответствовать не бо</w:t>
      </w:r>
      <w:r w:rsidRPr="00771B2D">
        <w:t xml:space="preserve">лее одной записи в таблице B. </w:t>
      </w:r>
    </w:p>
    <w:p w:rsidR="001106D0" w:rsidRDefault="001106D0" w:rsidP="00771B2D">
      <w:pPr>
        <w:pStyle w:val="MyArticle"/>
      </w:pPr>
    </w:p>
    <w:p w:rsidR="004B2A2C" w:rsidRPr="004B2A2C" w:rsidRDefault="004B2A2C" w:rsidP="004B2A2C">
      <w:pPr>
        <w:pStyle w:val="MyArticle"/>
      </w:pPr>
      <w:r>
        <w:t>С</w:t>
      </w:r>
      <w:r w:rsidRPr="004B2A2C">
        <w:t xml:space="preserve">вязи «один к одному» используются, если: </w:t>
      </w:r>
    </w:p>
    <w:p w:rsidR="004B2A2C" w:rsidRPr="004B2A2C" w:rsidRDefault="004B2A2C" w:rsidP="004B2A2C">
      <w:pPr>
        <w:pStyle w:val="MyArticle"/>
      </w:pPr>
      <w:r w:rsidRPr="004B2A2C">
        <w:t>• в предметной области действительно ест</w:t>
      </w:r>
      <w:r>
        <w:t>ь сущности разных типов, объеди</w:t>
      </w:r>
      <w:r w:rsidRPr="004B2A2C">
        <w:t>нённые именно такой связью (например, «водительские права» и «талон фиксации нарушений ПДД»; хотя даже в эт</w:t>
      </w:r>
      <w:r>
        <w:t>ой ситуации очень велика вероят</w:t>
      </w:r>
      <w:r w:rsidRPr="004B2A2C">
        <w:t xml:space="preserve">ность помещения всей информации в одно отношение); </w:t>
      </w:r>
    </w:p>
    <w:p w:rsidR="004B2A2C" w:rsidRPr="004B2A2C" w:rsidRDefault="004B2A2C" w:rsidP="004B2A2C">
      <w:pPr>
        <w:pStyle w:val="MyArticle"/>
      </w:pPr>
      <w:r w:rsidRPr="004B2A2C">
        <w:t>• при описании некоторой сущности с огр</w:t>
      </w:r>
      <w:r>
        <w:t>омным количеством свойств мы до</w:t>
      </w:r>
      <w:r w:rsidRPr="004B2A2C">
        <w:t>стигли ограничения СУБД на количество п</w:t>
      </w:r>
      <w:r>
        <w:t>олей в одной таблице или на мак</w:t>
      </w:r>
      <w:r w:rsidRPr="004B2A2C">
        <w:t>симальный размер записи — тогда мож</w:t>
      </w:r>
      <w:r>
        <w:t>но «продолжить» в следующей таб</w:t>
      </w:r>
      <w:r w:rsidRPr="004B2A2C">
        <w:t xml:space="preserve">лице, объединив её с предыдущей этой связью (но сразу возникает сомнение в том, что модель построена правильно, т.к. в реальности такая ситуация крайне маловероятна); </w:t>
      </w:r>
    </w:p>
    <w:p w:rsidR="004B2A2C" w:rsidRPr="004B2A2C" w:rsidRDefault="004B2A2C" w:rsidP="004B2A2C">
      <w:pPr>
        <w:pStyle w:val="MyArticle"/>
      </w:pPr>
      <w:r w:rsidRPr="004B2A2C">
        <w:t xml:space="preserve">• в целях оптимизации производительности мы хотим разделить на две от-дельных таблицы те данные, к которым доступ нужен очень часто, и те, к которым доступ нужен очень редко, что позволит СУБД обрабатывать при частых операциях меньшие объёмы данных (и, опять же, существуют другие способы оптимизации производительности для таких ситуаций); </w:t>
      </w:r>
    </w:p>
    <w:p w:rsidR="004B2A2C" w:rsidRPr="004B2A2C" w:rsidRDefault="004B2A2C" w:rsidP="004B2A2C">
      <w:pPr>
        <w:pStyle w:val="MyArticle"/>
      </w:pPr>
      <w:r w:rsidRPr="004B2A2C">
        <w:t xml:space="preserve">• в описываемой предметной области есть много разнотипных сущностей, у каждой из которых, тем не менее, есть одинаковый набор совпадающих свойств (пожалуй, это — единственный случай, в котором без связи «один к одному» не обойтись). </w:t>
      </w:r>
    </w:p>
    <w:p w:rsidR="001106D0" w:rsidRDefault="001106D0" w:rsidP="00771B2D">
      <w:pPr>
        <w:pStyle w:val="MyArticle"/>
      </w:pPr>
    </w:p>
    <w:p w:rsidR="00AF590C" w:rsidRDefault="00AF590C" w:rsidP="00AF590C">
      <w:pPr>
        <w:pStyle w:val="MyArticle"/>
      </w:pPr>
    </w:p>
    <w:p w:rsidR="00AF590C" w:rsidRPr="00D324CB" w:rsidRDefault="00AF590C" w:rsidP="00AF590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B5DEB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90C">
        <w:rPr>
          <w:rFonts w:ascii="Times New Roman" w:hAnsi="Times New Roman" w:cs="Times New Roman"/>
          <w:sz w:val="28"/>
          <w:szCs w:val="28"/>
          <w:lang w:val="ru-RU"/>
        </w:rPr>
        <w:t>ссылочная целостность (</w:t>
      </w:r>
      <w:r w:rsidRPr="00AF590C">
        <w:rPr>
          <w:rFonts w:ascii="Times New Roman" w:hAnsi="Times New Roman" w:cs="Times New Roman"/>
          <w:sz w:val="28"/>
          <w:szCs w:val="28"/>
        </w:rPr>
        <w:t>referential</w:t>
      </w:r>
      <w:r w:rsidRPr="00AF5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90C">
        <w:rPr>
          <w:rFonts w:ascii="Times New Roman" w:hAnsi="Times New Roman" w:cs="Times New Roman"/>
          <w:sz w:val="28"/>
          <w:szCs w:val="28"/>
        </w:rPr>
        <w:t>integrity</w:t>
      </w:r>
      <w:r w:rsidRPr="00AF590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F590C" w:rsidRPr="00D324CB" w:rsidRDefault="00AF590C" w:rsidP="00AF590C">
      <w:pPr>
        <w:pStyle w:val="MyArticle"/>
      </w:pPr>
    </w:p>
    <w:p w:rsidR="001106D0" w:rsidRPr="00CD0D41" w:rsidRDefault="001106D0" w:rsidP="00CD0D41">
      <w:pPr>
        <w:pStyle w:val="MyArticle"/>
      </w:pPr>
    </w:p>
    <w:p w:rsidR="00CD0D41" w:rsidRPr="00CD0D41" w:rsidRDefault="00CD0D41" w:rsidP="00CD0D41">
      <w:pPr>
        <w:pStyle w:val="MyArticle"/>
      </w:pPr>
      <w:r w:rsidRPr="00CD0D41">
        <w:lastRenderedPageBreak/>
        <w:t>Ссылочная целостность (</w:t>
      </w:r>
      <w:proofErr w:type="spellStart"/>
      <w:r>
        <w:t>referential</w:t>
      </w:r>
      <w:proofErr w:type="spellEnd"/>
      <w:r>
        <w:t xml:space="preserve"> </w:t>
      </w:r>
      <w:proofErr w:type="spellStart"/>
      <w:r>
        <w:t>integrity</w:t>
      </w:r>
      <w:proofErr w:type="spellEnd"/>
      <w:r w:rsidRPr="00CD0D41">
        <w:t>) — свойство реляционной базы данных, состоящее в неукоснительном соблюдении правила: если внешний ключ дочернего отношения содержит некоторое значение, это значение обязательно должно присут</w:t>
      </w:r>
      <w:r>
        <w:t>ствовать в первичном ключе роди</w:t>
      </w:r>
      <w:r w:rsidRPr="00CD0D41">
        <w:t xml:space="preserve">тельского отношения. </w:t>
      </w:r>
    </w:p>
    <w:p w:rsidR="001106D0" w:rsidRDefault="00CD0D41" w:rsidP="00CD0D41">
      <w:pPr>
        <w:pStyle w:val="MyArticle"/>
      </w:pPr>
      <w:r w:rsidRPr="00CD0D41">
        <w:t>Упрощённо: запись в дочерней таблице не может ссылаться на нес</w:t>
      </w:r>
      <w:r>
        <w:t>уще</w:t>
      </w:r>
      <w:r w:rsidRPr="00CD0D41">
        <w:t xml:space="preserve">ствующую запись родительской таблицы. </w:t>
      </w:r>
    </w:p>
    <w:p w:rsidR="00AF590C" w:rsidRDefault="00AF590C" w:rsidP="00CD0D41">
      <w:pPr>
        <w:pStyle w:val="MyArticle"/>
      </w:pPr>
    </w:p>
    <w:p w:rsidR="00AF590C" w:rsidRDefault="00AF590C" w:rsidP="00AF590C">
      <w:pPr>
        <w:pStyle w:val="MyArticle"/>
      </w:pPr>
    </w:p>
    <w:p w:rsidR="00AF590C" w:rsidRPr="00D324CB" w:rsidRDefault="00AF590C" w:rsidP="00AF590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3B5DEB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DEB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590C">
        <w:rPr>
          <w:rFonts w:ascii="Times New Roman" w:hAnsi="Times New Roman" w:cs="Times New Roman"/>
          <w:sz w:val="28"/>
          <w:szCs w:val="28"/>
          <w:lang w:val="ru-RU"/>
        </w:rPr>
        <w:t>консистентность</w:t>
      </w:r>
      <w:proofErr w:type="spellEnd"/>
      <w:r w:rsidRPr="00AF590C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(</w:t>
      </w:r>
      <w:r w:rsidRPr="00AF590C">
        <w:rPr>
          <w:rFonts w:ascii="Times New Roman" w:hAnsi="Times New Roman" w:cs="Times New Roman"/>
          <w:sz w:val="28"/>
          <w:szCs w:val="28"/>
        </w:rPr>
        <w:t>database</w:t>
      </w:r>
      <w:r w:rsidRPr="00AF5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90C">
        <w:rPr>
          <w:rFonts w:ascii="Times New Roman" w:hAnsi="Times New Roman" w:cs="Times New Roman"/>
          <w:sz w:val="28"/>
          <w:szCs w:val="28"/>
        </w:rPr>
        <w:t>consistency</w:t>
      </w:r>
      <w:r w:rsidRPr="00AF590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324C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F590C" w:rsidRPr="00D324CB" w:rsidRDefault="00AF590C" w:rsidP="00AF590C">
      <w:pPr>
        <w:pStyle w:val="MyArticle"/>
      </w:pPr>
    </w:p>
    <w:p w:rsidR="00CD0D41" w:rsidRPr="00CD0D41" w:rsidRDefault="00CD0D41" w:rsidP="00CD0D41">
      <w:pPr>
        <w:pStyle w:val="MyArticle"/>
      </w:pPr>
      <w:proofErr w:type="spellStart"/>
      <w:r w:rsidRPr="00CD0D41">
        <w:t>Консистентность</w:t>
      </w:r>
      <w:proofErr w:type="spellEnd"/>
      <w:r w:rsidRPr="00CD0D41">
        <w:t xml:space="preserve"> базы данных </w:t>
      </w:r>
      <w:r>
        <w:t>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>) — свойство ре</w:t>
      </w:r>
      <w:r w:rsidRPr="00CD0D41">
        <w:t xml:space="preserve">ляционной базы данных, состоящее в </w:t>
      </w:r>
      <w:r>
        <w:t>неукоснительном соблюдении в лю</w:t>
      </w:r>
      <w:r w:rsidRPr="00CD0D41">
        <w:t>бой момент времени всех ограничений,</w:t>
      </w:r>
      <w:r>
        <w:t xml:space="preserve"> заданных неявно реляционной мо</w:t>
      </w:r>
      <w:r w:rsidRPr="00CD0D41">
        <w:t xml:space="preserve">делью или явно конкретной схемой базы данных. </w:t>
      </w:r>
    </w:p>
    <w:p w:rsidR="00CD0D41" w:rsidRPr="00CD0D41" w:rsidRDefault="00CD0D41" w:rsidP="00CD0D41">
      <w:pPr>
        <w:pStyle w:val="MyArticle"/>
      </w:pPr>
      <w:r w:rsidRPr="00CD0D41">
        <w:t>Упрощённо: СУБД в любой момен</w:t>
      </w:r>
      <w:r>
        <w:t>т времени контролирует типы дан</w:t>
      </w:r>
      <w:r w:rsidRPr="00CD0D41">
        <w:t>ных, ссылочную целостность, ограничения типа CHECK</w:t>
      </w:r>
      <w:r>
        <w:t>, коррект</w:t>
      </w:r>
      <w:r w:rsidRPr="00CD0D41">
        <w:t>ность выполнения триггеров, корректность (</w:t>
      </w:r>
      <w:proofErr w:type="spellStart"/>
      <w:r w:rsidRPr="00CD0D41">
        <w:t>валидность</w:t>
      </w:r>
      <w:proofErr w:type="spellEnd"/>
      <w:r w:rsidRPr="00CD0D41">
        <w:t xml:space="preserve">) запросов и т.д. и т.п. </w:t>
      </w:r>
    </w:p>
    <w:p w:rsidR="00135BAD" w:rsidRPr="00135BAD" w:rsidRDefault="00135BAD" w:rsidP="00135BAD">
      <w:pPr>
        <w:pStyle w:val="MyArticle"/>
      </w:pPr>
      <w:r w:rsidRPr="00135BAD">
        <w:t>Критически важно понимать, что СУБД не облада</w:t>
      </w:r>
      <w:r>
        <w:t>ет «телепатией» и не мо</w:t>
      </w:r>
      <w:r w:rsidRPr="00135BAD">
        <w:t xml:space="preserve">жет «догадаться» о том, какие значения надо сравнивать, если связи между таблицами не проведены явно. </w:t>
      </w:r>
    </w:p>
    <w:p w:rsidR="001106D0" w:rsidRPr="00135BAD" w:rsidRDefault="00135BAD" w:rsidP="00135BAD">
      <w:pPr>
        <w:pStyle w:val="MyArticle"/>
      </w:pPr>
      <w:r w:rsidRPr="00135BAD">
        <w:t>Иногда в целях повышения совместимости с различными СУБД или из иных соображений связи между таблицами могут отсутствовать (хотя и нужны), а соответствующие проверки в</w:t>
      </w:r>
      <w:r>
        <w:t>озлагаются на приложение, рабо</w:t>
      </w:r>
      <w:r w:rsidRPr="00135BAD">
        <w:t xml:space="preserve">тающее с базой данных. Несмотря на то, что такое решение в некоторых редких случаях оправдано, оно является крайне рискованным. </w:t>
      </w:r>
    </w:p>
    <w:p w:rsidR="001106D0" w:rsidRDefault="001106D0" w:rsidP="00135BAD">
      <w:pPr>
        <w:pStyle w:val="MyArticle"/>
      </w:pPr>
    </w:p>
    <w:p w:rsidR="0055454D" w:rsidRPr="00D200FF" w:rsidRDefault="0055454D" w:rsidP="0055454D">
      <w:pPr>
        <w:pStyle w:val="MyArticle"/>
      </w:pPr>
    </w:p>
    <w:p w:rsidR="0055454D" w:rsidRDefault="0055454D" w:rsidP="0055454D">
      <w:pPr>
        <w:pStyle w:val="MyArticle"/>
        <w:numPr>
          <w:ilvl w:val="0"/>
          <w:numId w:val="11"/>
        </w:numPr>
        <w:ind w:left="284" w:firstLine="283"/>
      </w:pPr>
      <w:r w:rsidRPr="00D200FF">
        <w:t xml:space="preserve">Есть </w:t>
      </w:r>
      <w:r>
        <w:t xml:space="preserve">две таблицы </w:t>
      </w:r>
      <w:r>
        <w:rPr>
          <w:lang w:val="en-US"/>
        </w:rPr>
        <w:t>Table</w:t>
      </w:r>
      <w:r w:rsidRPr="0055454D">
        <w:t xml:space="preserve">1 </w:t>
      </w:r>
      <w:r>
        <w:t xml:space="preserve">и </w:t>
      </w:r>
      <w:r>
        <w:rPr>
          <w:lang w:val="en-US"/>
        </w:rPr>
        <w:t>Table</w:t>
      </w:r>
      <w:r w:rsidRPr="0055454D">
        <w:t>2</w:t>
      </w:r>
      <w:r w:rsidR="0010044A">
        <w:t xml:space="preserve"> из некоторой предметной области</w:t>
      </w:r>
      <w:r>
        <w:t xml:space="preserve"> (код их создания см. ниже)</w:t>
      </w:r>
      <w:r w:rsidR="00F6047A">
        <w:t>:</w:t>
      </w:r>
    </w:p>
    <w:p w:rsidR="0055454D" w:rsidRPr="0055454D" w:rsidRDefault="0055454D" w:rsidP="0055454D">
      <w:pPr>
        <w:pStyle w:val="Code"/>
      </w:pPr>
      <w:r>
        <w:t>CREATE TABLE Table1</w:t>
      </w:r>
      <w:r w:rsidRPr="0055454D">
        <w:t xml:space="preserve"> (</w:t>
      </w:r>
    </w:p>
    <w:p w:rsidR="0055454D" w:rsidRDefault="0055454D" w:rsidP="0055454D">
      <w:pPr>
        <w:pStyle w:val="Code"/>
        <w:ind w:firstLine="1134"/>
      </w:pPr>
      <w:r w:rsidRPr="0055454D">
        <w:t>Id INT NOT NULL IDENTITY(1,1) PRIMARY KEY,</w:t>
      </w:r>
    </w:p>
    <w:p w:rsidR="0055454D" w:rsidRPr="0055454D" w:rsidRDefault="0055454D" w:rsidP="0055454D">
      <w:pPr>
        <w:pStyle w:val="Code"/>
        <w:ind w:firstLine="1134"/>
      </w:pPr>
      <w:r>
        <w:t>Name NVARCHAR(200) NOT NULL,</w:t>
      </w:r>
    </w:p>
    <w:p w:rsidR="0055454D" w:rsidRDefault="0055454D" w:rsidP="0055454D">
      <w:pPr>
        <w:pStyle w:val="Code"/>
        <w:ind w:firstLine="1134"/>
      </w:pPr>
      <w:r>
        <w:t xml:space="preserve">Description </w:t>
      </w:r>
      <w:r w:rsidRPr="0055454D">
        <w:t>NVARCHAR(2</w:t>
      </w:r>
      <w:r>
        <w:t>0</w:t>
      </w:r>
      <w:r w:rsidRPr="0055454D">
        <w:t>00)</w:t>
      </w:r>
      <w:r>
        <w:t xml:space="preserve"> NULL</w:t>
      </w:r>
    </w:p>
    <w:p w:rsidR="0055454D" w:rsidRDefault="0055454D" w:rsidP="0055454D">
      <w:pPr>
        <w:pStyle w:val="Code"/>
      </w:pPr>
      <w:r>
        <w:t>);</w:t>
      </w:r>
    </w:p>
    <w:p w:rsidR="0055454D" w:rsidRDefault="0055454D" w:rsidP="0055454D">
      <w:pPr>
        <w:pStyle w:val="Code"/>
      </w:pPr>
    </w:p>
    <w:p w:rsidR="0055454D" w:rsidRPr="0055454D" w:rsidRDefault="0055454D" w:rsidP="0055454D">
      <w:pPr>
        <w:pStyle w:val="Code"/>
      </w:pPr>
      <w:r w:rsidRPr="0055454D">
        <w:t>CREATE TABLE</w:t>
      </w:r>
      <w:r>
        <w:t xml:space="preserve"> Table2</w:t>
      </w:r>
      <w:r w:rsidRPr="0055454D">
        <w:t xml:space="preserve"> (</w:t>
      </w:r>
    </w:p>
    <w:p w:rsidR="0055454D" w:rsidRPr="0055454D" w:rsidRDefault="0055454D" w:rsidP="0055454D">
      <w:pPr>
        <w:pStyle w:val="Code"/>
        <w:ind w:firstLine="1134"/>
      </w:pPr>
      <w:r w:rsidRPr="0055454D">
        <w:t>Id INT NOT NULL IDENTITY(1,1) PRIMARY KEY,</w:t>
      </w:r>
    </w:p>
    <w:p w:rsidR="0055454D" w:rsidRPr="0055454D" w:rsidRDefault="0055454D" w:rsidP="0055454D">
      <w:pPr>
        <w:pStyle w:val="Code"/>
        <w:ind w:firstLine="1134"/>
      </w:pPr>
      <w:r>
        <w:t>Table1</w:t>
      </w:r>
      <w:r w:rsidRPr="0055454D">
        <w:t>Id INT NULL FOREIGN KEY REFERENCES</w:t>
      </w:r>
      <w:r>
        <w:t xml:space="preserve"> Table1</w:t>
      </w:r>
      <w:r w:rsidRPr="0055454D">
        <w:t xml:space="preserve"> (Id) UNIQUE,</w:t>
      </w:r>
    </w:p>
    <w:p w:rsidR="0055454D" w:rsidRPr="0055454D" w:rsidRDefault="0055454D" w:rsidP="0055454D">
      <w:pPr>
        <w:pStyle w:val="Code"/>
        <w:ind w:firstLine="1134"/>
      </w:pPr>
      <w:proofErr w:type="spellStart"/>
      <w:r>
        <w:t>CreateDate</w:t>
      </w:r>
      <w:proofErr w:type="spellEnd"/>
      <w:r w:rsidRPr="0055454D">
        <w:t xml:space="preserve"> </w:t>
      </w:r>
      <w:r>
        <w:t>DATETIME</w:t>
      </w:r>
      <w:r w:rsidRPr="0055454D">
        <w:t xml:space="preserve"> </w:t>
      </w:r>
      <w:r>
        <w:t xml:space="preserve">NOT </w:t>
      </w:r>
      <w:r w:rsidRPr="0055454D">
        <w:t>NULL,</w:t>
      </w:r>
    </w:p>
    <w:p w:rsidR="0055454D" w:rsidRPr="0055454D" w:rsidRDefault="0055454D" w:rsidP="0055454D">
      <w:pPr>
        <w:pStyle w:val="Code"/>
        <w:ind w:firstLine="1134"/>
      </w:pPr>
      <w:r w:rsidRPr="0055454D">
        <w:t>Count INT NOT NULL</w:t>
      </w:r>
    </w:p>
    <w:p w:rsidR="0055454D" w:rsidRDefault="0055454D" w:rsidP="0055454D">
      <w:pPr>
        <w:pStyle w:val="Code"/>
        <w:rPr>
          <w:lang w:val="ru-RU"/>
        </w:rPr>
      </w:pPr>
      <w:r w:rsidRPr="0055454D">
        <w:rPr>
          <w:lang w:val="ru-RU"/>
        </w:rPr>
        <w:t>);</w:t>
      </w:r>
    </w:p>
    <w:p w:rsidR="0010044A" w:rsidRPr="00D200FF" w:rsidRDefault="0010044A" w:rsidP="0010044A">
      <w:pPr>
        <w:pStyle w:val="MyArticle"/>
      </w:pPr>
      <w:r>
        <w:lastRenderedPageBreak/>
        <w:t>Какую каскадную операцию нео</w:t>
      </w:r>
      <w:r w:rsidR="00ED56DD">
        <w:t>бходимо прописать при создании этих таблиц?</w:t>
      </w:r>
    </w:p>
    <w:p w:rsidR="0055454D" w:rsidRPr="00D200FF" w:rsidRDefault="00AD4E5A" w:rsidP="0055454D">
      <w:pPr>
        <w:pStyle w:val="MyArticle"/>
        <w:numPr>
          <w:ilvl w:val="0"/>
          <w:numId w:val="4"/>
        </w:numPr>
        <w:ind w:left="567" w:firstLine="284"/>
      </w:pPr>
      <w:r>
        <w:t>каскадное удаление</w:t>
      </w:r>
      <w:r w:rsidR="0055454D">
        <w:t>,</w:t>
      </w:r>
    </w:p>
    <w:p w:rsidR="0055454D" w:rsidRPr="00D200FF" w:rsidRDefault="00AD4E5A" w:rsidP="0055454D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AD4E5A">
        <w:rPr>
          <w:lang w:val="en-US"/>
        </w:rPr>
        <w:t>каскадное</w:t>
      </w:r>
      <w:proofErr w:type="spellEnd"/>
      <w:r w:rsidRPr="00AD4E5A">
        <w:rPr>
          <w:lang w:val="en-US"/>
        </w:rPr>
        <w:t xml:space="preserve"> </w:t>
      </w:r>
      <w:proofErr w:type="spellStart"/>
      <w:r>
        <w:rPr>
          <w:lang w:val="en-US"/>
        </w:rPr>
        <w:t>обнов</w:t>
      </w:r>
      <w:r w:rsidRPr="00AD4E5A">
        <w:rPr>
          <w:lang w:val="en-US"/>
        </w:rPr>
        <w:t>ление</w:t>
      </w:r>
      <w:proofErr w:type="spellEnd"/>
      <w:r w:rsidR="0055454D" w:rsidRPr="00D200FF">
        <w:t>,</w:t>
      </w:r>
    </w:p>
    <w:p w:rsidR="00AD4E5A" w:rsidRDefault="00AD4E5A" w:rsidP="0055454D">
      <w:pPr>
        <w:pStyle w:val="MyArticle"/>
        <w:numPr>
          <w:ilvl w:val="0"/>
          <w:numId w:val="4"/>
        </w:numPr>
        <w:ind w:left="567" w:firstLine="284"/>
      </w:pPr>
      <w:r>
        <w:t>установка пустых ключей,</w:t>
      </w:r>
    </w:p>
    <w:p w:rsidR="00AD4E5A" w:rsidRDefault="00AD4E5A" w:rsidP="0055454D">
      <w:pPr>
        <w:pStyle w:val="MyArticle"/>
        <w:numPr>
          <w:ilvl w:val="0"/>
          <w:numId w:val="4"/>
        </w:numPr>
        <w:ind w:left="567" w:firstLine="284"/>
      </w:pPr>
      <w:r>
        <w:t>установка значения по умолчанию,</w:t>
      </w:r>
    </w:p>
    <w:p w:rsidR="00AD4E5A" w:rsidRDefault="00AD4E5A" w:rsidP="0055454D">
      <w:pPr>
        <w:pStyle w:val="MyArticle"/>
        <w:numPr>
          <w:ilvl w:val="0"/>
          <w:numId w:val="4"/>
        </w:numPr>
        <w:ind w:left="567" w:firstLine="284"/>
      </w:pPr>
      <w:r>
        <w:t>запрет каскадной операции,</w:t>
      </w:r>
    </w:p>
    <w:p w:rsidR="0055454D" w:rsidRPr="00D200FF" w:rsidRDefault="00AD4E5A" w:rsidP="0055454D">
      <w:pPr>
        <w:pStyle w:val="MyArticle"/>
        <w:numPr>
          <w:ilvl w:val="0"/>
          <w:numId w:val="4"/>
        </w:numPr>
        <w:ind w:left="567" w:firstLine="284"/>
      </w:pPr>
      <w:r>
        <w:t>любую из вышеперечисленных</w:t>
      </w:r>
      <w:r w:rsidR="0055454D" w:rsidRPr="00D200FF">
        <w:t>.</w:t>
      </w:r>
    </w:p>
    <w:p w:rsidR="0055454D" w:rsidRPr="00D200FF" w:rsidRDefault="0055454D" w:rsidP="0055454D">
      <w:pPr>
        <w:pStyle w:val="MyArticle"/>
      </w:pPr>
    </w:p>
    <w:p w:rsidR="0055454D" w:rsidRPr="0055454D" w:rsidRDefault="0055454D" w:rsidP="0055454D">
      <w:pPr>
        <w:pStyle w:val="MyArticle"/>
      </w:pPr>
      <w:r w:rsidRPr="0055454D">
        <w:t xml:space="preserve">Очень часто можно услышать вопрос следующего вида: «А какую каскадную операцию тут правильно сделать?» (И при этом спрашивающий про-сто рисует схему из двух отношений.) Единственный честный и правильный ответ — любую. Выбор каскадной операции зависит только от предметной области. </w:t>
      </w:r>
    </w:p>
    <w:p w:rsidR="0055454D" w:rsidRPr="0055454D" w:rsidRDefault="0055454D" w:rsidP="0055454D">
      <w:pPr>
        <w:pStyle w:val="MyArticle"/>
      </w:pPr>
      <w:r w:rsidRPr="0055454D">
        <w:t xml:space="preserve">Иными словами: СУБД совершенно всё равно, что делать с вашими данными. Она в равной степени готова выполнить любую допустимую операцию. А вот какую именно операцию выполнять — решать вам как создателю базы данных. </w:t>
      </w:r>
    </w:p>
    <w:p w:rsidR="0055454D" w:rsidRPr="0055454D" w:rsidRDefault="0055454D" w:rsidP="0055454D">
      <w:pPr>
        <w:pStyle w:val="MyArticle"/>
      </w:pPr>
    </w:p>
    <w:p w:rsidR="00BD6534" w:rsidRPr="00BD6534" w:rsidRDefault="00BD6534" w:rsidP="00BD6534">
      <w:pPr>
        <w:pStyle w:val="MyArticle"/>
      </w:pPr>
      <w:r w:rsidRPr="00BD6534">
        <w:t xml:space="preserve">Поскольку с каскадными операциями связано очень много непонимания, сразу рассмотрим несколько важных замечаний. </w:t>
      </w:r>
    </w:p>
    <w:p w:rsidR="00BD6534" w:rsidRPr="00BD6534" w:rsidRDefault="00BD6534" w:rsidP="00BD6534">
      <w:pPr>
        <w:pStyle w:val="MyArticle"/>
      </w:pPr>
      <w:r w:rsidRPr="00BD6534">
        <w:t xml:space="preserve">1. Любая каскадная операция активируется только при модификации данных в </w:t>
      </w:r>
      <w:r w:rsidR="00397784">
        <w:rPr>
          <w:b/>
          <w:bCs/>
        </w:rPr>
        <w:t>ро</w:t>
      </w:r>
      <w:r w:rsidRPr="00BD6534">
        <w:rPr>
          <w:b/>
          <w:bCs/>
        </w:rPr>
        <w:t xml:space="preserve">дительской </w:t>
      </w:r>
      <w:r w:rsidRPr="00BD6534">
        <w:t xml:space="preserve">таблице. Никогда никакие изменения данных в дочерней таблице не могут привести к запуску каскадной операции. </w:t>
      </w:r>
    </w:p>
    <w:p w:rsidR="00BD6534" w:rsidRPr="00BD6534" w:rsidRDefault="00BD6534" w:rsidP="00BD6534">
      <w:pPr>
        <w:pStyle w:val="MyArticle"/>
      </w:pPr>
      <w:r w:rsidRPr="00BD6534">
        <w:t xml:space="preserve">2. Любая каскадная операция активируется только при условии, что модификации данных в родительской таблице затрагивает </w:t>
      </w:r>
      <w:r w:rsidRPr="00BD6534">
        <w:rPr>
          <w:b/>
          <w:bCs/>
        </w:rPr>
        <w:t>первичный ключ</w:t>
      </w:r>
      <w:r w:rsidRPr="00BD6534">
        <w:t>. Первичный ключ гарантированно затрагивает только опера</w:t>
      </w:r>
      <w:r w:rsidR="00397784">
        <w:t>ция удаления записи (т.к. невоз</w:t>
      </w:r>
      <w:r w:rsidRPr="00BD6534">
        <w:t xml:space="preserve">можно удалить «часть записи»). Если же выполняется изменение других полей, не входящих в состав первичного ключа, каскадные операции не активируются. </w:t>
      </w:r>
    </w:p>
    <w:p w:rsidR="00BD6534" w:rsidRPr="00BD6534" w:rsidRDefault="00BD6534" w:rsidP="00BD6534">
      <w:pPr>
        <w:pStyle w:val="MyArticle"/>
      </w:pPr>
      <w:r w:rsidRPr="00BD6534">
        <w:t>3. Вставка данных (в любую таблицу, не важно — родительскую или дочернюю) и выборка данных (также не важно, откуда) никог</w:t>
      </w:r>
      <w:r w:rsidR="00397784">
        <w:t>да не активируют никаких каскад</w:t>
      </w:r>
      <w:r w:rsidRPr="00BD6534">
        <w:t xml:space="preserve">ных операций. </w:t>
      </w:r>
    </w:p>
    <w:p w:rsidR="00BD6534" w:rsidRPr="00BD6534" w:rsidRDefault="00BD6534" w:rsidP="00BD6534">
      <w:pPr>
        <w:pStyle w:val="MyArticle"/>
      </w:pPr>
      <w:r w:rsidRPr="00BD6534">
        <w:t>4. Не все СУБД умеют «своими силами» выполнять все виды каскадных операций. Если используемая вами СУБД не поддерживает ту или иную операцию, необходимой функциональности можно добиться</w:t>
      </w:r>
      <w:r w:rsidR="00397784">
        <w:t xml:space="preserve"> с использованием триггеров</w:t>
      </w:r>
      <w:r w:rsidRPr="00BD6534">
        <w:t xml:space="preserve">. </w:t>
      </w:r>
    </w:p>
    <w:p w:rsidR="00BD6534" w:rsidRPr="00BD6534" w:rsidRDefault="00BD6534" w:rsidP="00BD6534">
      <w:pPr>
        <w:pStyle w:val="MyArticle"/>
      </w:pPr>
      <w:r w:rsidRPr="00BD6534">
        <w:t>5. Почти все каскадные операции являются в</w:t>
      </w:r>
      <w:r w:rsidR="00E03AC7">
        <w:t>заимоисключающими (кроме каскад</w:t>
      </w:r>
      <w:r w:rsidRPr="00BD6534">
        <w:t xml:space="preserve">ного обновления, которое «совместимо» со всеми остальными операциями), а потому на некоторой одной связи не может быть включено </w:t>
      </w:r>
      <w:r w:rsidRPr="00BD6534">
        <w:lastRenderedPageBreak/>
        <w:t xml:space="preserve">несколько разных каскадных операций (например, одновременно </w:t>
      </w:r>
      <w:r w:rsidRPr="00BD6534">
        <w:rPr>
          <w:b/>
          <w:bCs/>
        </w:rPr>
        <w:t xml:space="preserve">и </w:t>
      </w:r>
      <w:r w:rsidRPr="00BD6534">
        <w:t xml:space="preserve">каскадное удаление, </w:t>
      </w:r>
      <w:r w:rsidRPr="00BD6534">
        <w:rPr>
          <w:b/>
          <w:bCs/>
        </w:rPr>
        <w:t xml:space="preserve">и </w:t>
      </w:r>
      <w:r w:rsidR="00E03AC7">
        <w:t>уста</w:t>
      </w:r>
      <w:r w:rsidRPr="00BD6534">
        <w:t xml:space="preserve">новка значений по умолчанию). </w:t>
      </w:r>
    </w:p>
    <w:p w:rsidR="001106D0" w:rsidRDefault="001106D0" w:rsidP="00DB5E3D">
      <w:pPr>
        <w:pStyle w:val="MyArticle"/>
      </w:pPr>
    </w:p>
    <w:p w:rsidR="00075B92" w:rsidRPr="00D200FF" w:rsidRDefault="00075B92" w:rsidP="00075B92">
      <w:pPr>
        <w:pStyle w:val="MyArticle"/>
      </w:pPr>
    </w:p>
    <w:p w:rsidR="00075B92" w:rsidRDefault="00075B92" w:rsidP="00075B92">
      <w:pPr>
        <w:pStyle w:val="MyArticle"/>
        <w:numPr>
          <w:ilvl w:val="0"/>
          <w:numId w:val="11"/>
        </w:numPr>
        <w:ind w:left="284" w:firstLine="283"/>
      </w:pPr>
      <w:r w:rsidRPr="00D200FF">
        <w:t xml:space="preserve">Есть </w:t>
      </w:r>
      <w:r>
        <w:t xml:space="preserve">две таблицы </w:t>
      </w:r>
      <w:r>
        <w:rPr>
          <w:lang w:val="en-US"/>
        </w:rPr>
        <w:t>Table</w:t>
      </w:r>
      <w:r w:rsidRPr="0055454D">
        <w:t xml:space="preserve">1 </w:t>
      </w:r>
      <w:r>
        <w:t xml:space="preserve">и </w:t>
      </w:r>
      <w:r>
        <w:rPr>
          <w:lang w:val="en-US"/>
        </w:rPr>
        <w:t>Table</w:t>
      </w:r>
      <w:r w:rsidRPr="0055454D">
        <w:t>2</w:t>
      </w:r>
      <w:r>
        <w:t xml:space="preserve"> из некоторой предметной области (код их создания см. ниже):</w:t>
      </w:r>
    </w:p>
    <w:p w:rsidR="00075B92" w:rsidRPr="0055454D" w:rsidRDefault="00075B92" w:rsidP="00075B92">
      <w:pPr>
        <w:pStyle w:val="Code"/>
      </w:pPr>
      <w:r>
        <w:t>CREATE TABLE Table1</w:t>
      </w:r>
      <w:r w:rsidRPr="0055454D">
        <w:t xml:space="preserve"> (</w:t>
      </w:r>
    </w:p>
    <w:p w:rsidR="00075B92" w:rsidRDefault="00075B92" w:rsidP="00075B92">
      <w:pPr>
        <w:pStyle w:val="Code"/>
        <w:ind w:firstLine="1134"/>
      </w:pPr>
      <w:r w:rsidRPr="0055454D">
        <w:t>Id INT NOT NULL IDENTITY(1,1) PRIMARY KEY,</w:t>
      </w:r>
    </w:p>
    <w:p w:rsidR="00075B92" w:rsidRPr="0055454D" w:rsidRDefault="00075B92" w:rsidP="00075B92">
      <w:pPr>
        <w:pStyle w:val="Code"/>
        <w:ind w:firstLine="1134"/>
      </w:pPr>
      <w:r>
        <w:t>Name NVARCHAR(200) NOT NULL,</w:t>
      </w:r>
    </w:p>
    <w:p w:rsidR="00075B92" w:rsidRDefault="00075B92" w:rsidP="00075B92">
      <w:pPr>
        <w:pStyle w:val="Code"/>
        <w:ind w:firstLine="1134"/>
      </w:pPr>
      <w:r>
        <w:t xml:space="preserve">Description </w:t>
      </w:r>
      <w:r w:rsidRPr="0055454D">
        <w:t>NVARCHAR(2</w:t>
      </w:r>
      <w:r>
        <w:t>0</w:t>
      </w:r>
      <w:r w:rsidRPr="0055454D">
        <w:t>00)</w:t>
      </w:r>
      <w:r>
        <w:t xml:space="preserve"> NULL</w:t>
      </w:r>
    </w:p>
    <w:p w:rsidR="00075B92" w:rsidRDefault="00075B92" w:rsidP="00075B92">
      <w:pPr>
        <w:pStyle w:val="Code"/>
      </w:pPr>
      <w:r>
        <w:t>);</w:t>
      </w:r>
    </w:p>
    <w:p w:rsidR="00075B92" w:rsidRDefault="00075B92" w:rsidP="00075B92">
      <w:pPr>
        <w:pStyle w:val="Code"/>
      </w:pPr>
    </w:p>
    <w:p w:rsidR="00075B92" w:rsidRPr="0055454D" w:rsidRDefault="00075B92" w:rsidP="00075B92">
      <w:pPr>
        <w:pStyle w:val="Code"/>
      </w:pPr>
      <w:r w:rsidRPr="0055454D">
        <w:t>CREATE TABLE</w:t>
      </w:r>
      <w:r>
        <w:t xml:space="preserve"> Table2</w:t>
      </w:r>
      <w:r w:rsidRPr="0055454D">
        <w:t xml:space="preserve"> (</w:t>
      </w:r>
    </w:p>
    <w:p w:rsidR="00075B92" w:rsidRPr="0055454D" w:rsidRDefault="00075B92" w:rsidP="00075B92">
      <w:pPr>
        <w:pStyle w:val="Code"/>
        <w:ind w:firstLine="1134"/>
      </w:pPr>
      <w:r w:rsidRPr="0055454D">
        <w:t>Id INT NOT NULL IDENTITY(1,1) PRIMARY KEY,</w:t>
      </w:r>
    </w:p>
    <w:p w:rsidR="00075B92" w:rsidRPr="0055454D" w:rsidRDefault="00075B92" w:rsidP="00075B92">
      <w:pPr>
        <w:pStyle w:val="Code"/>
        <w:ind w:firstLine="1134"/>
      </w:pPr>
      <w:r>
        <w:t>Table1</w:t>
      </w:r>
      <w:r w:rsidRPr="0055454D">
        <w:t>Id INT NULL FOREIGN KEY REFERENCES</w:t>
      </w:r>
      <w:r>
        <w:t xml:space="preserve"> Table1</w:t>
      </w:r>
      <w:r w:rsidRPr="0055454D">
        <w:t xml:space="preserve"> (Id) UNIQUE,</w:t>
      </w:r>
    </w:p>
    <w:p w:rsidR="00075B92" w:rsidRPr="0055454D" w:rsidRDefault="00075B92" w:rsidP="00075B92">
      <w:pPr>
        <w:pStyle w:val="Code"/>
        <w:ind w:firstLine="1134"/>
      </w:pPr>
      <w:proofErr w:type="spellStart"/>
      <w:r>
        <w:t>CreateDate</w:t>
      </w:r>
      <w:proofErr w:type="spellEnd"/>
      <w:r w:rsidRPr="0055454D">
        <w:t xml:space="preserve"> </w:t>
      </w:r>
      <w:r>
        <w:t>DATETIME</w:t>
      </w:r>
      <w:r w:rsidRPr="0055454D">
        <w:t xml:space="preserve"> </w:t>
      </w:r>
      <w:r>
        <w:t xml:space="preserve">NOT </w:t>
      </w:r>
      <w:r w:rsidRPr="0055454D">
        <w:t>NULL,</w:t>
      </w:r>
    </w:p>
    <w:p w:rsidR="00075B92" w:rsidRPr="0055454D" w:rsidRDefault="00075B92" w:rsidP="00075B92">
      <w:pPr>
        <w:pStyle w:val="Code"/>
        <w:ind w:firstLine="1134"/>
      </w:pPr>
      <w:r w:rsidRPr="0055454D">
        <w:t>Count INT NOT NULL</w:t>
      </w:r>
    </w:p>
    <w:p w:rsidR="00075B92" w:rsidRDefault="00075B92" w:rsidP="00075B92">
      <w:pPr>
        <w:pStyle w:val="Code"/>
        <w:rPr>
          <w:lang w:val="ru-RU"/>
        </w:rPr>
      </w:pPr>
      <w:r w:rsidRPr="0055454D">
        <w:rPr>
          <w:lang w:val="ru-RU"/>
        </w:rPr>
        <w:t>);</w:t>
      </w:r>
    </w:p>
    <w:p w:rsidR="00075B92" w:rsidRPr="00D200FF" w:rsidRDefault="009326A7" w:rsidP="00075B92">
      <w:pPr>
        <w:pStyle w:val="MyArticle"/>
      </w:pPr>
      <w:r>
        <w:t>Обе таблицы пустые. Какие из следующих операций возможны:</w:t>
      </w:r>
    </w:p>
    <w:p w:rsidR="009326A7" w:rsidRPr="009326A7" w:rsidRDefault="009326A7" w:rsidP="009326A7">
      <w:pPr>
        <w:pStyle w:val="MyArticle"/>
        <w:ind w:left="851" w:firstLine="0"/>
      </w:pPr>
    </w:p>
    <w:p w:rsidR="009326A7" w:rsidRPr="009326A7" w:rsidRDefault="009326A7" w:rsidP="009326A7">
      <w:pPr>
        <w:pStyle w:val="Code"/>
        <w:numPr>
          <w:ilvl w:val="0"/>
          <w:numId w:val="13"/>
        </w:numPr>
        <w:rPr>
          <w:lang w:val="ru-RU"/>
        </w:rPr>
      </w:pPr>
      <w:r>
        <w:t>INSERT INTO Table1(Name)</w:t>
      </w:r>
    </w:p>
    <w:p w:rsidR="00075B92" w:rsidRDefault="009326A7" w:rsidP="009326A7">
      <w:pPr>
        <w:pStyle w:val="Code"/>
        <w:ind w:left="1287" w:firstLine="0"/>
      </w:pPr>
      <w:r>
        <w:t>VALUES (N</w:t>
      </w:r>
      <w:r w:rsidRPr="009326A7">
        <w:rPr>
          <w:lang w:val="ru-RU"/>
        </w:rPr>
        <w:t>'</w:t>
      </w:r>
      <w:proofErr w:type="spellStart"/>
      <w:r w:rsidRPr="009326A7">
        <w:rPr>
          <w:lang w:val="ru-RU"/>
        </w:rPr>
        <w:t>Music</w:t>
      </w:r>
      <w:proofErr w:type="spellEnd"/>
      <w:r w:rsidRPr="009326A7">
        <w:rPr>
          <w:lang w:val="ru-RU"/>
        </w:rPr>
        <w:t>'</w:t>
      </w:r>
      <w:r>
        <w:t>);</w:t>
      </w:r>
    </w:p>
    <w:p w:rsidR="009326A7" w:rsidRPr="009326A7" w:rsidRDefault="009326A7" w:rsidP="009326A7">
      <w:pPr>
        <w:pStyle w:val="Code"/>
        <w:numPr>
          <w:ilvl w:val="0"/>
          <w:numId w:val="13"/>
        </w:numPr>
      </w:pPr>
      <w:r>
        <w:t>INSERT INTO Table1(Id, Name)</w:t>
      </w:r>
    </w:p>
    <w:p w:rsidR="009326A7" w:rsidRDefault="009326A7" w:rsidP="009326A7">
      <w:pPr>
        <w:pStyle w:val="Code"/>
        <w:ind w:left="1287" w:firstLine="0"/>
      </w:pPr>
      <w:r>
        <w:t>VALUES (25, N</w:t>
      </w:r>
      <w:r w:rsidRPr="009326A7">
        <w:rPr>
          <w:lang w:val="ru-RU"/>
        </w:rPr>
        <w:t>'</w:t>
      </w:r>
      <w:proofErr w:type="spellStart"/>
      <w:r w:rsidRPr="009326A7">
        <w:rPr>
          <w:lang w:val="ru-RU"/>
        </w:rPr>
        <w:t>Music</w:t>
      </w:r>
      <w:proofErr w:type="spellEnd"/>
      <w:r w:rsidRPr="009326A7">
        <w:rPr>
          <w:lang w:val="ru-RU"/>
        </w:rPr>
        <w:t>'</w:t>
      </w:r>
      <w:r>
        <w:t>);</w:t>
      </w:r>
    </w:p>
    <w:p w:rsidR="009326A7" w:rsidRDefault="009326A7" w:rsidP="009326A7">
      <w:pPr>
        <w:pStyle w:val="Code"/>
        <w:numPr>
          <w:ilvl w:val="0"/>
          <w:numId w:val="13"/>
        </w:numPr>
      </w:pPr>
      <w:r w:rsidRPr="009326A7">
        <w:t xml:space="preserve">SET IDENTITY_INSERT </w:t>
      </w:r>
      <w:r w:rsidRPr="00C236E8">
        <w:t>Table1</w:t>
      </w:r>
      <w:r w:rsidR="00C236E8">
        <w:t xml:space="preserve"> </w:t>
      </w:r>
      <w:r w:rsidRPr="009326A7">
        <w:t>ON;</w:t>
      </w:r>
    </w:p>
    <w:p w:rsidR="009326A7" w:rsidRPr="009326A7" w:rsidRDefault="009326A7" w:rsidP="009326A7">
      <w:pPr>
        <w:pStyle w:val="Code"/>
        <w:ind w:left="1287" w:firstLine="0"/>
      </w:pPr>
      <w:r>
        <w:t>INSERT INTO Table1(Id, Name)</w:t>
      </w:r>
    </w:p>
    <w:p w:rsidR="009326A7" w:rsidRDefault="009326A7" w:rsidP="009326A7">
      <w:pPr>
        <w:pStyle w:val="Code"/>
        <w:ind w:left="1287" w:firstLine="0"/>
      </w:pPr>
      <w:r>
        <w:t>VALUES (25, N</w:t>
      </w:r>
      <w:r w:rsidRPr="009326A7">
        <w:rPr>
          <w:lang w:val="ru-RU"/>
        </w:rPr>
        <w:t>'</w:t>
      </w:r>
      <w:proofErr w:type="spellStart"/>
      <w:r w:rsidRPr="009326A7">
        <w:rPr>
          <w:lang w:val="ru-RU"/>
        </w:rPr>
        <w:t>Music</w:t>
      </w:r>
      <w:proofErr w:type="spellEnd"/>
      <w:r w:rsidRPr="009326A7">
        <w:rPr>
          <w:lang w:val="ru-RU"/>
        </w:rPr>
        <w:t>'</w:t>
      </w:r>
      <w:r>
        <w:t>);</w:t>
      </w:r>
    </w:p>
    <w:p w:rsidR="00C236E8" w:rsidRPr="009326A7" w:rsidRDefault="00C236E8" w:rsidP="00C236E8">
      <w:pPr>
        <w:pStyle w:val="Code"/>
        <w:numPr>
          <w:ilvl w:val="0"/>
          <w:numId w:val="13"/>
        </w:numPr>
      </w:pPr>
      <w:r>
        <w:t xml:space="preserve">INSERT INTO Table1(Name, </w:t>
      </w:r>
      <w:r w:rsidRPr="00C236E8">
        <w:t>Description</w:t>
      </w:r>
      <w:r>
        <w:t>)</w:t>
      </w:r>
    </w:p>
    <w:p w:rsidR="00C236E8" w:rsidRDefault="00C236E8" w:rsidP="00C236E8">
      <w:pPr>
        <w:pStyle w:val="Code"/>
        <w:ind w:left="1287" w:firstLine="0"/>
      </w:pPr>
      <w:r>
        <w:t>VALUES (</w:t>
      </w:r>
      <w:proofErr w:type="spellStart"/>
      <w:r>
        <w:t>N</w:t>
      </w:r>
      <w:r w:rsidRPr="00915F21">
        <w:t>'Music</w:t>
      </w:r>
      <w:proofErr w:type="spellEnd"/>
      <w:r w:rsidRPr="00915F21">
        <w:t>'</w:t>
      </w:r>
      <w:r>
        <w:t xml:space="preserve">, </w:t>
      </w:r>
      <w:proofErr w:type="spellStart"/>
      <w:r w:rsidR="009326A7" w:rsidRPr="00C236E8">
        <w:t>N</w:t>
      </w:r>
      <w:r w:rsidRPr="00915F21">
        <w:t>'</w:t>
      </w:r>
      <w:r w:rsidR="00D35425">
        <w:t>About</w:t>
      </w:r>
      <w:proofErr w:type="spellEnd"/>
      <w:r w:rsidR="00D35425">
        <w:t xml:space="preserve"> m</w:t>
      </w:r>
      <w:r w:rsidRPr="00915F21">
        <w:t>usic'</w:t>
      </w:r>
      <w:r>
        <w:t>);</w:t>
      </w:r>
    </w:p>
    <w:p w:rsidR="00915F21" w:rsidRDefault="00915F21" w:rsidP="00915F21">
      <w:pPr>
        <w:pStyle w:val="Code"/>
        <w:numPr>
          <w:ilvl w:val="0"/>
          <w:numId w:val="13"/>
        </w:numPr>
      </w:pPr>
      <w:r>
        <w:t>INSERT INTO Table2(</w:t>
      </w:r>
      <w:proofErr w:type="spellStart"/>
      <w:r>
        <w:t>CreateDate</w:t>
      </w:r>
      <w:proofErr w:type="spellEnd"/>
      <w:r>
        <w:t>, Count)</w:t>
      </w:r>
    </w:p>
    <w:p w:rsidR="00915F21" w:rsidRPr="00D200FF" w:rsidRDefault="00915F21" w:rsidP="00915F21">
      <w:pPr>
        <w:pStyle w:val="Code"/>
        <w:ind w:left="1287" w:firstLine="0"/>
      </w:pPr>
      <w:r>
        <w:t>VALUES ('20210701', 7);</w:t>
      </w:r>
    </w:p>
    <w:p w:rsidR="00915F21" w:rsidRDefault="00915F21" w:rsidP="00915F21">
      <w:pPr>
        <w:pStyle w:val="Code"/>
        <w:numPr>
          <w:ilvl w:val="0"/>
          <w:numId w:val="13"/>
        </w:numPr>
      </w:pPr>
      <w:r>
        <w:t>INSERT INTO Table2(</w:t>
      </w:r>
      <w:r w:rsidR="00125871" w:rsidRPr="00125871">
        <w:t>Table1Id</w:t>
      </w:r>
      <w:r w:rsidR="00125871">
        <w:t xml:space="preserve">, </w:t>
      </w:r>
      <w:proofErr w:type="spellStart"/>
      <w:r>
        <w:t>CreateDate</w:t>
      </w:r>
      <w:proofErr w:type="spellEnd"/>
      <w:r>
        <w:t>, Count)</w:t>
      </w:r>
    </w:p>
    <w:p w:rsidR="00075B92" w:rsidRPr="00490597" w:rsidRDefault="00915F21" w:rsidP="00915F21">
      <w:pPr>
        <w:pStyle w:val="Code"/>
        <w:ind w:left="1287" w:firstLine="0"/>
        <w:rPr>
          <w:lang w:val="ru-RU"/>
        </w:rPr>
      </w:pPr>
      <w:r>
        <w:t>VALUES</w:t>
      </w:r>
      <w:r w:rsidRPr="00490597">
        <w:rPr>
          <w:lang w:val="ru-RU"/>
        </w:rPr>
        <w:t xml:space="preserve"> (</w:t>
      </w:r>
      <w:r w:rsidR="00125871" w:rsidRPr="00490597">
        <w:rPr>
          <w:lang w:val="ru-RU"/>
        </w:rPr>
        <w:t xml:space="preserve">1, </w:t>
      </w:r>
      <w:r w:rsidRPr="00490597">
        <w:rPr>
          <w:lang w:val="ru-RU"/>
        </w:rPr>
        <w:t>'20210701', 7);</w:t>
      </w:r>
    </w:p>
    <w:p w:rsidR="00075B92" w:rsidRPr="00490597" w:rsidRDefault="00075B92" w:rsidP="00D20630">
      <w:pPr>
        <w:pStyle w:val="Code"/>
        <w:ind w:left="1287" w:firstLine="0"/>
        <w:rPr>
          <w:lang w:val="ru-RU"/>
        </w:rPr>
      </w:pPr>
    </w:p>
    <w:p w:rsidR="00075B92" w:rsidRDefault="00075B92" w:rsidP="00DB5E3D">
      <w:pPr>
        <w:pStyle w:val="MyArticle"/>
      </w:pPr>
    </w:p>
    <w:p w:rsidR="00D35425" w:rsidRDefault="00D35425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490597">
        <w:rPr>
          <w:lang w:val="ru-RU"/>
        </w:rPr>
        <w:br w:type="page"/>
      </w:r>
    </w:p>
    <w:p w:rsidR="00075B92" w:rsidRPr="00490597" w:rsidRDefault="003C4415" w:rsidP="00D35425">
      <w:pPr>
        <w:pStyle w:val="2"/>
        <w:jc w:val="center"/>
        <w:rPr>
          <w:lang w:val="ru-RU"/>
        </w:rPr>
      </w:pPr>
      <w:bookmarkStart w:id="4" w:name="_Toc182856849"/>
      <w:r w:rsidRPr="00490597">
        <w:rPr>
          <w:lang w:val="ru-RU"/>
        </w:rPr>
        <w:lastRenderedPageBreak/>
        <w:t>Глава 3</w:t>
      </w:r>
      <w:r w:rsidR="00B15F64" w:rsidRPr="00490597">
        <w:rPr>
          <w:lang w:val="ru-RU"/>
        </w:rPr>
        <w:t xml:space="preserve">. </w:t>
      </w:r>
      <w:r w:rsidR="00D35425">
        <w:rPr>
          <w:lang w:val="ru-RU"/>
        </w:rPr>
        <w:t>Индексы</w:t>
      </w:r>
      <w:bookmarkEnd w:id="4"/>
    </w:p>
    <w:p w:rsidR="0036584A" w:rsidRPr="00D200FF" w:rsidRDefault="0036584A" w:rsidP="0036584A">
      <w:pPr>
        <w:pStyle w:val="MyArticle"/>
      </w:pPr>
    </w:p>
    <w:p w:rsidR="0036584A" w:rsidRDefault="0036584A" w:rsidP="0036584A">
      <w:pPr>
        <w:pStyle w:val="MyArticle"/>
        <w:numPr>
          <w:ilvl w:val="0"/>
          <w:numId w:val="15"/>
        </w:numPr>
        <w:ind w:left="0" w:firstLine="567"/>
      </w:pPr>
      <w:r>
        <w:t>Что такое индекс:</w:t>
      </w:r>
    </w:p>
    <w:p w:rsidR="0036584A" w:rsidRPr="00D200FF" w:rsidRDefault="0036584A" w:rsidP="0036584A">
      <w:pPr>
        <w:pStyle w:val="MyArticle"/>
        <w:numPr>
          <w:ilvl w:val="0"/>
          <w:numId w:val="4"/>
        </w:numPr>
        <w:ind w:left="567" w:firstLine="284"/>
      </w:pPr>
      <w:r w:rsidRPr="0036584A">
        <w:t xml:space="preserve">структура </w:t>
      </w:r>
      <w:r>
        <w:t>БД</w:t>
      </w:r>
      <w:r w:rsidRPr="0036584A">
        <w:t>, используемая для ускорения поиска записей</w:t>
      </w:r>
      <w:r>
        <w:t>,</w:t>
      </w:r>
    </w:p>
    <w:p w:rsidR="0036584A" w:rsidRDefault="0036584A" w:rsidP="0036584A">
      <w:pPr>
        <w:pStyle w:val="MyArticle"/>
        <w:numPr>
          <w:ilvl w:val="0"/>
          <w:numId w:val="4"/>
        </w:numPr>
        <w:ind w:left="567" w:firstLine="284"/>
      </w:pPr>
      <w:r>
        <w:t>объявление ключа в таблице</w:t>
      </w:r>
      <w:r w:rsidRPr="00D200FF">
        <w:t>,</w:t>
      </w:r>
    </w:p>
    <w:p w:rsidR="0036584A" w:rsidRPr="00D200FF" w:rsidRDefault="0036584A" w:rsidP="0036584A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36584A" w:rsidRDefault="0036584A" w:rsidP="00DB5E3D">
      <w:pPr>
        <w:pStyle w:val="MyArticle"/>
      </w:pPr>
    </w:p>
    <w:p w:rsidR="001106D0" w:rsidRDefault="00DB5E3D" w:rsidP="00DB5E3D">
      <w:pPr>
        <w:pStyle w:val="MyArticle"/>
      </w:pPr>
      <w:r w:rsidRPr="00DB5E3D">
        <w:t>Индекс (</w:t>
      </w:r>
      <w:proofErr w:type="spellStart"/>
      <w:r w:rsidRPr="00DB5E3D">
        <w:t>index</w:t>
      </w:r>
      <w:proofErr w:type="spellEnd"/>
      <w:r w:rsidRPr="00DB5E3D">
        <w:t xml:space="preserve">) — специальная структура базы данных, используемая для ускорения поиска записей и физического доступа к записям. Упрощённо: механизм, значительно </w:t>
      </w:r>
      <w:r>
        <w:t>ускоряющий поиск необходимой информации в базе данных.</w:t>
      </w:r>
    </w:p>
    <w:p w:rsidR="00C724B0" w:rsidRPr="00C724B0" w:rsidRDefault="00C724B0" w:rsidP="00C724B0">
      <w:pPr>
        <w:pStyle w:val="MyArticle"/>
      </w:pPr>
      <w:r w:rsidRPr="00C724B0">
        <w:t>Однако, наличие индексов ощутимо замедляет операции модификации данных (вставки, удаления, обновления), т.к. п</w:t>
      </w:r>
      <w:r>
        <w:t>ри изменении данных СУБД необхо</w:t>
      </w:r>
      <w:r w:rsidRPr="00C724B0">
        <w:t>димо обновить индексы, приведя их в соот</w:t>
      </w:r>
      <w:r>
        <w:t>ветствие с новыми значениями ин</w:t>
      </w:r>
      <w:r w:rsidRPr="00C724B0">
        <w:t xml:space="preserve">дексированных данных. </w:t>
      </w:r>
    </w:p>
    <w:p w:rsidR="00176287" w:rsidRDefault="00176287" w:rsidP="00DB5E3D">
      <w:pPr>
        <w:pStyle w:val="MyArticle"/>
      </w:pPr>
    </w:p>
    <w:p w:rsidR="004A3ACA" w:rsidRPr="00D200FF" w:rsidRDefault="004A3ACA" w:rsidP="004A3ACA">
      <w:pPr>
        <w:pStyle w:val="MyArticle"/>
      </w:pPr>
    </w:p>
    <w:p w:rsidR="004A3ACA" w:rsidRDefault="004A3ACA" w:rsidP="004A3ACA">
      <w:pPr>
        <w:pStyle w:val="MyArticle"/>
        <w:numPr>
          <w:ilvl w:val="0"/>
          <w:numId w:val="15"/>
        </w:numPr>
        <w:ind w:left="0" w:firstLine="567"/>
      </w:pPr>
      <w:r>
        <w:t xml:space="preserve">Выделите те признаки, </w:t>
      </w:r>
      <w:r w:rsidR="00834C18">
        <w:t>наличие которых говорит о необходимости создания индекса</w:t>
      </w:r>
      <w:r>
        <w:t>:</w:t>
      </w:r>
    </w:p>
    <w:p w:rsidR="004A3ACA" w:rsidRPr="00D200FF" w:rsidRDefault="00AD06C3" w:rsidP="004A3ACA">
      <w:pPr>
        <w:pStyle w:val="MyArticle"/>
        <w:numPr>
          <w:ilvl w:val="0"/>
          <w:numId w:val="4"/>
        </w:numPr>
        <w:ind w:left="567" w:firstLine="284"/>
      </w:pPr>
      <w:r w:rsidRPr="00AD06C3">
        <w:t>операции чтения из таблицы выполняются гораздо чаще, чем операции модификации</w:t>
      </w:r>
      <w:r w:rsidR="004A3ACA">
        <w:t>,</w:t>
      </w:r>
    </w:p>
    <w:p w:rsidR="004A3ACA" w:rsidRDefault="00AD06C3" w:rsidP="004A3ACA">
      <w:pPr>
        <w:pStyle w:val="MyArticle"/>
        <w:numPr>
          <w:ilvl w:val="0"/>
          <w:numId w:val="4"/>
        </w:numPr>
        <w:ind w:left="567" w:firstLine="284"/>
      </w:pPr>
      <w:r w:rsidRPr="00AD06C3">
        <w:t xml:space="preserve">поле или совокупность полей часто фигурируют в запросах в секции </w:t>
      </w:r>
      <w:r w:rsidRPr="00AD06C3">
        <w:rPr>
          <w:bCs/>
          <w:lang w:val="en-US"/>
        </w:rPr>
        <w:t>WHERE</w:t>
      </w:r>
      <w:r w:rsidR="004A3ACA" w:rsidRPr="00D200FF">
        <w:t>,</w:t>
      </w:r>
    </w:p>
    <w:p w:rsidR="00AD06C3" w:rsidRDefault="00AD06C3" w:rsidP="004A3ACA">
      <w:pPr>
        <w:pStyle w:val="MyArticle"/>
        <w:numPr>
          <w:ilvl w:val="0"/>
          <w:numId w:val="4"/>
        </w:numPr>
        <w:ind w:left="567" w:firstLine="284"/>
      </w:pPr>
      <w:r w:rsidRPr="00AD06C3">
        <w:t>необходимо обеспечить уникальность значения поля</w:t>
      </w:r>
      <w:r>
        <w:t>,</w:t>
      </w:r>
    </w:p>
    <w:p w:rsidR="004A3ACA" w:rsidRPr="00D200FF" w:rsidRDefault="00AD06C3" w:rsidP="004A3ACA">
      <w:pPr>
        <w:pStyle w:val="MyArticle"/>
        <w:numPr>
          <w:ilvl w:val="0"/>
          <w:numId w:val="4"/>
        </w:numPr>
        <w:ind w:left="567" w:firstLine="284"/>
      </w:pPr>
      <w:r>
        <w:t>все вышеперечисленное</w:t>
      </w:r>
      <w:r w:rsidR="004A3ACA" w:rsidRPr="00AD06C3">
        <w:t>.</w:t>
      </w:r>
    </w:p>
    <w:p w:rsidR="004A3ACA" w:rsidRDefault="004A3ACA" w:rsidP="004A3ACA">
      <w:pPr>
        <w:pStyle w:val="MyArticle"/>
      </w:pPr>
    </w:p>
    <w:p w:rsidR="004A3ACA" w:rsidRPr="004A3ACA" w:rsidRDefault="004A3ACA" w:rsidP="004A3ACA">
      <w:pPr>
        <w:pStyle w:val="MyArticle"/>
      </w:pPr>
      <w:r w:rsidRPr="004A3ACA">
        <w:t xml:space="preserve">Есть несколько признаков, говорящих в пользу создания индекса: </w:t>
      </w:r>
    </w:p>
    <w:p w:rsidR="004A3ACA" w:rsidRPr="004A3ACA" w:rsidRDefault="004A3ACA" w:rsidP="004A3ACA">
      <w:pPr>
        <w:pStyle w:val="MyArticle"/>
      </w:pPr>
      <w:r w:rsidRPr="004A3ACA">
        <w:t xml:space="preserve">• операции чтения из таблицы выполняются гораздо чаще, чем операции модификации; </w:t>
      </w:r>
    </w:p>
    <w:p w:rsidR="004A3ACA" w:rsidRPr="004A3ACA" w:rsidRDefault="004A3ACA" w:rsidP="004A3ACA">
      <w:pPr>
        <w:pStyle w:val="MyArticle"/>
      </w:pPr>
      <w:r w:rsidRPr="004A3ACA">
        <w:t xml:space="preserve">• поле или совокупность полей часто фигурируют в запросах в секции </w:t>
      </w:r>
      <w:r w:rsidRPr="00834C18">
        <w:rPr>
          <w:bCs/>
        </w:rPr>
        <w:t>WHERE</w:t>
      </w:r>
      <w:r w:rsidRPr="004A3ACA">
        <w:t xml:space="preserve">; </w:t>
      </w:r>
    </w:p>
    <w:p w:rsidR="004A3ACA" w:rsidRPr="004A3ACA" w:rsidRDefault="004A3ACA" w:rsidP="004A3ACA">
      <w:pPr>
        <w:pStyle w:val="MyArticle"/>
      </w:pPr>
      <w:r w:rsidRPr="004A3ACA">
        <w:t xml:space="preserve">• исследование показало, что наличие индекса повышает производительность запросов; </w:t>
      </w:r>
    </w:p>
    <w:p w:rsidR="004A3ACA" w:rsidRPr="004A3ACA" w:rsidRDefault="004A3ACA" w:rsidP="004A3ACA">
      <w:pPr>
        <w:pStyle w:val="MyArticle"/>
      </w:pPr>
      <w:r w:rsidRPr="004A3ACA">
        <w:t>• необходимо обеспечить уникальность зна</w:t>
      </w:r>
      <w:r w:rsidR="00834C18">
        <w:t>чения поля (или совокупности по</w:t>
      </w:r>
      <w:r w:rsidRPr="004A3ACA">
        <w:t>лей), не являющегося первичным ключом (в</w:t>
      </w:r>
      <w:r w:rsidR="00834C18">
        <w:t xml:space="preserve"> таком случае строится т.н. уни</w:t>
      </w:r>
      <w:r w:rsidRPr="004A3ACA">
        <w:t xml:space="preserve">кальный индекс); </w:t>
      </w:r>
    </w:p>
    <w:p w:rsidR="004A3ACA" w:rsidRPr="004A3ACA" w:rsidRDefault="004A3ACA" w:rsidP="004A3ACA">
      <w:pPr>
        <w:pStyle w:val="MyArticle"/>
      </w:pPr>
      <w:r w:rsidRPr="004A3ACA">
        <w:t xml:space="preserve">• поле (или совокупность полей) является внешним ключом — в таком случае индексы могут значительно ускорить выполнение </w:t>
      </w:r>
      <w:r w:rsidRPr="00834C18">
        <w:rPr>
          <w:bCs/>
        </w:rPr>
        <w:t>JOIN</w:t>
      </w:r>
      <w:r w:rsidRPr="004A3ACA">
        <w:t xml:space="preserve">-запросов. </w:t>
      </w:r>
    </w:p>
    <w:p w:rsidR="004A3ACA" w:rsidRDefault="004A3ACA" w:rsidP="00DB5E3D">
      <w:pPr>
        <w:pStyle w:val="MyArticle"/>
      </w:pPr>
    </w:p>
    <w:p w:rsidR="004A3ACA" w:rsidRDefault="004A3ACA" w:rsidP="00DB5E3D">
      <w:pPr>
        <w:pStyle w:val="MyArticle"/>
      </w:pPr>
    </w:p>
    <w:p w:rsidR="001868C0" w:rsidRPr="001868C0" w:rsidRDefault="001868C0" w:rsidP="001868C0">
      <w:pPr>
        <w:pStyle w:val="MyArticle"/>
      </w:pPr>
      <w:r w:rsidRPr="001868C0">
        <w:lastRenderedPageBreak/>
        <w:t>Поскольку очень часто звучит вопрос о том</w:t>
      </w:r>
      <w:r>
        <w:t>, как составной индекс организо</w:t>
      </w:r>
      <w:r w:rsidRPr="001868C0">
        <w:t>ван физически, поясним этот момент на примере сравнения простого и составного индекса на основе сбалансированного дерева. В общем случае для индексирования второг</w:t>
      </w:r>
      <w:r>
        <w:t>о (третьего и т.д.) полей приме</w:t>
      </w:r>
      <w:r w:rsidRPr="001868C0">
        <w:t xml:space="preserve">няется две стратегии: </w:t>
      </w:r>
    </w:p>
    <w:p w:rsidR="001868C0" w:rsidRPr="001868C0" w:rsidRDefault="001868C0" w:rsidP="001868C0">
      <w:pPr>
        <w:pStyle w:val="MyArticle"/>
      </w:pPr>
      <w:r w:rsidRPr="001868C0">
        <w:t>• построение комбинированных ключей, к</w:t>
      </w:r>
      <w:r>
        <w:t>огда значения дополнительных по</w:t>
      </w:r>
      <w:r w:rsidRPr="001868C0">
        <w:t>лей хранятся рядом со значениями осно</w:t>
      </w:r>
      <w:r>
        <w:t>вных полей — такой подход техни</w:t>
      </w:r>
      <w:r w:rsidRPr="001868C0">
        <w:t xml:space="preserve">чески проще, но может привести к ощутимому увеличению затрат памяти, если в хранимых данных наблюдается ситуация, при которой </w:t>
      </w:r>
      <w:r>
        <w:t>одному значе</w:t>
      </w:r>
      <w:r w:rsidRPr="001868C0">
        <w:t xml:space="preserve">нию первого индексируемого поля соответствует много различных значений последующих полей; </w:t>
      </w:r>
    </w:p>
    <w:p w:rsidR="001868C0" w:rsidRPr="00E27B61" w:rsidRDefault="001868C0" w:rsidP="00E27B61">
      <w:pPr>
        <w:pStyle w:val="MyArticle"/>
      </w:pPr>
      <w:r w:rsidRPr="001868C0">
        <w:t>• использование вложенных деревьев (факти</w:t>
      </w:r>
      <w:r>
        <w:t>чески, каждый узел основного де</w:t>
      </w:r>
      <w:r w:rsidRPr="001868C0">
        <w:t>рева является корнем дополнительного вложенного дерева) — такой подход технически сложнее, но позволяет сэкономить память в случае, когда одному значению первого индексируемого поля со</w:t>
      </w:r>
      <w:r>
        <w:t>ответствует много различных зна</w:t>
      </w:r>
      <w:r w:rsidRPr="001868C0">
        <w:t xml:space="preserve">чений </w:t>
      </w:r>
      <w:r w:rsidRPr="00E27B61">
        <w:t xml:space="preserve">последующих полей. </w:t>
      </w:r>
    </w:p>
    <w:p w:rsidR="00E27B61" w:rsidRPr="00E27B61" w:rsidRDefault="00E27B61" w:rsidP="00E27B61">
      <w:pPr>
        <w:pStyle w:val="MyArticle"/>
      </w:pPr>
    </w:p>
    <w:p w:rsidR="00E27B61" w:rsidRPr="00E27B61" w:rsidRDefault="00E27B61" w:rsidP="00E27B61">
      <w:pPr>
        <w:pStyle w:val="MyArticle"/>
      </w:pPr>
      <w:r>
        <w:t>В</w:t>
      </w:r>
      <w:r w:rsidRPr="00E27B61">
        <w:t xml:space="preserve"> MS SQL </w:t>
      </w:r>
      <w:proofErr w:type="spellStart"/>
      <w:r w:rsidRPr="00E27B61">
        <w:t>Server</w:t>
      </w:r>
      <w:proofErr w:type="spellEnd"/>
      <w:r w:rsidRPr="00E27B61">
        <w:t xml:space="preserve"> включение свойства уникальности значения поля приводит к созданию на этом поле уникального индекса (и наоборот — создание на поле уникального индекса приводит к вклю</w:t>
      </w:r>
      <w:r>
        <w:t>чению свойства уникальности значений этого поля).</w:t>
      </w:r>
    </w:p>
    <w:p w:rsidR="00E27B61" w:rsidRPr="00E27B61" w:rsidRDefault="00E27B61" w:rsidP="00E27B61">
      <w:pPr>
        <w:pStyle w:val="MyArticle"/>
      </w:pPr>
    </w:p>
    <w:p w:rsidR="00E27B61" w:rsidRPr="00D200FF" w:rsidRDefault="00E27B61" w:rsidP="00E27B61">
      <w:pPr>
        <w:pStyle w:val="MyArticle"/>
      </w:pPr>
    </w:p>
    <w:p w:rsidR="00E27B61" w:rsidRDefault="00E27B61" w:rsidP="00E27B61">
      <w:pPr>
        <w:pStyle w:val="MyArticle"/>
        <w:numPr>
          <w:ilvl w:val="0"/>
          <w:numId w:val="15"/>
        </w:numPr>
        <w:ind w:left="0" w:firstLine="567"/>
      </w:pPr>
      <w:r>
        <w:t>Что такое кластерный индекс</w:t>
      </w:r>
      <w:r w:rsidR="00542118">
        <w:t xml:space="preserve"> </w:t>
      </w:r>
      <w:r w:rsidR="00542118" w:rsidRPr="00542118">
        <w:t>(</w:t>
      </w:r>
      <w:r w:rsidR="00542118" w:rsidRPr="00542118">
        <w:rPr>
          <w:lang w:val="en-US"/>
        </w:rPr>
        <w:t>clustered</w:t>
      </w:r>
      <w:r w:rsidR="00542118" w:rsidRPr="00542118">
        <w:t xml:space="preserve"> </w:t>
      </w:r>
      <w:r w:rsidR="00542118" w:rsidRPr="00542118">
        <w:rPr>
          <w:lang w:val="en-US"/>
        </w:rPr>
        <w:t>index</w:t>
      </w:r>
      <w:r w:rsidR="00542118" w:rsidRPr="00542118">
        <w:t>)</w:t>
      </w:r>
      <w:r>
        <w:t>:</w:t>
      </w:r>
    </w:p>
    <w:p w:rsidR="00E27B61" w:rsidRPr="00D200FF" w:rsidRDefault="00CD3281" w:rsidP="00E27B61">
      <w:pPr>
        <w:pStyle w:val="MyArticle"/>
        <w:numPr>
          <w:ilvl w:val="0"/>
          <w:numId w:val="4"/>
        </w:numPr>
        <w:ind w:left="567" w:firstLine="284"/>
      </w:pPr>
      <w:r w:rsidRPr="00CD3281">
        <w:t>индекс, построенный на поле, по которому произведено физическое упорядочивание данных в файле</w:t>
      </w:r>
      <w:r>
        <w:t xml:space="preserve"> (</w:t>
      </w:r>
      <w:r w:rsidRPr="00CD3281">
        <w:t xml:space="preserve">значения поля могут </w:t>
      </w:r>
      <w:r>
        <w:t>быть неуникальными)</w:t>
      </w:r>
      <w:r w:rsidR="00E27B61">
        <w:t>,</w:t>
      </w:r>
    </w:p>
    <w:p w:rsidR="00E27B61" w:rsidRDefault="00CD3281" w:rsidP="00E27B61">
      <w:pPr>
        <w:pStyle w:val="MyArticle"/>
        <w:numPr>
          <w:ilvl w:val="0"/>
          <w:numId w:val="4"/>
        </w:numPr>
        <w:ind w:left="567" w:firstLine="284"/>
      </w:pPr>
      <w:r>
        <w:t xml:space="preserve">индекс, построенный </w:t>
      </w:r>
      <w:r w:rsidRPr="00CD3281">
        <w:t>на основе сбалансированного дерева</w:t>
      </w:r>
      <w:r w:rsidR="00E27B61" w:rsidRPr="00D200FF">
        <w:t>,</w:t>
      </w:r>
    </w:p>
    <w:p w:rsidR="00E27B61" w:rsidRPr="00D200FF" w:rsidRDefault="00E27B61" w:rsidP="00E27B61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E27B61" w:rsidRDefault="00E27B61" w:rsidP="00E27B61">
      <w:pPr>
        <w:pStyle w:val="MyArticle"/>
      </w:pPr>
    </w:p>
    <w:p w:rsidR="00CD3281" w:rsidRPr="00D200FF" w:rsidRDefault="00CD3281" w:rsidP="00CD3281">
      <w:pPr>
        <w:pStyle w:val="MyArticle"/>
      </w:pPr>
    </w:p>
    <w:p w:rsidR="00CD3281" w:rsidRDefault="00CD3281" w:rsidP="006F2C21">
      <w:pPr>
        <w:pStyle w:val="MyArticle"/>
        <w:numPr>
          <w:ilvl w:val="0"/>
          <w:numId w:val="15"/>
        </w:numPr>
        <w:ind w:left="0" w:firstLine="567"/>
      </w:pPr>
      <w:r>
        <w:t xml:space="preserve">Возможно ли построение кластерного индекса на поле с неуникальными </w:t>
      </w:r>
      <w:r w:rsidRPr="00CD3281">
        <w:t>значениями</w:t>
      </w:r>
      <w:r>
        <w:t>?</w:t>
      </w:r>
    </w:p>
    <w:p w:rsidR="00CD3281" w:rsidRDefault="00CD3281" w:rsidP="00E27B61">
      <w:pPr>
        <w:pStyle w:val="MyArticle"/>
      </w:pPr>
    </w:p>
    <w:p w:rsidR="00176287" w:rsidRPr="00E27B61" w:rsidRDefault="00176287" w:rsidP="00E27B61">
      <w:pPr>
        <w:pStyle w:val="MyArticle"/>
      </w:pPr>
      <w:r w:rsidRPr="00E27B61">
        <w:t>Кластерный индекс (</w:t>
      </w:r>
      <w:proofErr w:type="spellStart"/>
      <w:r w:rsidRPr="00E27B61">
        <w:t>clustered</w:t>
      </w:r>
      <w:proofErr w:type="spellEnd"/>
      <w:r w:rsidRPr="00E27B61">
        <w:t xml:space="preserve"> </w:t>
      </w:r>
      <w:proofErr w:type="spellStart"/>
      <w:r w:rsidRPr="00E27B61">
        <w:t>index</w:t>
      </w:r>
      <w:proofErr w:type="spellEnd"/>
      <w:r w:rsidRPr="00E27B61">
        <w:t xml:space="preserve">) — индекс, построенный на поле (возможно, с неуникальными значениями), по которому произведено физическое упорядочивание данных в файле. </w:t>
      </w:r>
    </w:p>
    <w:p w:rsidR="00176287" w:rsidRPr="00E27B61" w:rsidRDefault="00176287" w:rsidP="00E27B61">
      <w:pPr>
        <w:pStyle w:val="MyArticle"/>
      </w:pPr>
      <w:r w:rsidRPr="00E27B61">
        <w:t xml:space="preserve">Упрощённо: по значению индексированного поля данные таблицы физически отсортированы на диске; значения поля могут повторяться. </w:t>
      </w:r>
    </w:p>
    <w:p w:rsidR="001106D0" w:rsidRDefault="001106D0" w:rsidP="00CD3281">
      <w:pPr>
        <w:pStyle w:val="MyArticle"/>
      </w:pPr>
    </w:p>
    <w:p w:rsidR="00CD3281" w:rsidRPr="00D200FF" w:rsidRDefault="00CD3281" w:rsidP="00CD3281">
      <w:pPr>
        <w:pStyle w:val="MyArticle"/>
      </w:pPr>
    </w:p>
    <w:p w:rsidR="00CD3281" w:rsidRDefault="00CD3281" w:rsidP="00CD3281">
      <w:pPr>
        <w:pStyle w:val="MyArticle"/>
        <w:numPr>
          <w:ilvl w:val="0"/>
          <w:numId w:val="15"/>
        </w:numPr>
        <w:ind w:left="0" w:firstLine="567"/>
      </w:pPr>
      <w:r>
        <w:t xml:space="preserve">Что такое </w:t>
      </w:r>
      <w:r w:rsidR="006E1B1E" w:rsidRPr="00542118">
        <w:t>п</w:t>
      </w:r>
      <w:r w:rsidR="00176287" w:rsidRPr="00542118">
        <w:t xml:space="preserve">ервичный </w:t>
      </w:r>
      <w:r>
        <w:t>индекс</w:t>
      </w:r>
      <w:r w:rsidR="00542118">
        <w:t xml:space="preserve"> </w:t>
      </w:r>
      <w:r w:rsidR="00176287" w:rsidRPr="00542118">
        <w:t>(</w:t>
      </w:r>
      <w:r w:rsidRPr="00542118">
        <w:rPr>
          <w:lang w:val="en-US"/>
        </w:rPr>
        <w:t>primary</w:t>
      </w:r>
      <w:r w:rsidRPr="00542118">
        <w:t xml:space="preserve"> </w:t>
      </w:r>
      <w:r w:rsidRPr="00542118">
        <w:rPr>
          <w:lang w:val="en-US"/>
        </w:rPr>
        <w:t>index</w:t>
      </w:r>
      <w:r w:rsidR="00176287" w:rsidRPr="00542118">
        <w:t>)</w:t>
      </w:r>
      <w:r>
        <w:t>:</w:t>
      </w:r>
    </w:p>
    <w:p w:rsidR="00CD3281" w:rsidRPr="00D200FF" w:rsidRDefault="00CD3281" w:rsidP="00CD3281">
      <w:pPr>
        <w:pStyle w:val="MyArticle"/>
        <w:numPr>
          <w:ilvl w:val="0"/>
          <w:numId w:val="4"/>
        </w:numPr>
        <w:ind w:left="567" w:firstLine="284"/>
      </w:pPr>
      <w:r w:rsidRPr="00CD3281">
        <w:lastRenderedPageBreak/>
        <w:t>индекс, построенный на поле</w:t>
      </w:r>
      <w:r w:rsidR="00542118">
        <w:t xml:space="preserve"> </w:t>
      </w:r>
      <w:r w:rsidR="00176287" w:rsidRPr="00542118">
        <w:t>с уникальными значениями</w:t>
      </w:r>
      <w:r w:rsidRPr="00CD3281">
        <w:t>, по которому произведено физическое упорядочивание данных в файле</w:t>
      </w:r>
      <w:r>
        <w:t>,</w:t>
      </w:r>
    </w:p>
    <w:p w:rsidR="00CD3281" w:rsidRDefault="00CD3281" w:rsidP="00CD3281">
      <w:pPr>
        <w:pStyle w:val="MyArticle"/>
        <w:numPr>
          <w:ilvl w:val="0"/>
          <w:numId w:val="4"/>
        </w:numPr>
        <w:ind w:left="567" w:firstLine="284"/>
      </w:pPr>
      <w:r>
        <w:t xml:space="preserve">индекс, построенный </w:t>
      </w:r>
      <w:r w:rsidRPr="00CD3281">
        <w:t>на основе сбалансированного дерева</w:t>
      </w:r>
      <w:r w:rsidRPr="00D200FF">
        <w:t>,</w:t>
      </w:r>
    </w:p>
    <w:p w:rsidR="00CD3281" w:rsidRPr="00D200FF" w:rsidRDefault="00CD3281" w:rsidP="00CD3281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CD3281" w:rsidRDefault="00CD3281" w:rsidP="00CD3281">
      <w:pPr>
        <w:pStyle w:val="MyArticle"/>
      </w:pPr>
    </w:p>
    <w:p w:rsidR="00176287" w:rsidRPr="00CD3281" w:rsidRDefault="00176287" w:rsidP="00CD3281">
      <w:pPr>
        <w:pStyle w:val="MyArticle"/>
      </w:pPr>
      <w:r w:rsidRPr="00CD3281">
        <w:t>Первичный индекс (</w:t>
      </w:r>
      <w:proofErr w:type="spellStart"/>
      <w:r w:rsidR="00CD3281" w:rsidRPr="00CD3281">
        <w:t>primary</w:t>
      </w:r>
      <w:proofErr w:type="spellEnd"/>
      <w:r w:rsidR="00CD3281" w:rsidRPr="00CD3281">
        <w:t xml:space="preserve"> </w:t>
      </w:r>
      <w:proofErr w:type="spellStart"/>
      <w:r w:rsidR="00CD3281" w:rsidRPr="00CD3281">
        <w:t>index</w:t>
      </w:r>
      <w:proofErr w:type="spellEnd"/>
      <w:r w:rsidRPr="00CD3281">
        <w:t>) — индекс, построенный на поле с уникальными значениями, по которому</w:t>
      </w:r>
      <w:r w:rsidR="00CD3281">
        <w:t xml:space="preserve"> произведено физическое упорядо</w:t>
      </w:r>
      <w:r w:rsidRPr="00CD3281">
        <w:t xml:space="preserve">чивание данных в файле. </w:t>
      </w:r>
    </w:p>
    <w:p w:rsidR="00176287" w:rsidRPr="00CD3281" w:rsidRDefault="00176287" w:rsidP="00CD3281">
      <w:pPr>
        <w:pStyle w:val="MyArticle"/>
      </w:pPr>
      <w:r w:rsidRPr="00CD3281">
        <w:t>Упрощённо: по значению индексиров</w:t>
      </w:r>
      <w:r w:rsidR="00542118">
        <w:t>анного поля данные таблицы физи</w:t>
      </w:r>
      <w:r w:rsidRPr="00CD3281">
        <w:t xml:space="preserve">чески отсортированы на диске; значения поля не могут повторяться. </w:t>
      </w:r>
    </w:p>
    <w:p w:rsidR="00176287" w:rsidRDefault="00176287" w:rsidP="00542118">
      <w:pPr>
        <w:pStyle w:val="MyArticle"/>
      </w:pPr>
    </w:p>
    <w:p w:rsidR="00542118" w:rsidRPr="00D200FF" w:rsidRDefault="00542118" w:rsidP="00542118">
      <w:pPr>
        <w:pStyle w:val="MyArticle"/>
      </w:pPr>
    </w:p>
    <w:p w:rsidR="00542118" w:rsidRDefault="00542118" w:rsidP="00542118">
      <w:pPr>
        <w:pStyle w:val="MyArticle"/>
        <w:numPr>
          <w:ilvl w:val="0"/>
          <w:numId w:val="15"/>
        </w:numPr>
        <w:ind w:left="0" w:firstLine="567"/>
      </w:pPr>
      <w:r>
        <w:t xml:space="preserve">Что такое </w:t>
      </w:r>
      <w:proofErr w:type="spellStart"/>
      <w:r>
        <w:t>некластерный</w:t>
      </w:r>
      <w:proofErr w:type="spellEnd"/>
      <w:r>
        <w:t xml:space="preserve"> индекс </w:t>
      </w:r>
      <w:r w:rsidRPr="00542118">
        <w:t>(</w:t>
      </w:r>
      <w:r w:rsidRPr="00542118">
        <w:rPr>
          <w:lang w:val="en-US"/>
        </w:rPr>
        <w:t>non</w:t>
      </w:r>
      <w:r w:rsidRPr="00542118">
        <w:t>-</w:t>
      </w:r>
      <w:r w:rsidRPr="00542118">
        <w:rPr>
          <w:lang w:val="en-US"/>
        </w:rPr>
        <w:t>clustered</w:t>
      </w:r>
      <w:r w:rsidRPr="00542118">
        <w:t xml:space="preserve"> </w:t>
      </w:r>
      <w:r w:rsidRPr="00542118">
        <w:rPr>
          <w:lang w:val="en-US"/>
        </w:rPr>
        <w:t>index</w:t>
      </w:r>
      <w:r w:rsidR="00176287" w:rsidRPr="00542118">
        <w:t>)</w:t>
      </w:r>
      <w:r>
        <w:t>:</w:t>
      </w:r>
    </w:p>
    <w:p w:rsidR="00542118" w:rsidRPr="00D200FF" w:rsidRDefault="00542118" w:rsidP="00542118">
      <w:pPr>
        <w:pStyle w:val="MyArticle"/>
        <w:numPr>
          <w:ilvl w:val="0"/>
          <w:numId w:val="4"/>
        </w:numPr>
        <w:ind w:left="567" w:firstLine="284"/>
      </w:pPr>
      <w:r w:rsidRPr="00CD3281">
        <w:t xml:space="preserve">индекс, построенный на поле, по которому </w:t>
      </w:r>
      <w:r w:rsidR="00CD2B4D">
        <w:t xml:space="preserve">не </w:t>
      </w:r>
      <w:r w:rsidRPr="00CD3281">
        <w:t>произведено физическое упорядочивание данных в файле</w:t>
      </w:r>
      <w:r>
        <w:t xml:space="preserve"> (</w:t>
      </w:r>
      <w:r w:rsidRPr="00CD3281">
        <w:t xml:space="preserve">значения поля могут </w:t>
      </w:r>
      <w:r>
        <w:t>быть неуникальными),</w:t>
      </w:r>
    </w:p>
    <w:p w:rsidR="00542118" w:rsidRDefault="00542118" w:rsidP="00542118">
      <w:pPr>
        <w:pStyle w:val="MyArticle"/>
        <w:numPr>
          <w:ilvl w:val="0"/>
          <w:numId w:val="4"/>
        </w:numPr>
        <w:ind w:left="567" w:firstLine="284"/>
      </w:pPr>
      <w:r>
        <w:t xml:space="preserve">индекс, построенный </w:t>
      </w:r>
      <w:r w:rsidRPr="00CD3281">
        <w:t>на основе сбалансированного дерева</w:t>
      </w:r>
      <w:r w:rsidRPr="00D200FF">
        <w:t>,</w:t>
      </w:r>
    </w:p>
    <w:p w:rsidR="00542118" w:rsidRPr="00D200FF" w:rsidRDefault="00542118" w:rsidP="00542118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542118" w:rsidRDefault="00542118" w:rsidP="00542118">
      <w:pPr>
        <w:pStyle w:val="MyArticle"/>
      </w:pPr>
    </w:p>
    <w:p w:rsidR="00176287" w:rsidRPr="00542118" w:rsidRDefault="00176287" w:rsidP="00542118">
      <w:pPr>
        <w:pStyle w:val="MyArticle"/>
      </w:pPr>
      <w:proofErr w:type="spellStart"/>
      <w:r w:rsidRPr="00542118">
        <w:t>Некластерный</w:t>
      </w:r>
      <w:proofErr w:type="spellEnd"/>
      <w:r w:rsidRPr="00542118">
        <w:t xml:space="preserve"> индекс </w:t>
      </w:r>
      <w:r w:rsidR="00542118">
        <w:t>(</w:t>
      </w:r>
      <w:proofErr w:type="spellStart"/>
      <w:r w:rsidR="00542118">
        <w:t>non-clustered</w:t>
      </w:r>
      <w:proofErr w:type="spellEnd"/>
      <w:r w:rsidR="00542118">
        <w:t xml:space="preserve"> </w:t>
      </w:r>
      <w:proofErr w:type="spellStart"/>
      <w:r w:rsidR="00542118">
        <w:t>index</w:t>
      </w:r>
      <w:proofErr w:type="spellEnd"/>
      <w:r w:rsidRPr="00542118">
        <w:t xml:space="preserve">) — индекс, построенный на поле, по которому не произведено физическое упорядочивание данных в файле. </w:t>
      </w:r>
    </w:p>
    <w:p w:rsidR="00176287" w:rsidRPr="00542118" w:rsidRDefault="00176287" w:rsidP="00542118">
      <w:pPr>
        <w:pStyle w:val="MyArticle"/>
      </w:pPr>
      <w:r w:rsidRPr="00542118">
        <w:t>Упрощённо: «просто индекс», принц</w:t>
      </w:r>
      <w:r w:rsidR="003315CF">
        <w:t>ипы упорядочивания в котором ни</w:t>
      </w:r>
      <w:r w:rsidRPr="00542118">
        <w:t xml:space="preserve">как не связаны с физическим расположением данных на диске. </w:t>
      </w:r>
    </w:p>
    <w:p w:rsidR="00542118" w:rsidRDefault="00542118" w:rsidP="00542118">
      <w:pPr>
        <w:pStyle w:val="MyArticle"/>
      </w:pPr>
    </w:p>
    <w:p w:rsidR="00A846BA" w:rsidRPr="00D200FF" w:rsidRDefault="00A846BA" w:rsidP="00A846BA">
      <w:pPr>
        <w:pStyle w:val="MyArticle"/>
      </w:pPr>
    </w:p>
    <w:p w:rsidR="00A846BA" w:rsidRDefault="00A846BA" w:rsidP="00A846BA">
      <w:pPr>
        <w:pStyle w:val="MyArticle"/>
        <w:numPr>
          <w:ilvl w:val="0"/>
          <w:numId w:val="15"/>
        </w:numPr>
        <w:ind w:left="0" w:firstLine="567"/>
      </w:pPr>
      <w:r>
        <w:t>К</w:t>
      </w:r>
      <w:r w:rsidRPr="00A846BA">
        <w:t>ак связаны между собой «первичный ключ</w:t>
      </w:r>
      <w:r>
        <w:t>» и «пер</w:t>
      </w:r>
      <w:r w:rsidRPr="00A846BA">
        <w:t>вичный индекс»</w:t>
      </w:r>
      <w:r>
        <w:t>?</w:t>
      </w:r>
    </w:p>
    <w:p w:rsidR="00A846BA" w:rsidRDefault="00A846BA" w:rsidP="00A846BA">
      <w:pPr>
        <w:pStyle w:val="MyArticle"/>
      </w:pPr>
    </w:p>
    <w:p w:rsidR="001106D0" w:rsidRDefault="00EE7A8D" w:rsidP="00542118">
      <w:pPr>
        <w:pStyle w:val="MyArticle"/>
      </w:pPr>
      <w:r w:rsidRPr="00542118">
        <w:t>В теории</w:t>
      </w:r>
      <w:r w:rsidRPr="00EE7A8D">
        <w:t xml:space="preserve"> «первич</w:t>
      </w:r>
      <w:r w:rsidR="00A846BA">
        <w:t>ный ключ» относится к связям, ссылочной целостности и нормализации</w:t>
      </w:r>
      <w:r w:rsidRPr="00EE7A8D">
        <w:t xml:space="preserve"> — т.е. теоретическим основам</w:t>
      </w:r>
      <w:r w:rsidR="00A846BA">
        <w:t xml:space="preserve"> реляционных баз данных, а «пер</w:t>
      </w:r>
      <w:r w:rsidRPr="00EE7A8D">
        <w:t>вичный индекс» относится к способу организац</w:t>
      </w:r>
      <w:r w:rsidR="00A846BA">
        <w:t>ии данных на диске и методам доступа</w:t>
      </w:r>
      <w:r w:rsidRPr="00EE7A8D">
        <w:t xml:space="preserve"> — т.е. к физическому уровню проектиро</w:t>
      </w:r>
      <w:r w:rsidR="00A846BA">
        <w:t>вания и способам реализации кон</w:t>
      </w:r>
      <w:r w:rsidRPr="00EE7A8D">
        <w:t>кретной СУБД.</w:t>
      </w:r>
    </w:p>
    <w:p w:rsidR="00926FD2" w:rsidRPr="00926FD2" w:rsidRDefault="00467396" w:rsidP="00926FD2">
      <w:pPr>
        <w:pStyle w:val="MyArticle"/>
      </w:pPr>
      <w:r>
        <w:t xml:space="preserve">MS SQL </w:t>
      </w:r>
      <w:proofErr w:type="spellStart"/>
      <w:r>
        <w:t>Server</w:t>
      </w:r>
      <w:proofErr w:type="spellEnd"/>
      <w:r>
        <w:t xml:space="preserve"> позволяе</w:t>
      </w:r>
      <w:r w:rsidR="00926FD2" w:rsidRPr="00926FD2">
        <w:t xml:space="preserve">т построить «кластерный уникальный» (фактически — первичный) индекс на поле (полях), </w:t>
      </w:r>
      <w:r w:rsidR="00926FD2">
        <w:t>не являющемся первичным ключом.</w:t>
      </w:r>
    </w:p>
    <w:p w:rsidR="00926FD2" w:rsidRDefault="00926FD2" w:rsidP="00542118">
      <w:pPr>
        <w:pStyle w:val="MyArticle"/>
      </w:pPr>
    </w:p>
    <w:p w:rsidR="00F73556" w:rsidRPr="00D200FF" w:rsidRDefault="00F73556" w:rsidP="00F73556">
      <w:pPr>
        <w:pStyle w:val="MyArticle"/>
      </w:pPr>
    </w:p>
    <w:p w:rsidR="00F73556" w:rsidRDefault="00F73556" w:rsidP="00F73556">
      <w:pPr>
        <w:pStyle w:val="MyArticle"/>
        <w:numPr>
          <w:ilvl w:val="0"/>
          <w:numId w:val="15"/>
        </w:numPr>
        <w:ind w:left="0" w:firstLine="567"/>
      </w:pPr>
      <w:r>
        <w:t>В чем отличие «первичного</w:t>
      </w:r>
      <w:r w:rsidRPr="00A846BA">
        <w:t xml:space="preserve"> индекс</w:t>
      </w:r>
      <w:r>
        <w:t>а</w:t>
      </w:r>
      <w:r w:rsidRPr="00A846BA">
        <w:t>»</w:t>
      </w:r>
      <w:r>
        <w:t xml:space="preserve"> и «кластерного индекса»?</w:t>
      </w:r>
    </w:p>
    <w:p w:rsidR="00F73556" w:rsidRDefault="00F73556" w:rsidP="00F73556">
      <w:pPr>
        <w:pStyle w:val="MyArticle"/>
      </w:pPr>
    </w:p>
    <w:p w:rsidR="001106D0" w:rsidRPr="00EE7A8D" w:rsidRDefault="00EE7A8D" w:rsidP="00EE7A8D">
      <w:pPr>
        <w:pStyle w:val="MyArticle"/>
      </w:pPr>
      <w:r w:rsidRPr="00EE7A8D">
        <w:t xml:space="preserve">Ключевое отличие состоит в том, что первичный индекс содержит данные о расположении каждой записи с </w:t>
      </w:r>
      <w:r w:rsidRPr="00EE7A8D">
        <w:rPr>
          <w:b/>
          <w:bCs/>
        </w:rPr>
        <w:t>уникальным значением индексируемого поля</w:t>
      </w:r>
      <w:r w:rsidRPr="00EE7A8D">
        <w:t xml:space="preserve">, а кластерный — о начале блока записей с </w:t>
      </w:r>
      <w:r w:rsidRPr="00EE7A8D">
        <w:rPr>
          <w:b/>
          <w:bCs/>
        </w:rPr>
        <w:t>оди</w:t>
      </w:r>
      <w:r w:rsidR="0049630B">
        <w:rPr>
          <w:b/>
          <w:bCs/>
        </w:rPr>
        <w:t xml:space="preserve">наковыми значениями </w:t>
      </w:r>
      <w:r w:rsidR="0049630B">
        <w:rPr>
          <w:b/>
          <w:bCs/>
        </w:rPr>
        <w:lastRenderedPageBreak/>
        <w:t>индексируе</w:t>
      </w:r>
      <w:r w:rsidRPr="00EE7A8D">
        <w:rPr>
          <w:b/>
          <w:bCs/>
        </w:rPr>
        <w:t>мого поля</w:t>
      </w:r>
      <w:r w:rsidRPr="00EE7A8D">
        <w:t>. Если не вдаваться в технические особенности реализации алгоритмов построения и использования таких индексов — в остальном они идентичны.</w:t>
      </w:r>
    </w:p>
    <w:p w:rsidR="001106D0" w:rsidRDefault="00EE7A8D" w:rsidP="00771B2D">
      <w:pPr>
        <w:pStyle w:val="MyArticle"/>
      </w:pPr>
      <w:r>
        <w:t xml:space="preserve"> </w:t>
      </w:r>
      <w:r>
        <w:tab/>
      </w:r>
    </w:p>
    <w:p w:rsidR="008C7EA7" w:rsidRPr="00D200FF" w:rsidRDefault="008C7EA7" w:rsidP="008C7EA7">
      <w:pPr>
        <w:pStyle w:val="MyArticle"/>
      </w:pPr>
    </w:p>
    <w:p w:rsidR="008C7EA7" w:rsidRDefault="008C7EA7" w:rsidP="008C7EA7">
      <w:pPr>
        <w:pStyle w:val="MyArticle"/>
        <w:numPr>
          <w:ilvl w:val="0"/>
          <w:numId w:val="15"/>
        </w:numPr>
        <w:ind w:left="0" w:firstLine="567"/>
      </w:pPr>
      <w:r>
        <w:t xml:space="preserve">В чем отличие «кластерного индекса» и </w:t>
      </w:r>
      <w:r w:rsidRPr="008C7EA7">
        <w:t>«</w:t>
      </w:r>
      <w:proofErr w:type="spellStart"/>
      <w:r>
        <w:t>не</w:t>
      </w:r>
      <w:r w:rsidRPr="008C7EA7">
        <w:t>кластерного</w:t>
      </w:r>
      <w:proofErr w:type="spellEnd"/>
      <w:r w:rsidRPr="008C7EA7">
        <w:t xml:space="preserve"> индекса»</w:t>
      </w:r>
      <w:r>
        <w:t>?</w:t>
      </w:r>
    </w:p>
    <w:p w:rsidR="008C7EA7" w:rsidRDefault="008C7EA7" w:rsidP="008C7EA7">
      <w:pPr>
        <w:pStyle w:val="MyArticle"/>
      </w:pPr>
    </w:p>
    <w:p w:rsidR="008C7EA7" w:rsidRPr="008C7EA7" w:rsidRDefault="008C7EA7" w:rsidP="008C7EA7">
      <w:pPr>
        <w:pStyle w:val="MyArticle"/>
      </w:pPr>
      <w:proofErr w:type="spellStart"/>
      <w:r w:rsidRPr="008C7EA7">
        <w:t>Некластерные</w:t>
      </w:r>
      <w:proofErr w:type="spellEnd"/>
      <w:r w:rsidRPr="008C7EA7">
        <w:t xml:space="preserve"> же индексы отличаются от</w:t>
      </w:r>
      <w:r>
        <w:t xml:space="preserve"> кластерных тем, что последова</w:t>
      </w:r>
      <w:r w:rsidRPr="008C7EA7">
        <w:t>тельность записей в индексе и физическом файле не совпадает. Как правило, это приводит к усложнению структуры самого индекса из-за необходимости хранения нескольких разных адресов записей с совпадающими значениями индексируемого поля.</w:t>
      </w:r>
    </w:p>
    <w:p w:rsidR="008C7EA7" w:rsidRPr="008C7EA7" w:rsidRDefault="008C7EA7" w:rsidP="008C7EA7">
      <w:pPr>
        <w:pStyle w:val="MyArticle"/>
      </w:pPr>
    </w:p>
    <w:p w:rsidR="003315CF" w:rsidRPr="00D200FF" w:rsidRDefault="003315CF" w:rsidP="003315CF">
      <w:pPr>
        <w:pStyle w:val="MyArticle"/>
      </w:pPr>
    </w:p>
    <w:p w:rsidR="003315CF" w:rsidRDefault="003315CF" w:rsidP="003315CF">
      <w:pPr>
        <w:pStyle w:val="MyArticle"/>
        <w:numPr>
          <w:ilvl w:val="0"/>
          <w:numId w:val="15"/>
        </w:numPr>
        <w:ind w:left="0" w:firstLine="567"/>
      </w:pPr>
      <w:r>
        <w:t>Что такое р</w:t>
      </w:r>
      <w:r w:rsidR="00EE7A8D" w:rsidRPr="003315CF">
        <w:t>азделённый индекс (</w:t>
      </w:r>
      <w:r w:rsidRPr="003315CF">
        <w:rPr>
          <w:lang w:val="en-US"/>
        </w:rPr>
        <w:t>partitioned</w:t>
      </w:r>
      <w:r w:rsidRPr="003315CF">
        <w:t xml:space="preserve"> </w:t>
      </w:r>
      <w:r w:rsidRPr="003315CF">
        <w:rPr>
          <w:lang w:val="en-US"/>
        </w:rPr>
        <w:t>index</w:t>
      </w:r>
      <w:r w:rsidRPr="003315CF">
        <w:t>)</w:t>
      </w:r>
      <w:r>
        <w:t xml:space="preserve"> и н</w:t>
      </w:r>
      <w:r w:rsidR="00EE7A8D" w:rsidRPr="003315CF">
        <w:t xml:space="preserve">еразделённый индекс </w:t>
      </w:r>
      <w:r w:rsidRPr="003315CF">
        <w:t>(</w:t>
      </w:r>
      <w:r w:rsidRPr="003315CF">
        <w:rPr>
          <w:lang w:val="en-US"/>
        </w:rPr>
        <w:t>non</w:t>
      </w:r>
      <w:r w:rsidRPr="003315CF">
        <w:t>-</w:t>
      </w:r>
      <w:r w:rsidRPr="003315CF">
        <w:rPr>
          <w:lang w:val="en-US"/>
        </w:rPr>
        <w:t>partitioned</w:t>
      </w:r>
      <w:r w:rsidRPr="003315CF">
        <w:t xml:space="preserve"> </w:t>
      </w:r>
      <w:r w:rsidRPr="003315CF">
        <w:rPr>
          <w:lang w:val="en-US"/>
        </w:rPr>
        <w:t>index</w:t>
      </w:r>
      <w:r w:rsidRPr="003315CF">
        <w:t>)</w:t>
      </w:r>
      <w:r>
        <w:t>?</w:t>
      </w:r>
    </w:p>
    <w:p w:rsidR="003315CF" w:rsidRDefault="003315CF" w:rsidP="003315CF">
      <w:pPr>
        <w:pStyle w:val="MyArticle"/>
      </w:pPr>
    </w:p>
    <w:p w:rsidR="00EE7A8D" w:rsidRPr="008C7EA7" w:rsidRDefault="00EE7A8D" w:rsidP="008C7EA7">
      <w:pPr>
        <w:pStyle w:val="MyArticle"/>
      </w:pPr>
      <w:r w:rsidRPr="008C7EA7">
        <w:t>Разделённый индекс (</w:t>
      </w:r>
      <w:proofErr w:type="spellStart"/>
      <w:r w:rsidR="008C7EA7">
        <w:t>partitioned</w:t>
      </w:r>
      <w:proofErr w:type="spellEnd"/>
      <w:r w:rsidR="008C7EA7">
        <w:t xml:space="preserve"> </w:t>
      </w:r>
      <w:proofErr w:type="spellStart"/>
      <w:r w:rsidR="008C7EA7">
        <w:t>index</w:t>
      </w:r>
      <w:proofErr w:type="spellEnd"/>
      <w:r w:rsidR="008C7EA7">
        <w:t>) — индекс, хранимый и обраба</w:t>
      </w:r>
      <w:r w:rsidRPr="008C7EA7">
        <w:t>тываемый в виде отдельных частей (р</w:t>
      </w:r>
      <w:r w:rsidR="008C7EA7">
        <w:t>азделов, фрагментов) с целью по</w:t>
      </w:r>
      <w:r w:rsidRPr="008C7EA7">
        <w:t xml:space="preserve">вышения производительности. </w:t>
      </w:r>
    </w:p>
    <w:p w:rsidR="00EE7A8D" w:rsidRDefault="00EE7A8D" w:rsidP="008C7EA7">
      <w:pPr>
        <w:pStyle w:val="MyArticle"/>
      </w:pPr>
      <w:r w:rsidRPr="008C7EA7">
        <w:t xml:space="preserve">Упрощённо: индекс, разделённый на несколько фрагментов. </w:t>
      </w:r>
    </w:p>
    <w:p w:rsidR="008C7EA7" w:rsidRPr="008C7EA7" w:rsidRDefault="008C7EA7" w:rsidP="008C7EA7">
      <w:pPr>
        <w:pStyle w:val="MyArticle"/>
      </w:pPr>
    </w:p>
    <w:p w:rsidR="00EE7A8D" w:rsidRPr="008C7EA7" w:rsidRDefault="00EE7A8D" w:rsidP="008C7EA7">
      <w:pPr>
        <w:pStyle w:val="MyArticle"/>
      </w:pPr>
      <w:r w:rsidRPr="008C7EA7">
        <w:t xml:space="preserve">Неразделённый индекс </w:t>
      </w:r>
      <w:r w:rsidR="003315CF">
        <w:t>(</w:t>
      </w:r>
      <w:proofErr w:type="spellStart"/>
      <w:r w:rsidR="003315CF">
        <w:t>non-partitioned</w:t>
      </w:r>
      <w:proofErr w:type="spellEnd"/>
      <w:r w:rsidR="003315CF">
        <w:t xml:space="preserve"> </w:t>
      </w:r>
      <w:proofErr w:type="spellStart"/>
      <w:r w:rsidR="003315CF">
        <w:t>index</w:t>
      </w:r>
      <w:proofErr w:type="spellEnd"/>
      <w:r w:rsidR="008C7EA7">
        <w:t>) — индекс, храни</w:t>
      </w:r>
      <w:r w:rsidRPr="008C7EA7">
        <w:t xml:space="preserve">мый и обрабатываемый как единая структура данных. </w:t>
      </w:r>
    </w:p>
    <w:p w:rsidR="00EE7A8D" w:rsidRPr="008C7EA7" w:rsidRDefault="00EE7A8D" w:rsidP="008C7EA7">
      <w:pPr>
        <w:pStyle w:val="MyArticle"/>
      </w:pPr>
      <w:r w:rsidRPr="008C7EA7">
        <w:t xml:space="preserve">Упрощённо: «просто индекс» (без применения специальных команд по умолчанию все индексы создаются как неразделённые). </w:t>
      </w:r>
    </w:p>
    <w:p w:rsidR="00EC5FC6" w:rsidRPr="00F6605F" w:rsidRDefault="00F6605F" w:rsidP="00F6605F">
      <w:pPr>
        <w:pStyle w:val="MyArticle"/>
      </w:pPr>
      <w:r w:rsidRPr="00F6605F">
        <w:t>Идея разделения индексов очень близка к идее разделения табл</w:t>
      </w:r>
      <w:r>
        <w:t>иц — спо</w:t>
      </w:r>
      <w:r w:rsidRPr="00F6605F">
        <w:t>соба хранения данных таблицы в виде несколь</w:t>
      </w:r>
      <w:r>
        <w:t>ких частей (что позволяет разме</w:t>
      </w:r>
      <w:r w:rsidRPr="00F6605F">
        <w:t>щать их на отдельных физических накопителях и обрабатывать параллельно).</w:t>
      </w:r>
    </w:p>
    <w:p w:rsidR="00F6605F" w:rsidRDefault="00F6605F" w:rsidP="008C7EA7">
      <w:pPr>
        <w:pStyle w:val="MyArticle"/>
      </w:pPr>
    </w:p>
    <w:p w:rsidR="00E7640E" w:rsidRPr="00D200FF" w:rsidRDefault="00E7640E" w:rsidP="00E7640E">
      <w:pPr>
        <w:pStyle w:val="MyArticle"/>
      </w:pPr>
    </w:p>
    <w:p w:rsidR="00E7640E" w:rsidRDefault="00E7640E" w:rsidP="00E7640E">
      <w:pPr>
        <w:pStyle w:val="MyArticle"/>
        <w:numPr>
          <w:ilvl w:val="0"/>
          <w:numId w:val="15"/>
        </w:numPr>
        <w:ind w:left="0" w:firstLine="567"/>
      </w:pPr>
      <w:r>
        <w:t>Что такое п</w:t>
      </w:r>
      <w:r w:rsidR="001B7A0E" w:rsidRPr="00E7640E">
        <w:t xml:space="preserve">лотный индекс </w:t>
      </w:r>
      <w:r w:rsidRPr="00E7640E">
        <w:t>(</w:t>
      </w:r>
      <w:r w:rsidRPr="00E7640E">
        <w:rPr>
          <w:lang w:val="en-US"/>
        </w:rPr>
        <w:t>dense</w:t>
      </w:r>
      <w:r w:rsidRPr="00E7640E">
        <w:t xml:space="preserve"> </w:t>
      </w:r>
      <w:r w:rsidRPr="00E7640E">
        <w:rPr>
          <w:lang w:val="en-US"/>
        </w:rPr>
        <w:t>index</w:t>
      </w:r>
      <w:r w:rsidR="001B7A0E" w:rsidRPr="00E7640E">
        <w:t>)</w:t>
      </w:r>
      <w:r>
        <w:t xml:space="preserve"> и н</w:t>
      </w:r>
      <w:r w:rsidR="001B7A0E" w:rsidRPr="00E7640E">
        <w:t>еплотный индекс (</w:t>
      </w:r>
      <w:r w:rsidR="001B7A0E" w:rsidRPr="00E7640E">
        <w:rPr>
          <w:lang w:val="en-US"/>
        </w:rPr>
        <w:t>sparse</w:t>
      </w:r>
      <w:r w:rsidR="001B7A0E" w:rsidRPr="00E7640E">
        <w:t xml:space="preserve"> </w:t>
      </w:r>
      <w:r w:rsidR="001B7A0E" w:rsidRPr="00E7640E">
        <w:rPr>
          <w:lang w:val="en-US"/>
        </w:rPr>
        <w:t>index</w:t>
      </w:r>
      <w:r w:rsidR="001B7A0E" w:rsidRPr="00E7640E">
        <w:t>)</w:t>
      </w:r>
      <w:r>
        <w:t>?</w:t>
      </w:r>
    </w:p>
    <w:p w:rsidR="00E7640E" w:rsidRDefault="00E7640E" w:rsidP="00E7640E">
      <w:pPr>
        <w:pStyle w:val="MyArticle"/>
      </w:pPr>
    </w:p>
    <w:p w:rsidR="001B7A0E" w:rsidRPr="001B7A0E" w:rsidRDefault="001B7A0E" w:rsidP="001B7A0E">
      <w:pPr>
        <w:pStyle w:val="MyArticle"/>
      </w:pPr>
      <w:r w:rsidRPr="001B7A0E">
        <w:t xml:space="preserve">По степени детализации индексы бывают плотными и неплотными: Плотный индекс </w:t>
      </w:r>
      <w:r>
        <w:t>(</w:t>
      </w:r>
      <w:proofErr w:type="spellStart"/>
      <w:r>
        <w:t>dense</w:t>
      </w:r>
      <w:proofErr w:type="spellEnd"/>
      <w:r>
        <w:t xml:space="preserve"> </w:t>
      </w:r>
      <w:proofErr w:type="spellStart"/>
      <w:r>
        <w:t>index</w:t>
      </w:r>
      <w:proofErr w:type="spellEnd"/>
      <w:r w:rsidRPr="001B7A0E">
        <w:t>) — инде</w:t>
      </w:r>
      <w:r>
        <w:t>кс, содержащий указатель на рас</w:t>
      </w:r>
      <w:r w:rsidRPr="001B7A0E">
        <w:t xml:space="preserve">положение записи для каждого значения индексируемого поля. </w:t>
      </w:r>
    </w:p>
    <w:p w:rsidR="001B7A0E" w:rsidRPr="001B7A0E" w:rsidRDefault="001B7A0E" w:rsidP="001B7A0E">
      <w:pPr>
        <w:pStyle w:val="MyArticle"/>
      </w:pPr>
      <w:r w:rsidRPr="001B7A0E">
        <w:t xml:space="preserve">Упрощённо: в индексе хранятся адреса каждой записи таблицы. </w:t>
      </w:r>
    </w:p>
    <w:p w:rsidR="001B7A0E" w:rsidRPr="001B7A0E" w:rsidRDefault="001B7A0E" w:rsidP="001B7A0E">
      <w:pPr>
        <w:pStyle w:val="MyArticle"/>
      </w:pPr>
      <w:r w:rsidRPr="001B7A0E">
        <w:t>Неплотный индекс (</w:t>
      </w:r>
      <w:proofErr w:type="spellStart"/>
      <w:r w:rsidRPr="001B7A0E">
        <w:t>sparse</w:t>
      </w:r>
      <w:proofErr w:type="spellEnd"/>
      <w:r w:rsidRPr="001B7A0E">
        <w:t xml:space="preserve"> </w:t>
      </w:r>
      <w:proofErr w:type="spellStart"/>
      <w:r w:rsidRPr="001B7A0E">
        <w:t>index</w:t>
      </w:r>
      <w:proofErr w:type="spellEnd"/>
      <w:r w:rsidRPr="001B7A0E">
        <w:t>) — индекс, содержащий указатель на расположение блока записей для кажд</w:t>
      </w:r>
      <w:r>
        <w:t xml:space="preserve">ого значения (в случае их </w:t>
      </w:r>
      <w:proofErr w:type="spellStart"/>
      <w:r>
        <w:t>неуни</w:t>
      </w:r>
      <w:r w:rsidRPr="001B7A0E">
        <w:t>кальности</w:t>
      </w:r>
      <w:proofErr w:type="spellEnd"/>
      <w:r w:rsidRPr="001B7A0E">
        <w:t>) или группы значений (в слу</w:t>
      </w:r>
      <w:r>
        <w:t>чае их уникальности) индексируе</w:t>
      </w:r>
      <w:r w:rsidRPr="001B7A0E">
        <w:t xml:space="preserve">мого поля. </w:t>
      </w:r>
    </w:p>
    <w:p w:rsidR="001B7A0E" w:rsidRPr="001B7A0E" w:rsidRDefault="001B7A0E" w:rsidP="001B7A0E">
      <w:pPr>
        <w:pStyle w:val="MyArticle"/>
      </w:pPr>
      <w:r w:rsidRPr="001B7A0E">
        <w:t xml:space="preserve">Упрощённо: в индексе хранятся адреса блоков (групп) записей. </w:t>
      </w:r>
    </w:p>
    <w:p w:rsidR="001B7A0E" w:rsidRPr="00592DE2" w:rsidRDefault="00592DE2" w:rsidP="00592DE2">
      <w:pPr>
        <w:pStyle w:val="MyArticle"/>
      </w:pPr>
      <w:r w:rsidRPr="00592DE2">
        <w:lastRenderedPageBreak/>
        <w:t>Проясним ситуацию с плотными и неплотными первичными индексами. По определению такие индексы строятся на по</w:t>
      </w:r>
      <w:r w:rsidR="00556DF1">
        <w:t>лях таблицы, содержащих уникаль</w:t>
      </w:r>
      <w:r w:rsidRPr="00592DE2">
        <w:t>ные значения. Но сам индекс может содержа</w:t>
      </w:r>
      <w:r w:rsidR="00556DF1">
        <w:t>ть ука</w:t>
      </w:r>
      <w:r w:rsidRPr="00592DE2">
        <w:t>затели как на каждую отдельную запись, так и на б</w:t>
      </w:r>
      <w:r w:rsidR="00556DF1">
        <w:t>лок записей (в таком случае кон</w:t>
      </w:r>
      <w:r w:rsidRPr="00592DE2">
        <w:t>кретные значения индексируемого поля будут лежать в диапазоне «от текущего значения в индексе включительно, до следующего значения в индексе»).</w:t>
      </w:r>
    </w:p>
    <w:p w:rsidR="001B7A0E" w:rsidRPr="00CB03D1" w:rsidRDefault="00CB03D1" w:rsidP="00CB03D1">
      <w:pPr>
        <w:pStyle w:val="MyArticle"/>
      </w:pPr>
      <w:r w:rsidRPr="00CB03D1">
        <w:t>К преимуществам неплотных индексов от</w:t>
      </w:r>
      <w:r>
        <w:t>носится их меньший размер и воз</w:t>
      </w:r>
      <w:r w:rsidRPr="00CB03D1">
        <w:t>можность более редкого обновления. Но это пр</w:t>
      </w:r>
      <w:r>
        <w:t>еимущество меркнет на фоне недо</w:t>
      </w:r>
      <w:r w:rsidRPr="00CB03D1">
        <w:t>статка, состоящего в необходимости обращения к таблице для поиска конкретной записи, значение индексированного поля которой</w:t>
      </w:r>
      <w:r>
        <w:t xml:space="preserve"> попало в тот или иной блок. По</w:t>
      </w:r>
      <w:r w:rsidRPr="00CB03D1">
        <w:t>тому на практике разработчики СУБД предпочит</w:t>
      </w:r>
      <w:r>
        <w:t>ают использовать плотные первич</w:t>
      </w:r>
      <w:r w:rsidRPr="00CB03D1">
        <w:t>ные индексы.</w:t>
      </w:r>
    </w:p>
    <w:p w:rsidR="001B7A0E" w:rsidRPr="000B282B" w:rsidRDefault="001B7A0E" w:rsidP="000B282B">
      <w:pPr>
        <w:pStyle w:val="MyArticle"/>
      </w:pPr>
    </w:p>
    <w:p w:rsidR="000B282B" w:rsidRDefault="000B282B" w:rsidP="000B282B">
      <w:pPr>
        <w:pStyle w:val="MyArticle"/>
      </w:pPr>
      <w:r w:rsidRPr="000B282B">
        <w:t>По соотношению с SQL-запросом инд</w:t>
      </w:r>
      <w:r>
        <w:t xml:space="preserve">ексы бывают покрывающими и </w:t>
      </w:r>
      <w:proofErr w:type="spellStart"/>
      <w:r>
        <w:t>непо</w:t>
      </w:r>
      <w:r w:rsidRPr="000B282B">
        <w:t>крывающими</w:t>
      </w:r>
      <w:proofErr w:type="spellEnd"/>
      <w:r w:rsidRPr="000B282B">
        <w:t xml:space="preserve"> — и данное разделение во всей </w:t>
      </w:r>
      <w:r>
        <w:t>рассматриваемой нами классифика</w:t>
      </w:r>
      <w:r w:rsidRPr="000B282B">
        <w:t>ции является единственным условным, т.е. один и тот же индекс может быть как покрывающим, так и не покрывающим, потому что здесь есть зависимость не только от самог</w:t>
      </w:r>
      <w:r>
        <w:t>о индекса, но и от SQL-запроса.</w:t>
      </w:r>
    </w:p>
    <w:p w:rsidR="000B282B" w:rsidRPr="000B282B" w:rsidRDefault="000B282B" w:rsidP="000B282B">
      <w:pPr>
        <w:pStyle w:val="MyArticle"/>
      </w:pPr>
      <w:r w:rsidRPr="000B282B">
        <w:t>Покрывающий индекс (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index</w:t>
      </w:r>
      <w:proofErr w:type="spellEnd"/>
      <w:r w:rsidRPr="000B282B">
        <w:t xml:space="preserve">) — индекс, содержащий в явном виде внутри себя информацию, достаточную для выполнения SQL-запроса без обращения к данным, хранящимся вне этого индекса (в самой таблице). </w:t>
      </w:r>
    </w:p>
    <w:p w:rsidR="00F07EDA" w:rsidRPr="000B282B" w:rsidRDefault="000B282B" w:rsidP="000B282B">
      <w:pPr>
        <w:pStyle w:val="MyArticle"/>
      </w:pPr>
      <w:r w:rsidRPr="000B282B">
        <w:t xml:space="preserve">Упрощённо: индекс, информации в котором достаточно для выполнения SQL-запроса без обращения к данным в таблице. </w:t>
      </w:r>
    </w:p>
    <w:p w:rsidR="000B282B" w:rsidRPr="000B282B" w:rsidRDefault="000B282B" w:rsidP="000B282B">
      <w:pPr>
        <w:pStyle w:val="MyArticle"/>
      </w:pPr>
      <w:proofErr w:type="spellStart"/>
      <w:r w:rsidRPr="000B282B">
        <w:t>Непокрывающий</w:t>
      </w:r>
      <w:proofErr w:type="spellEnd"/>
      <w:r w:rsidRPr="000B282B">
        <w:t xml:space="preserve"> индекс (</w:t>
      </w:r>
      <w:proofErr w:type="spellStart"/>
      <w:r>
        <w:t>non-covering</w:t>
      </w:r>
      <w:proofErr w:type="spellEnd"/>
      <w:r>
        <w:t xml:space="preserve"> </w:t>
      </w:r>
      <w:proofErr w:type="spellStart"/>
      <w:r>
        <w:t>index</w:t>
      </w:r>
      <w:proofErr w:type="spellEnd"/>
      <w:r w:rsidRPr="000B282B">
        <w:t>) — индекс, позволяющий лишь ускорить нахождение нужной инф</w:t>
      </w:r>
      <w:r>
        <w:t>ормации, в то время как сама ис</w:t>
      </w:r>
      <w:r w:rsidRPr="000B282B">
        <w:t>комая информация внутри индекса не с</w:t>
      </w:r>
      <w:r>
        <w:t>одержится или содержится не пол</w:t>
      </w:r>
      <w:r w:rsidRPr="000B282B">
        <w:t xml:space="preserve">ностью. </w:t>
      </w:r>
    </w:p>
    <w:p w:rsidR="000B282B" w:rsidRDefault="000B282B" w:rsidP="000B282B">
      <w:pPr>
        <w:pStyle w:val="MyArticle"/>
      </w:pPr>
      <w:r w:rsidRPr="000B282B">
        <w:t xml:space="preserve">Упрощённо: «просто индекс», информации в котором недостаточно для выполнения SQL-запроса без обращения к данным в таблице. </w:t>
      </w:r>
    </w:p>
    <w:p w:rsidR="000B282B" w:rsidRPr="000B282B" w:rsidRDefault="000B282B" w:rsidP="000B282B">
      <w:pPr>
        <w:pStyle w:val="MyArticle"/>
      </w:pPr>
    </w:p>
    <w:p w:rsidR="000B282B" w:rsidRPr="000B282B" w:rsidRDefault="000B282B" w:rsidP="000B282B">
      <w:pPr>
        <w:pStyle w:val="MyArticle"/>
      </w:pPr>
    </w:p>
    <w:p w:rsidR="00F07EDA" w:rsidRDefault="00A776AD" w:rsidP="00F07EDA">
      <w:pPr>
        <w:pStyle w:val="MyArticle"/>
        <w:numPr>
          <w:ilvl w:val="0"/>
          <w:numId w:val="15"/>
        </w:numPr>
        <w:ind w:left="0" w:firstLine="567"/>
      </w:pPr>
      <w:r>
        <w:t>На основе каких структур могут быть построены индексы</w:t>
      </w:r>
      <w:r w:rsidR="00F07EDA">
        <w:t>:</w:t>
      </w:r>
    </w:p>
    <w:p w:rsidR="00F07EDA" w:rsidRPr="00D200FF" w:rsidRDefault="00EC5FC6" w:rsidP="00F07EDA">
      <w:pPr>
        <w:pStyle w:val="MyArticle"/>
        <w:numPr>
          <w:ilvl w:val="0"/>
          <w:numId w:val="4"/>
        </w:numPr>
        <w:ind w:left="567" w:firstLine="284"/>
      </w:pPr>
      <w:r w:rsidRPr="00A776AD">
        <w:t xml:space="preserve">основе </w:t>
      </w:r>
      <w:r w:rsidRPr="00A776AD">
        <w:rPr>
          <w:lang w:val="en-US"/>
        </w:rPr>
        <w:t>B</w:t>
      </w:r>
      <w:r w:rsidRPr="00A776AD">
        <w:t>-дерева (сбалансированного дерева)</w:t>
      </w:r>
      <w:r w:rsidR="00F07EDA">
        <w:t>,</w:t>
      </w:r>
    </w:p>
    <w:p w:rsidR="00F07EDA" w:rsidRDefault="00EF35D6" w:rsidP="00F07EDA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A776AD">
        <w:rPr>
          <w:lang w:val="en-US"/>
        </w:rPr>
        <w:t>на</w:t>
      </w:r>
      <w:proofErr w:type="spellEnd"/>
      <w:r w:rsidRPr="00A776AD">
        <w:rPr>
          <w:lang w:val="en-US"/>
        </w:rPr>
        <w:t xml:space="preserve"> </w:t>
      </w:r>
      <w:proofErr w:type="spellStart"/>
      <w:r w:rsidRPr="00A776AD">
        <w:rPr>
          <w:lang w:val="en-US"/>
        </w:rPr>
        <w:t>основе</w:t>
      </w:r>
      <w:proofErr w:type="spellEnd"/>
      <w:r w:rsidRPr="00A776AD">
        <w:rPr>
          <w:lang w:val="en-US"/>
        </w:rPr>
        <w:t xml:space="preserve"> T-</w:t>
      </w:r>
      <w:proofErr w:type="spellStart"/>
      <w:r w:rsidRPr="00A776AD">
        <w:rPr>
          <w:lang w:val="en-US"/>
        </w:rPr>
        <w:t>дерева</w:t>
      </w:r>
      <w:proofErr w:type="spellEnd"/>
      <w:r w:rsidR="00F07EDA" w:rsidRPr="00D200FF">
        <w:t>,</w:t>
      </w:r>
    </w:p>
    <w:p w:rsidR="00D95BB3" w:rsidRDefault="00EF35D6" w:rsidP="00F07EDA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D95BB3">
        <w:rPr>
          <w:lang w:val="en-US"/>
        </w:rPr>
        <w:t>на</w:t>
      </w:r>
      <w:proofErr w:type="spellEnd"/>
      <w:r w:rsidRPr="00D95BB3">
        <w:rPr>
          <w:lang w:val="en-US"/>
        </w:rPr>
        <w:t xml:space="preserve"> </w:t>
      </w:r>
      <w:proofErr w:type="spellStart"/>
      <w:r w:rsidRPr="00D95BB3">
        <w:rPr>
          <w:lang w:val="en-US"/>
        </w:rPr>
        <w:t>основе</w:t>
      </w:r>
      <w:proofErr w:type="spellEnd"/>
      <w:r w:rsidRPr="00D95BB3">
        <w:rPr>
          <w:lang w:val="en-US"/>
        </w:rPr>
        <w:t xml:space="preserve"> R-</w:t>
      </w:r>
      <w:proofErr w:type="spellStart"/>
      <w:r w:rsidRPr="00D95BB3">
        <w:rPr>
          <w:lang w:val="en-US"/>
        </w:rPr>
        <w:t>дерева</w:t>
      </w:r>
      <w:proofErr w:type="spellEnd"/>
      <w:r w:rsidR="00D95BB3">
        <w:t>,</w:t>
      </w:r>
    </w:p>
    <w:p w:rsidR="00D95BB3" w:rsidRDefault="00D95BB3" w:rsidP="00F07EDA">
      <w:pPr>
        <w:pStyle w:val="MyArticle"/>
        <w:numPr>
          <w:ilvl w:val="0"/>
          <w:numId w:val="4"/>
        </w:numPr>
        <w:ind w:left="567" w:firstLine="284"/>
      </w:pPr>
      <w:r>
        <w:t xml:space="preserve">на основе </w:t>
      </w:r>
      <w:r>
        <w:rPr>
          <w:lang w:val="en-US"/>
        </w:rPr>
        <w:t xml:space="preserve">AVL </w:t>
      </w:r>
      <w:r>
        <w:t>дерева,</w:t>
      </w:r>
    </w:p>
    <w:p w:rsidR="00D95BB3" w:rsidRDefault="00990AA7" w:rsidP="00F07EDA">
      <w:pPr>
        <w:pStyle w:val="MyArticle"/>
        <w:numPr>
          <w:ilvl w:val="0"/>
          <w:numId w:val="4"/>
        </w:numPr>
        <w:ind w:left="567" w:firstLine="284"/>
      </w:pPr>
      <w:r>
        <w:t>на основе красно-черного дерева,</w:t>
      </w:r>
    </w:p>
    <w:p w:rsidR="00F07EDA" w:rsidRPr="00D200FF" w:rsidRDefault="00EC5FC6" w:rsidP="006F2C21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D95BB3">
        <w:rPr>
          <w:lang w:val="en-US"/>
        </w:rPr>
        <w:t>на</w:t>
      </w:r>
      <w:proofErr w:type="spellEnd"/>
      <w:r w:rsidRPr="00D95BB3">
        <w:rPr>
          <w:lang w:val="en-US"/>
        </w:rPr>
        <w:t xml:space="preserve"> </w:t>
      </w:r>
      <w:proofErr w:type="spellStart"/>
      <w:r w:rsidRPr="00D95BB3">
        <w:rPr>
          <w:lang w:val="en-US"/>
        </w:rPr>
        <w:t>основе</w:t>
      </w:r>
      <w:proofErr w:type="spellEnd"/>
      <w:r w:rsidRPr="00D95BB3">
        <w:rPr>
          <w:lang w:val="en-US"/>
        </w:rPr>
        <w:t xml:space="preserve"> </w:t>
      </w:r>
      <w:proofErr w:type="spellStart"/>
      <w:r w:rsidRPr="00D95BB3">
        <w:rPr>
          <w:lang w:val="en-US"/>
        </w:rPr>
        <w:t>хэш-таблицы</w:t>
      </w:r>
      <w:proofErr w:type="spellEnd"/>
      <w:r w:rsidR="00F07EDA">
        <w:t>.</w:t>
      </w:r>
    </w:p>
    <w:p w:rsidR="00E7640E" w:rsidRPr="00A776AD" w:rsidRDefault="00E7640E" w:rsidP="00A776AD">
      <w:pPr>
        <w:pStyle w:val="MyArticle"/>
      </w:pPr>
    </w:p>
    <w:p w:rsidR="00EC5FC6" w:rsidRPr="00A776AD" w:rsidRDefault="00EF35D6" w:rsidP="00A776AD">
      <w:pPr>
        <w:pStyle w:val="MyArticle"/>
      </w:pPr>
      <w:r w:rsidRPr="00A776AD">
        <w:t>По базовой структуре индексы могут быть представлены очень большим количеством разновидностей, основными из которых являются:</w:t>
      </w:r>
    </w:p>
    <w:p w:rsidR="00EC5FC6" w:rsidRPr="00A776AD" w:rsidRDefault="00EC5FC6" w:rsidP="00A776AD">
      <w:pPr>
        <w:pStyle w:val="MyArticle"/>
      </w:pPr>
      <w:r w:rsidRPr="00A776AD">
        <w:lastRenderedPageBreak/>
        <w:t>Индекс на основе B-дерева (сбалансированного дерева) (</w:t>
      </w:r>
      <w:r w:rsidR="00A776AD">
        <w:t>B-</w:t>
      </w:r>
      <w:proofErr w:type="spellStart"/>
      <w:r w:rsidR="00A776AD">
        <w:t>tree</w:t>
      </w:r>
      <w:proofErr w:type="spellEnd"/>
      <w:r w:rsidR="00A776AD">
        <w:t xml:space="preserve"> </w:t>
      </w:r>
      <w:proofErr w:type="spellStart"/>
      <w:r w:rsidR="00A776AD">
        <w:t>in</w:t>
      </w:r>
      <w:r w:rsidRPr="00A776AD">
        <w:t>dex</w:t>
      </w:r>
      <w:proofErr w:type="spellEnd"/>
      <w:r w:rsidRPr="00A776AD">
        <w:t>) — индекс, структурно организованный с использованием B-дерева (сбалансированного дерева), оптимизированный для выполнения поиска на основе диапазонов и для операци</w:t>
      </w:r>
      <w:r w:rsidR="00A776AD">
        <w:t>й с большими блоками данных. До</w:t>
      </w:r>
      <w:r w:rsidRPr="00A776AD">
        <w:t>пускает хранение части индекса во внешней памяти. Упрощённо: одна из основных форм</w:t>
      </w:r>
      <w:r w:rsidR="00A776AD">
        <w:t xml:space="preserve"> организации индексов в большин</w:t>
      </w:r>
      <w:r w:rsidRPr="00A776AD">
        <w:t>стве СУБД и методов доступа. (Буква «B» в названии индекса идёт от слова «</w:t>
      </w:r>
      <w:proofErr w:type="spellStart"/>
      <w:r w:rsidRPr="00A776AD">
        <w:t>balanced</w:t>
      </w:r>
      <w:proofErr w:type="spellEnd"/>
      <w:r w:rsidRPr="00A776AD">
        <w:t xml:space="preserve">».) </w:t>
      </w:r>
    </w:p>
    <w:p w:rsidR="00EF35D6" w:rsidRPr="00A776AD" w:rsidRDefault="00EF35D6" w:rsidP="00A776AD">
      <w:pPr>
        <w:pStyle w:val="MyArticle"/>
      </w:pPr>
      <w:r w:rsidRPr="00A776AD">
        <w:t>Индекс на основе T-дерева (</w:t>
      </w:r>
      <w:r w:rsidR="00A776AD">
        <w:t>T-</w:t>
      </w:r>
      <w:proofErr w:type="spellStart"/>
      <w:r w:rsidR="00A776AD">
        <w:t>tree</w:t>
      </w:r>
      <w:proofErr w:type="spellEnd"/>
      <w:r w:rsidRPr="00A776AD">
        <w:t xml:space="preserve"> </w:t>
      </w:r>
      <w:proofErr w:type="spellStart"/>
      <w:r w:rsidRPr="00A776AD">
        <w:t>ind</w:t>
      </w:r>
      <w:r w:rsidR="00D95BB3">
        <w:t>ex</w:t>
      </w:r>
      <w:proofErr w:type="spellEnd"/>
      <w:r w:rsidR="00D95BB3">
        <w:t>) — индекс, структурно органи</w:t>
      </w:r>
      <w:r w:rsidRPr="00A776AD">
        <w:t>зованный с использованием T-дерева (разновидности сбалансированного дерева, в котором вместо самих данных хранятся указатели на адреса данных в памяти), оптимизированный для выполнения операций в случае, когда и индекс и данные целиком находятся в оперативной памяти. Упрощённо: индекс для СУБД и мето</w:t>
      </w:r>
      <w:r w:rsidR="00D95BB3">
        <w:t>дов доступа, предполагающих хра</w:t>
      </w:r>
      <w:r w:rsidRPr="00A776AD">
        <w:t>нение всего объёма обрабатываемых данных в оперативной памяти. (Буква «T» в названии индекса идё</w:t>
      </w:r>
      <w:r w:rsidR="00D95BB3">
        <w:t>т от графической формы представ</w:t>
      </w:r>
      <w:r w:rsidRPr="00A776AD">
        <w:t xml:space="preserve">ления вершин T-дерева в статье, </w:t>
      </w:r>
      <w:r w:rsidR="00D95BB3">
        <w:t>в которой оно было впервые пред</w:t>
      </w:r>
      <w:r w:rsidRPr="00A776AD">
        <w:t xml:space="preserve">ставлено.) </w:t>
      </w:r>
    </w:p>
    <w:p w:rsidR="00EF35D6" w:rsidRPr="00A776AD" w:rsidRDefault="00EF35D6" w:rsidP="00A776AD">
      <w:pPr>
        <w:pStyle w:val="MyArticle"/>
      </w:pPr>
      <w:r w:rsidRPr="00A776AD">
        <w:t>Индекс на основе R-дерева (R-</w:t>
      </w:r>
      <w:proofErr w:type="spellStart"/>
      <w:r w:rsidRPr="00A776AD">
        <w:t>tree</w:t>
      </w:r>
      <w:proofErr w:type="spellEnd"/>
      <w:r w:rsidRPr="00A776AD">
        <w:t xml:space="preserve"> </w:t>
      </w:r>
      <w:proofErr w:type="spellStart"/>
      <w:r w:rsidRPr="00A776AD">
        <w:t>ind</w:t>
      </w:r>
      <w:r w:rsidR="00D95BB3">
        <w:t>ex</w:t>
      </w:r>
      <w:proofErr w:type="spellEnd"/>
      <w:r w:rsidR="00D95BB3">
        <w:t>) — индекс, структурно органи</w:t>
      </w:r>
      <w:r w:rsidRPr="00A776AD">
        <w:t>зованный с использованием R-дерев</w:t>
      </w:r>
      <w:r w:rsidR="00D95BB3">
        <w:t>а (специальной формы представле</w:t>
      </w:r>
      <w:r w:rsidRPr="00A776AD">
        <w:t>ния географических и геометрических данных), оптимизированный для выполнения операций со специфическ</w:t>
      </w:r>
      <w:r w:rsidR="00D95BB3">
        <w:t>ими типами данных, хранящих гео</w:t>
      </w:r>
      <w:r w:rsidRPr="00A776AD">
        <w:t>графические координаты или информацию о геометрических фигурах. Упрощённо: индекс для ускорения об</w:t>
      </w:r>
      <w:r w:rsidR="00D95BB3">
        <w:t>работки географических и геомет</w:t>
      </w:r>
      <w:r w:rsidRPr="00A776AD">
        <w:t>рических данных (Буква «R» в названии индекса идёт от слова «</w:t>
      </w:r>
      <w:proofErr w:type="spellStart"/>
      <w:r w:rsidRPr="00A776AD">
        <w:t>rectangle</w:t>
      </w:r>
      <w:proofErr w:type="spellEnd"/>
      <w:r w:rsidRPr="00A776AD">
        <w:t xml:space="preserve">».). </w:t>
      </w:r>
    </w:p>
    <w:p w:rsidR="00EC5FC6" w:rsidRPr="00A776AD" w:rsidRDefault="00EC5FC6" w:rsidP="00A776AD">
      <w:pPr>
        <w:pStyle w:val="MyArticle"/>
      </w:pPr>
      <w:r w:rsidRPr="00A776AD">
        <w:t xml:space="preserve">Индекс на основе хэш-таблицы </w:t>
      </w:r>
      <w:r w:rsidR="00D95BB3">
        <w:t>(</w:t>
      </w:r>
      <w:proofErr w:type="spellStart"/>
      <w:r w:rsidR="00D95BB3">
        <w:t>hash-table</w:t>
      </w:r>
      <w:proofErr w:type="spellEnd"/>
      <w:r w:rsidRPr="00A776AD">
        <w:t xml:space="preserve"> </w:t>
      </w:r>
      <w:proofErr w:type="spellStart"/>
      <w:r w:rsidRPr="00A776AD">
        <w:t>index</w:t>
      </w:r>
      <w:proofErr w:type="spellEnd"/>
      <w:r w:rsidRPr="00A776AD">
        <w:t>) — индекс, структурно организованный с использованием хэш-таблицы (специальной структуры для хранения пар ключ-значение), оптимизированный для выполнения поиска на основе строгого сравнения и обработки относительн</w:t>
      </w:r>
      <w:r w:rsidR="00D95BB3">
        <w:t>о редко изме</w:t>
      </w:r>
      <w:r w:rsidRPr="00A776AD">
        <w:t>няемых данных. Упрощённо: одна из основных форм</w:t>
      </w:r>
      <w:r w:rsidR="00D95BB3">
        <w:t xml:space="preserve"> организации индексов в большин</w:t>
      </w:r>
      <w:r w:rsidRPr="00A776AD">
        <w:t xml:space="preserve">стве СУБД и методов доступа (наряду с индексами на основе B-деревьев). </w:t>
      </w:r>
    </w:p>
    <w:p w:rsidR="001106D0" w:rsidRDefault="001106D0" w:rsidP="00D44356">
      <w:pPr>
        <w:pStyle w:val="MyArticle"/>
      </w:pPr>
    </w:p>
    <w:p w:rsidR="00582DFE" w:rsidRPr="00D200FF" w:rsidRDefault="00582DFE" w:rsidP="00582DFE">
      <w:pPr>
        <w:pStyle w:val="MyArticle"/>
      </w:pPr>
    </w:p>
    <w:p w:rsidR="00582DFE" w:rsidRDefault="00582DFE" w:rsidP="00582DFE">
      <w:pPr>
        <w:pStyle w:val="MyArticle"/>
        <w:numPr>
          <w:ilvl w:val="0"/>
          <w:numId w:val="15"/>
        </w:numPr>
        <w:ind w:left="0" w:firstLine="567"/>
      </w:pPr>
      <w:r>
        <w:t>Что такое и</w:t>
      </w:r>
      <w:r w:rsidR="00EC1CE6" w:rsidRPr="00582DFE">
        <w:t>ндекс на вычисляемых столбцах (</w:t>
      </w:r>
      <w:r w:rsidRPr="00582DFE">
        <w:rPr>
          <w:lang w:val="en-US"/>
        </w:rPr>
        <w:t>index</w:t>
      </w:r>
      <w:r w:rsidRPr="00582DFE">
        <w:t xml:space="preserve"> </w:t>
      </w:r>
      <w:r w:rsidRPr="00582DFE">
        <w:rPr>
          <w:lang w:val="en-US"/>
        </w:rPr>
        <w:t>on</w:t>
      </w:r>
      <w:r w:rsidRPr="00582DFE">
        <w:t xml:space="preserve"> </w:t>
      </w:r>
      <w:r w:rsidRPr="00582DFE">
        <w:rPr>
          <w:lang w:val="en-US"/>
        </w:rPr>
        <w:t>computed</w:t>
      </w:r>
      <w:r w:rsidRPr="00582DFE">
        <w:t xml:space="preserve"> </w:t>
      </w:r>
      <w:r w:rsidRPr="00582DFE">
        <w:rPr>
          <w:lang w:val="en-US"/>
        </w:rPr>
        <w:t>columns</w:t>
      </w:r>
      <w:r w:rsidRPr="00582DFE">
        <w:t>)</w:t>
      </w:r>
      <w:r>
        <w:t>?</w:t>
      </w:r>
    </w:p>
    <w:p w:rsidR="00582DFE" w:rsidRDefault="00582DFE" w:rsidP="00582DFE">
      <w:pPr>
        <w:pStyle w:val="MyArticle"/>
      </w:pPr>
    </w:p>
    <w:p w:rsidR="001106D0" w:rsidRPr="00D44356" w:rsidRDefault="00EC1CE6" w:rsidP="00D44356">
      <w:pPr>
        <w:pStyle w:val="MyArticle"/>
      </w:pPr>
      <w:r w:rsidRPr="00D44356">
        <w:t>Индекс на вычисляемых столбцах (</w:t>
      </w:r>
      <w:proofErr w:type="spellStart"/>
      <w:r w:rsidR="00D44356">
        <w:t>index</w:t>
      </w:r>
      <w:proofErr w:type="spellEnd"/>
      <w:r w:rsidR="00D44356">
        <w:t xml:space="preserve"> </w:t>
      </w:r>
      <w:proofErr w:type="spellStart"/>
      <w:r w:rsidR="00D44356">
        <w:t>on</w:t>
      </w:r>
      <w:proofErr w:type="spellEnd"/>
      <w:r w:rsidR="00D44356">
        <w:t xml:space="preserve"> </w:t>
      </w:r>
      <w:proofErr w:type="spellStart"/>
      <w:r w:rsidR="00D44356">
        <w:t>computed</w:t>
      </w:r>
      <w:proofErr w:type="spellEnd"/>
      <w:r w:rsidR="00D44356">
        <w:t xml:space="preserve"> </w:t>
      </w:r>
      <w:proofErr w:type="spellStart"/>
      <w:r w:rsidR="00D44356">
        <w:t>columns</w:t>
      </w:r>
      <w:proofErr w:type="spellEnd"/>
      <w:r w:rsidR="00D44356">
        <w:t>) — ин</w:t>
      </w:r>
      <w:r w:rsidRPr="00D44356">
        <w:t xml:space="preserve">декс, построенный на значениях виртуальных столбцов, данные которых могут не храниться физически в базе данных. Упрощённо: индекс на столбце, значение которого вычисляет сама СУБД. </w:t>
      </w:r>
    </w:p>
    <w:p w:rsidR="00EC1CE6" w:rsidRPr="00D44356" w:rsidRDefault="00EC1CE6" w:rsidP="00D44356">
      <w:pPr>
        <w:pStyle w:val="MyArticle"/>
      </w:pPr>
      <w:r w:rsidRPr="00D44356">
        <w:t>Задача, решаемая с использованием эти</w:t>
      </w:r>
      <w:r w:rsidR="00D44356">
        <w:t>х индексов, может быть сформули</w:t>
      </w:r>
      <w:r w:rsidRPr="00D44356">
        <w:t xml:space="preserve">рована как ускорение доступа к данным, значения которых вычисляются на уровне СУБД, а не передаются и сохраняются в базу данных явно (как это происходит в подавляющем большинстве случаев). На таких </w:t>
      </w:r>
      <w:r w:rsidRPr="00D44356">
        <w:lastRenderedPageBreak/>
        <w:t>данных невозможно (или крайне сложно и неэффективно) строить «классически</w:t>
      </w:r>
      <w:r w:rsidR="00D44356">
        <w:t>е» индексы, именно поэтому неко</w:t>
      </w:r>
      <w:r w:rsidRPr="00D44356">
        <w:t xml:space="preserve">торые СУБД предлагают рассматриваемое здесь решение. </w:t>
      </w:r>
    </w:p>
    <w:p w:rsidR="00EC1CE6" w:rsidRPr="00D44356" w:rsidRDefault="00EC1CE6" w:rsidP="00D44356">
      <w:pPr>
        <w:pStyle w:val="MyArticle"/>
      </w:pPr>
      <w:r w:rsidRPr="00D44356">
        <w:t>Поясн</w:t>
      </w:r>
      <w:r w:rsidR="00D44356">
        <w:t>ение: д</w:t>
      </w:r>
      <w:r w:rsidRPr="00D44356">
        <w:t xml:space="preserve">опустим, что (для MS SQL </w:t>
      </w:r>
      <w:proofErr w:type="spellStart"/>
      <w:r w:rsidRPr="00D44356">
        <w:t>Server</w:t>
      </w:r>
      <w:proofErr w:type="spellEnd"/>
      <w:r w:rsidRPr="00D44356">
        <w:t xml:space="preserve">) в каких-то операциях нам необходимо очень быстро искать людей по их инициалам (для этого создаётся вычисляемый столбец </w:t>
      </w:r>
      <w:proofErr w:type="spellStart"/>
      <w:r w:rsidRPr="00D44356">
        <w:t>u_initials</w:t>
      </w:r>
      <w:proofErr w:type="spellEnd"/>
      <w:r w:rsidRPr="00D44356">
        <w:t xml:space="preserve">), нам необходимо выполнять поиск по полному ФИО в верхнем регистре, где данные идут в порядке имя, отчество, фамилия (для этого создаётся функция, значения которой индексируются). </w:t>
      </w:r>
    </w:p>
    <w:p w:rsidR="00C278CE" w:rsidRDefault="00EC1CE6" w:rsidP="00D44356">
      <w:pPr>
        <w:pStyle w:val="MyArticle"/>
      </w:pPr>
      <w:r w:rsidRPr="00D44356">
        <w:t>Технически такие индексы могут реализовываться почти любым из ранее рассмотренных способов, но чаще всего это будут плотные</w:t>
      </w:r>
      <w:r w:rsidR="00D44356">
        <w:t xml:space="preserve"> </w:t>
      </w:r>
      <w:proofErr w:type="spellStart"/>
      <w:r w:rsidR="00D44356">
        <w:t>некластерные</w:t>
      </w:r>
      <w:proofErr w:type="spellEnd"/>
      <w:r w:rsidRPr="00D44356">
        <w:t xml:space="preserve"> </w:t>
      </w:r>
      <w:r w:rsidR="00D44356">
        <w:t>ин</w:t>
      </w:r>
      <w:r w:rsidRPr="00D44356">
        <w:t>дексы на основе B-деревьев.</w:t>
      </w:r>
    </w:p>
    <w:p w:rsidR="00D44356" w:rsidRDefault="00D44356" w:rsidP="00D44356">
      <w:pPr>
        <w:pStyle w:val="MyArticle"/>
      </w:pPr>
    </w:p>
    <w:p w:rsidR="00FC5770" w:rsidRPr="00D200FF" w:rsidRDefault="00FC5770" w:rsidP="00FC5770">
      <w:pPr>
        <w:pStyle w:val="MyArticle"/>
      </w:pPr>
    </w:p>
    <w:p w:rsidR="00FC5770" w:rsidRDefault="00FC5770" w:rsidP="00FC5770">
      <w:pPr>
        <w:pStyle w:val="MyArticle"/>
        <w:numPr>
          <w:ilvl w:val="0"/>
          <w:numId w:val="15"/>
        </w:numPr>
        <w:ind w:left="0" w:firstLine="567"/>
      </w:pPr>
      <w:r>
        <w:t xml:space="preserve">Что такое </w:t>
      </w:r>
      <w:r w:rsidRPr="00FC5770">
        <w:t>полнотекстовый индекс (</w:t>
      </w:r>
      <w:r w:rsidRPr="00FC5770">
        <w:rPr>
          <w:lang w:val="en-US"/>
        </w:rPr>
        <w:t>full</w:t>
      </w:r>
      <w:r w:rsidRPr="00FC5770">
        <w:t xml:space="preserve"> </w:t>
      </w:r>
      <w:r w:rsidRPr="00FC5770">
        <w:rPr>
          <w:lang w:val="en-US"/>
        </w:rPr>
        <w:t>text</w:t>
      </w:r>
      <w:r w:rsidRPr="00FC5770">
        <w:t xml:space="preserve"> </w:t>
      </w:r>
      <w:r w:rsidRPr="00FC5770">
        <w:rPr>
          <w:lang w:val="en-US"/>
        </w:rPr>
        <w:t>index</w:t>
      </w:r>
      <w:r w:rsidRPr="00FC5770">
        <w:t>)</w:t>
      </w:r>
      <w:r>
        <w:t>?</w:t>
      </w:r>
    </w:p>
    <w:p w:rsidR="00D44356" w:rsidRPr="00FC5770" w:rsidRDefault="00D44356" w:rsidP="00FC5770">
      <w:pPr>
        <w:pStyle w:val="MyArticle"/>
      </w:pPr>
    </w:p>
    <w:p w:rsidR="00D44356" w:rsidRPr="00FC5770" w:rsidRDefault="00FC5770" w:rsidP="00FC5770">
      <w:pPr>
        <w:pStyle w:val="MyArticle"/>
      </w:pPr>
      <w:r w:rsidRPr="00FC5770">
        <w:t>Полнотекстовый индекс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index</w:t>
      </w:r>
      <w:proofErr w:type="spellEnd"/>
      <w:r w:rsidRPr="00FC5770">
        <w:t xml:space="preserve">) — индекс, оптимизированный для ускорения операций поиска вхождений подстрок в значения текстовых полей. Упрощённо: индекс для поиска текста в тексте. </w:t>
      </w:r>
    </w:p>
    <w:p w:rsidR="00D44356" w:rsidRPr="00FC5770" w:rsidRDefault="00FC5770" w:rsidP="00FC5770">
      <w:pPr>
        <w:pStyle w:val="MyArticle"/>
      </w:pPr>
      <w:r w:rsidRPr="00FC5770">
        <w:t>Все «классические» индексы направлены на строгое сравнение искомых и хранимых значений или на проверку вложенности и пересечения областей. Все эти подходы оказываются бесполезными при решении одной специфической, но очень востребованной задачи — поиска текста в тексте.</w:t>
      </w:r>
    </w:p>
    <w:p w:rsidR="00FC5770" w:rsidRPr="00FC5770" w:rsidRDefault="00FC5770" w:rsidP="00FC5770">
      <w:pPr>
        <w:pStyle w:val="MyArticle"/>
      </w:pPr>
      <w:r w:rsidRPr="00FC5770">
        <w:t>Несмотря на всю красоту и мощь полн</w:t>
      </w:r>
      <w:r>
        <w:t>отекстовых индексов, стоит пони</w:t>
      </w:r>
      <w:r w:rsidRPr="00FC5770">
        <w:t>мать, что они обладают широким спектром</w:t>
      </w:r>
      <w:r>
        <w:t xml:space="preserve"> ограничений, а их использова</w:t>
      </w:r>
      <w:r w:rsidRPr="00FC5770">
        <w:t>ние требует точного понимания того, чт</w:t>
      </w:r>
      <w:r>
        <w:t>о вы делаете (для осознания мас</w:t>
      </w:r>
      <w:r w:rsidRPr="00FC5770">
        <w:t xml:space="preserve">штаба сложности рекомендуется ознакомиться с документацией по MS SQL </w:t>
      </w:r>
      <w:proofErr w:type="spellStart"/>
      <w:r w:rsidRPr="00FC5770">
        <w:t>Server</w:t>
      </w:r>
      <w:proofErr w:type="spellEnd"/>
      <w:r w:rsidRPr="00FC5770">
        <w:t xml:space="preserve">, где полнотекстовым индексам посвящено 28 разделов). Иными словами: чудес ожидать не стоит, но некоторые запросы можно ощутимо ускорить. </w:t>
      </w:r>
    </w:p>
    <w:p w:rsidR="00D44356" w:rsidRDefault="00D44356" w:rsidP="00FC5770">
      <w:pPr>
        <w:pStyle w:val="MyArticle"/>
      </w:pPr>
    </w:p>
    <w:p w:rsidR="006F2C21" w:rsidRPr="006F2C21" w:rsidRDefault="006F2C21" w:rsidP="006F2C2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F2C21" w:rsidRPr="006F2C21" w:rsidRDefault="00990AA7" w:rsidP="006F2C2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Какие операции можно осуществить с индексами</w:t>
      </w:r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6F2C21" w:rsidRPr="006F2C21" w:rsidRDefault="00990AA7" w:rsidP="006F2C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161616"/>
          <w:sz w:val="28"/>
          <w:szCs w:val="28"/>
        </w:rPr>
        <w:t>с</w:t>
      </w:r>
      <w:r w:rsidRPr="00990AA7">
        <w:rPr>
          <w:rFonts w:ascii="Times New Roman" w:hAnsi="Times New Roman" w:cs="Times New Roman"/>
          <w:color w:val="161616"/>
          <w:sz w:val="28"/>
          <w:szCs w:val="28"/>
        </w:rPr>
        <w:t>оздать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</w:rPr>
        <w:t>удалить</w:t>
      </w:r>
      <w:proofErr w:type="spellEnd"/>
      <w:r w:rsidRPr="00990AA7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990AA7">
        <w:rPr>
          <w:rFonts w:ascii="Times New Roman" w:hAnsi="Times New Roman" w:cs="Times New Roman"/>
          <w:color w:val="161616"/>
          <w:sz w:val="28"/>
          <w:szCs w:val="28"/>
        </w:rPr>
        <w:t>индекс</w:t>
      </w:r>
      <w:proofErr w:type="spellEnd"/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F2C21" w:rsidRPr="006F2C21" w:rsidRDefault="00990AA7" w:rsidP="006F2C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161616"/>
          <w:sz w:val="28"/>
          <w:szCs w:val="28"/>
        </w:rPr>
        <w:t>отключить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</w:rPr>
        <w:t>включить</w:t>
      </w:r>
      <w:proofErr w:type="spellEnd"/>
      <w:r w:rsidRPr="00990AA7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990AA7">
        <w:rPr>
          <w:rFonts w:ascii="Times New Roman" w:hAnsi="Times New Roman" w:cs="Times New Roman"/>
          <w:color w:val="161616"/>
          <w:sz w:val="28"/>
          <w:szCs w:val="28"/>
        </w:rPr>
        <w:t>существующий</w:t>
      </w:r>
      <w:proofErr w:type="spellEnd"/>
      <w:r w:rsidRPr="00990AA7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990AA7">
        <w:rPr>
          <w:rFonts w:ascii="Times New Roman" w:hAnsi="Times New Roman" w:cs="Times New Roman"/>
          <w:color w:val="161616"/>
          <w:sz w:val="28"/>
          <w:szCs w:val="28"/>
        </w:rPr>
        <w:t>индекс</w:t>
      </w:r>
      <w:proofErr w:type="spellEnd"/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F2C21" w:rsidRPr="006F2C21" w:rsidRDefault="00990AA7" w:rsidP="006F2C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990AA7">
        <w:rPr>
          <w:rFonts w:ascii="Times New Roman" w:hAnsi="Times New Roman" w:cs="Times New Roman"/>
          <w:color w:val="161616"/>
          <w:sz w:val="28"/>
          <w:szCs w:val="28"/>
          <w:lang w:val="ru-RU"/>
        </w:rPr>
        <w:t>проанализировать использование индекса при выполнении запроса</w:t>
      </w:r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F2C21" w:rsidRPr="006F2C21" w:rsidRDefault="00990AA7" w:rsidP="006F2C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990AA7">
        <w:rPr>
          <w:rFonts w:ascii="Times New Roman" w:hAnsi="Times New Roman" w:cs="Times New Roman"/>
          <w:color w:val="161616"/>
          <w:sz w:val="28"/>
          <w:szCs w:val="28"/>
          <w:lang w:val="ru-RU"/>
        </w:rPr>
        <w:t>дать СУБД подсказку по использованию индекса</w:t>
      </w:r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F2C21" w:rsidRPr="006F2C21" w:rsidRDefault="00990AA7" w:rsidP="006F2C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все вышеперечисленное</w:t>
      </w:r>
      <w:r w:rsidR="006F2C21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6F2C21" w:rsidRPr="006F2C21" w:rsidRDefault="006F2C21" w:rsidP="006F2C2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F2C21" w:rsidRPr="006F2C21" w:rsidRDefault="006F2C21" w:rsidP="006F2C21">
      <w:pPr>
        <w:pStyle w:val="MyArticle"/>
      </w:pPr>
      <w:r w:rsidRPr="006F2C21">
        <w:t xml:space="preserve">С индексами на уровне базы данных и выполнения запросов к ней можно осуществить следующие основные операции: </w:t>
      </w:r>
    </w:p>
    <w:p w:rsidR="006F2C21" w:rsidRPr="006F2C21" w:rsidRDefault="006F2C21" w:rsidP="006F2C21">
      <w:pPr>
        <w:pStyle w:val="MyArticle"/>
      </w:pPr>
      <w:r w:rsidRPr="006F2C21">
        <w:t xml:space="preserve">• создать (удалить) индекс; </w:t>
      </w:r>
    </w:p>
    <w:p w:rsidR="006F2C21" w:rsidRPr="006F2C21" w:rsidRDefault="006F2C21" w:rsidP="006F2C21">
      <w:pPr>
        <w:pStyle w:val="MyArticle"/>
      </w:pPr>
      <w:r w:rsidRPr="006F2C21">
        <w:t xml:space="preserve">• отключить (включить) существующий индекс; </w:t>
      </w:r>
    </w:p>
    <w:p w:rsidR="006F2C21" w:rsidRPr="006F2C21" w:rsidRDefault="006F2C21" w:rsidP="006F2C21">
      <w:pPr>
        <w:pStyle w:val="MyArticle"/>
      </w:pPr>
      <w:r w:rsidRPr="006F2C21">
        <w:lastRenderedPageBreak/>
        <w:t xml:space="preserve">• проанализировать использование индекса при выполнении запроса; </w:t>
      </w:r>
    </w:p>
    <w:p w:rsidR="006F2C21" w:rsidRPr="006F2C21" w:rsidRDefault="006F2C21" w:rsidP="006F2C21">
      <w:pPr>
        <w:pStyle w:val="MyArticle"/>
      </w:pPr>
      <w:r w:rsidRPr="006F2C21">
        <w:t xml:space="preserve">• дать СУБД подсказку по использованию индекса. </w:t>
      </w:r>
    </w:p>
    <w:p w:rsidR="006F2C21" w:rsidRPr="006F2C21" w:rsidRDefault="006F2C21" w:rsidP="006F2C21">
      <w:pPr>
        <w:pStyle w:val="MyArticle"/>
      </w:pPr>
    </w:p>
    <w:p w:rsidR="00D8557F" w:rsidRPr="00D200FF" w:rsidRDefault="00D8557F" w:rsidP="00D8557F">
      <w:pPr>
        <w:pStyle w:val="MyArticle"/>
      </w:pPr>
    </w:p>
    <w:p w:rsidR="00D8557F" w:rsidRDefault="00D8557F" w:rsidP="006F2C21">
      <w:pPr>
        <w:pStyle w:val="MyArticle"/>
        <w:numPr>
          <w:ilvl w:val="0"/>
          <w:numId w:val="15"/>
        </w:numPr>
        <w:ind w:left="0" w:firstLine="567"/>
      </w:pPr>
      <w:r>
        <w:t>Какие из нижеследующих инструкций правильно описывают создание и удаление индекса:</w:t>
      </w:r>
    </w:p>
    <w:p w:rsidR="00D8557F" w:rsidRPr="00D8557F" w:rsidRDefault="00D8557F" w:rsidP="006F2C21">
      <w:pPr>
        <w:pStyle w:val="Code"/>
        <w:numPr>
          <w:ilvl w:val="0"/>
          <w:numId w:val="16"/>
        </w:numPr>
        <w:ind w:left="1134" w:hanging="567"/>
      </w:pPr>
      <w:r>
        <w:t xml:space="preserve">CREATE INDEX </w:t>
      </w:r>
      <w:proofErr w:type="spellStart"/>
      <w:r>
        <w:t>Idx_Persons_N</w:t>
      </w:r>
      <w:r w:rsidRPr="00D8557F">
        <w:t>ame</w:t>
      </w:r>
      <w:proofErr w:type="spellEnd"/>
    </w:p>
    <w:p w:rsidR="00D8557F" w:rsidRPr="00D8557F" w:rsidRDefault="002A6533" w:rsidP="006F2C21">
      <w:pPr>
        <w:pStyle w:val="Code"/>
        <w:ind w:firstLine="1134"/>
      </w:pPr>
      <w:r>
        <w:t xml:space="preserve">ON </w:t>
      </w:r>
      <w:r w:rsidR="00D8557F">
        <w:t>Person</w:t>
      </w:r>
      <w:r>
        <w:t>s</w:t>
      </w:r>
      <w:r w:rsidR="00D8557F">
        <w:t xml:space="preserve"> (Name</w:t>
      </w:r>
      <w:r w:rsidR="00D8557F" w:rsidRPr="00D8557F">
        <w:t xml:space="preserve">); </w:t>
      </w:r>
    </w:p>
    <w:p w:rsidR="00D8557F" w:rsidRDefault="00D8557F" w:rsidP="00D8557F">
      <w:pPr>
        <w:pStyle w:val="Code"/>
      </w:pPr>
    </w:p>
    <w:p w:rsidR="00D8557F" w:rsidRPr="002A6533" w:rsidRDefault="002A6533" w:rsidP="006F2C21">
      <w:pPr>
        <w:pStyle w:val="Code"/>
        <w:ind w:firstLine="1134"/>
      </w:pPr>
      <w:r>
        <w:t>DROP</w:t>
      </w:r>
      <w:r w:rsidRPr="002A6533">
        <w:t xml:space="preserve"> INDEX </w:t>
      </w:r>
      <w:proofErr w:type="spellStart"/>
      <w:r w:rsidRPr="002A6533">
        <w:t>Idx_Persons_N</w:t>
      </w:r>
      <w:r w:rsidR="00D8557F" w:rsidRPr="002A6533">
        <w:t>ame</w:t>
      </w:r>
      <w:proofErr w:type="spellEnd"/>
    </w:p>
    <w:p w:rsidR="00D8557F" w:rsidRDefault="002A6533" w:rsidP="006F2C21">
      <w:pPr>
        <w:pStyle w:val="Code"/>
        <w:ind w:firstLine="1134"/>
      </w:pPr>
      <w:r w:rsidRPr="002A6533">
        <w:t>ON Persons</w:t>
      </w:r>
      <w:r w:rsidR="00862829">
        <w:t>;</w:t>
      </w:r>
    </w:p>
    <w:p w:rsidR="00862829" w:rsidRPr="002A6533" w:rsidRDefault="00862829" w:rsidP="006F2C21">
      <w:pPr>
        <w:pStyle w:val="Code"/>
        <w:ind w:firstLine="1134"/>
      </w:pPr>
    </w:p>
    <w:p w:rsidR="006F2C21" w:rsidRPr="00D8557F" w:rsidRDefault="006F2C21" w:rsidP="006F2C21">
      <w:pPr>
        <w:pStyle w:val="Code"/>
        <w:numPr>
          <w:ilvl w:val="0"/>
          <w:numId w:val="16"/>
        </w:numPr>
        <w:ind w:left="1134" w:hanging="567"/>
      </w:pPr>
      <w:r>
        <w:t xml:space="preserve">CREATE INDEX </w:t>
      </w:r>
      <w:proofErr w:type="spellStart"/>
      <w:r>
        <w:t>Idx_Persons_N</w:t>
      </w:r>
      <w:r w:rsidRPr="00D8557F">
        <w:t>ame</w:t>
      </w:r>
      <w:proofErr w:type="spellEnd"/>
    </w:p>
    <w:p w:rsidR="006F2C21" w:rsidRPr="00D8557F" w:rsidRDefault="006F2C21" w:rsidP="006F2C21">
      <w:pPr>
        <w:pStyle w:val="Code"/>
        <w:ind w:firstLine="1134"/>
      </w:pPr>
      <w:r>
        <w:t>ON Persons (Name</w:t>
      </w:r>
      <w:r w:rsidRPr="00D8557F">
        <w:t xml:space="preserve">); </w:t>
      </w:r>
    </w:p>
    <w:p w:rsidR="006F2C21" w:rsidRDefault="006F2C21" w:rsidP="006F2C21">
      <w:pPr>
        <w:pStyle w:val="Code"/>
      </w:pPr>
    </w:p>
    <w:p w:rsidR="006F2C21" w:rsidRPr="002A6533" w:rsidRDefault="00862829" w:rsidP="006F2C21">
      <w:pPr>
        <w:pStyle w:val="Code"/>
        <w:ind w:firstLine="1134"/>
      </w:pPr>
      <w:r>
        <w:t>DELETE</w:t>
      </w:r>
      <w:r w:rsidR="006F2C21" w:rsidRPr="002A6533">
        <w:t xml:space="preserve"> INDEX </w:t>
      </w:r>
      <w:proofErr w:type="spellStart"/>
      <w:r w:rsidR="006F2C21" w:rsidRPr="002A6533">
        <w:t>Idx_Persons_Name</w:t>
      </w:r>
      <w:proofErr w:type="spellEnd"/>
    </w:p>
    <w:p w:rsidR="006F2C21" w:rsidRDefault="00862829" w:rsidP="006F2C21">
      <w:pPr>
        <w:pStyle w:val="Code"/>
        <w:ind w:firstLine="1134"/>
      </w:pPr>
      <w:r>
        <w:t>ON Persons;</w:t>
      </w:r>
    </w:p>
    <w:p w:rsidR="00862829" w:rsidRPr="00313266" w:rsidRDefault="00862829" w:rsidP="00313266">
      <w:pPr>
        <w:pStyle w:val="MyArticle"/>
      </w:pPr>
    </w:p>
    <w:p w:rsidR="002A6533" w:rsidRDefault="00313266" w:rsidP="00313266">
      <w:pPr>
        <w:pStyle w:val="MyArticle"/>
      </w:pPr>
      <w:r w:rsidRPr="00313266">
        <w:t xml:space="preserve">Обратите внимание: в MS SQL </w:t>
      </w:r>
      <w:proofErr w:type="spellStart"/>
      <w:r w:rsidRPr="00313266">
        <w:t>Server</w:t>
      </w:r>
      <w:proofErr w:type="spellEnd"/>
      <w:r w:rsidRPr="00313266">
        <w:t xml:space="preserve"> имена индексов локальны в рамках таблицы (да, можно создать на разных таблицах индек</w:t>
      </w:r>
      <w:r>
        <w:t>сы с одинаковыми именами, но де</w:t>
      </w:r>
      <w:r w:rsidRPr="00313266">
        <w:t>лать этого не стоит, т.к. такой подход усложняе</w:t>
      </w:r>
      <w:r>
        <w:t>т дальнейшую работы с базой дан</w:t>
      </w:r>
      <w:r w:rsidRPr="00313266">
        <w:t>ных).</w:t>
      </w:r>
    </w:p>
    <w:p w:rsidR="00313266" w:rsidRDefault="00313266" w:rsidP="00313266">
      <w:pPr>
        <w:pStyle w:val="MyArticle"/>
      </w:pPr>
    </w:p>
    <w:p w:rsidR="001C4EB4" w:rsidRPr="006F2C21" w:rsidRDefault="001C4EB4" w:rsidP="001C4E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1C4EB4" w:rsidRPr="006F2C21" w:rsidRDefault="001C4EB4" w:rsidP="001C4EB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Если вы по каким-либо причинам перевели индекс в отключенное состояние (</w:t>
      </w:r>
      <w:r>
        <w:rPr>
          <w:rFonts w:ascii="Times New Roman" w:hAnsi="Times New Roman" w:cs="Times New Roman"/>
          <w:color w:val="161616"/>
          <w:sz w:val="28"/>
          <w:szCs w:val="28"/>
        </w:rPr>
        <w:t>disabled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)</w:t>
      </w:r>
      <w:r w:rsidR="00E0132B">
        <w:rPr>
          <w:rFonts w:ascii="Times New Roman" w:hAnsi="Times New Roman" w:cs="Times New Roman"/>
          <w:color w:val="161616"/>
          <w:sz w:val="28"/>
          <w:szCs w:val="28"/>
          <w:lang w:val="ru-RU"/>
        </w:rPr>
        <w:t>, а затем вновь включили его, то какую операции при этом выполнит БД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1C4EB4" w:rsidRPr="006F2C21" w:rsidRDefault="00E0132B" w:rsidP="001C4EB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</w:rPr>
        <w:t>rebuild</w:t>
      </w:r>
      <w:r w:rsidR="001C4EB4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1C4EB4" w:rsidRPr="006F2C21" w:rsidRDefault="00E0132B" w:rsidP="001C4EB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</w:rPr>
        <w:t>enable</w:t>
      </w:r>
      <w:r w:rsidR="001C4EB4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1C4EB4" w:rsidRPr="006F2C21" w:rsidRDefault="00E0132B" w:rsidP="001C4EB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никакую не выполнит</w:t>
      </w:r>
      <w:r w:rsidR="001C4EB4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1C4EB4" w:rsidRPr="006F2C21" w:rsidRDefault="001C4EB4" w:rsidP="001C4EB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313266" w:rsidRPr="002F3EE0" w:rsidRDefault="002F3EE0" w:rsidP="002F3EE0">
      <w:pPr>
        <w:pStyle w:val="MyArticle"/>
      </w:pPr>
      <w:r w:rsidRPr="002F3EE0">
        <w:t>По умолчанию индекс после создания сраз</w:t>
      </w:r>
      <w:r>
        <w:t>у находится во включённом состо</w:t>
      </w:r>
      <w:r w:rsidRPr="002F3EE0">
        <w:t>янии (</w:t>
      </w:r>
      <w:proofErr w:type="spellStart"/>
      <w:r w:rsidRPr="002F3EE0">
        <w:t>enabled</w:t>
      </w:r>
      <w:proofErr w:type="spellEnd"/>
      <w:r w:rsidRPr="002F3EE0">
        <w:t>), однако в целях исследования производительности (или по иным причинам) может возникнуть потребность време</w:t>
      </w:r>
      <w:r>
        <w:t>нно перевести индекс в отключён</w:t>
      </w:r>
      <w:r w:rsidRPr="002F3EE0">
        <w:t>ное состояние (</w:t>
      </w:r>
      <w:proofErr w:type="spellStart"/>
      <w:r w:rsidRPr="002F3EE0">
        <w:t>disabled</w:t>
      </w:r>
      <w:proofErr w:type="spellEnd"/>
      <w:r w:rsidRPr="002F3EE0">
        <w:t>).</w:t>
      </w:r>
    </w:p>
    <w:p w:rsidR="002F3EE0" w:rsidRPr="002F3EE0" w:rsidRDefault="002F3EE0" w:rsidP="002F3EE0">
      <w:pPr>
        <w:pStyle w:val="MyArticle"/>
      </w:pPr>
      <w:r w:rsidRPr="002F3EE0">
        <w:t>Отключённый индекс автоматически</w:t>
      </w:r>
      <w:r>
        <w:t xml:space="preserve"> становится устаревшим (информа</w:t>
      </w:r>
      <w:r w:rsidRPr="002F3EE0">
        <w:t>ция в нём не соответствует реальному набору данных в таблице), и после включения требует перестроения (</w:t>
      </w:r>
      <w:proofErr w:type="spellStart"/>
      <w:r w:rsidRPr="002F3EE0">
        <w:t>rebuild</w:t>
      </w:r>
      <w:proofErr w:type="spellEnd"/>
      <w:r w:rsidRPr="002F3EE0">
        <w:t xml:space="preserve">), т.е. достаточно трудоёмкой для СУБД операции. </w:t>
      </w:r>
    </w:p>
    <w:p w:rsidR="00313266" w:rsidRDefault="00313266" w:rsidP="002F3EE0">
      <w:pPr>
        <w:pStyle w:val="MyArticle"/>
      </w:pPr>
    </w:p>
    <w:p w:rsidR="00660B2C" w:rsidRPr="006F2C21" w:rsidRDefault="00660B2C" w:rsidP="00660B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60B2C" w:rsidRPr="006F2C21" w:rsidRDefault="00660B2C" w:rsidP="00660B2C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Каким образом можно проверить эффективно ли использование индекса при выполнении запроса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660B2C" w:rsidRPr="006F2C21" w:rsidRDefault="00660B2C" w:rsidP="00660B2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lastRenderedPageBreak/>
        <w:t>про</w:t>
      </w:r>
      <w:proofErr w:type="spellStart"/>
      <w:r w:rsidRPr="00660B2C">
        <w:rPr>
          <w:rFonts w:ascii="Times New Roman" w:hAnsi="Times New Roman" w:cs="Times New Roman"/>
          <w:color w:val="161616"/>
          <w:sz w:val="28"/>
          <w:szCs w:val="28"/>
        </w:rPr>
        <w:t>анализ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ировать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</w:rPr>
        <w:t>план</w:t>
      </w:r>
      <w:proofErr w:type="spellEnd"/>
      <w:r w:rsidRPr="00660B2C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660B2C">
        <w:rPr>
          <w:rFonts w:ascii="Times New Roman" w:hAnsi="Times New Roman" w:cs="Times New Roman"/>
          <w:color w:val="161616"/>
          <w:sz w:val="28"/>
          <w:szCs w:val="28"/>
        </w:rPr>
        <w:t>выполнения</w:t>
      </w:r>
      <w:proofErr w:type="spellEnd"/>
      <w:r w:rsidRPr="00660B2C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660B2C">
        <w:rPr>
          <w:rFonts w:ascii="Times New Roman" w:hAnsi="Times New Roman" w:cs="Times New Roman"/>
          <w:color w:val="161616"/>
          <w:sz w:val="28"/>
          <w:szCs w:val="28"/>
        </w:rPr>
        <w:t>запроса</w:t>
      </w:r>
      <w:proofErr w:type="spellEnd"/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60B2C" w:rsidRPr="006F2C21" w:rsidRDefault="00F53D10" w:rsidP="00660B2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отключить/включить индекс</w:t>
      </w:r>
      <w:r w:rsidR="00660B2C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660B2C" w:rsidRPr="006F2C21" w:rsidRDefault="00660B2C" w:rsidP="00660B2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никак нельзя проверить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660B2C" w:rsidRPr="006F2C21" w:rsidRDefault="00660B2C" w:rsidP="00660B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60B2C" w:rsidRPr="00660B2C" w:rsidRDefault="00660B2C" w:rsidP="00660B2C">
      <w:pPr>
        <w:pStyle w:val="MyArticle"/>
      </w:pPr>
      <w:r w:rsidRPr="00660B2C">
        <w:t xml:space="preserve">Создавая индексы, мы предполагаем, что с их помощью СУБД сможет более эффективно выполнять те или иные запросы. Но всегда стоит проверить, оправдались ли наши надежды. </w:t>
      </w:r>
    </w:p>
    <w:p w:rsidR="002A6533" w:rsidRDefault="00660B2C" w:rsidP="00660B2C">
      <w:pPr>
        <w:pStyle w:val="MyArticle"/>
      </w:pPr>
      <w:r w:rsidRPr="00660B2C">
        <w:t xml:space="preserve">Одним из самых простых и в то же время рациональных способов такой про-верки является анализ плана выполнения запроса, в котором СУБД предоставит нам информацию в </w:t>
      </w:r>
      <w:proofErr w:type="spellStart"/>
      <w:r w:rsidRPr="00660B2C">
        <w:t>т.ч</w:t>
      </w:r>
      <w:proofErr w:type="spellEnd"/>
      <w:r w:rsidRPr="00660B2C">
        <w:t>. и об используемых индексах.</w:t>
      </w:r>
    </w:p>
    <w:p w:rsidR="00637A29" w:rsidRDefault="00637A29" w:rsidP="00637A29">
      <w:pPr>
        <w:pStyle w:val="MyArticle"/>
      </w:pPr>
      <w:r w:rsidRPr="00637A29">
        <w:t xml:space="preserve">Если в MS SQL </w:t>
      </w:r>
      <w:proofErr w:type="spellStart"/>
      <w:r w:rsidRPr="00637A29">
        <w:t>Server</w:t>
      </w:r>
      <w:proofErr w:type="spellEnd"/>
      <w:r w:rsidRPr="00637A29">
        <w:t xml:space="preserve"> </w:t>
      </w:r>
      <w:proofErr w:type="spellStart"/>
      <w:r w:rsidRPr="00637A29">
        <w:t>Management</w:t>
      </w:r>
      <w:proofErr w:type="spellEnd"/>
      <w:r w:rsidRPr="00637A29">
        <w:t xml:space="preserve"> </w:t>
      </w:r>
      <w:proofErr w:type="spellStart"/>
      <w:r w:rsidRPr="00637A29">
        <w:t>Studio</w:t>
      </w:r>
      <w:proofErr w:type="spellEnd"/>
      <w:r w:rsidRPr="00637A29">
        <w:t xml:space="preserve"> выполнить запрос комбинацией клавиш </w:t>
      </w:r>
      <w:proofErr w:type="spellStart"/>
      <w:r w:rsidRPr="00637A29">
        <w:t>Ctrl+L</w:t>
      </w:r>
      <w:proofErr w:type="spellEnd"/>
      <w:r w:rsidRPr="00637A29">
        <w:t>, мы не только получим красивое визуальное представ</w:t>
      </w:r>
      <w:r>
        <w:t>ление плана выполнения запроса</w:t>
      </w:r>
      <w:r w:rsidRPr="00637A29">
        <w:t>, но и допо</w:t>
      </w:r>
      <w:r>
        <w:t>лнительную статистическую инфор</w:t>
      </w:r>
      <w:r w:rsidRPr="00637A29">
        <w:t>мацию по реально выполненным СУБД операциям, а также ещё и подсказки от СУБД относительно того, какие индексы могли бы ускорить выполнение запроса.</w:t>
      </w:r>
    </w:p>
    <w:p w:rsidR="008D1DCB" w:rsidRDefault="008D1DCB" w:rsidP="00637A29">
      <w:pPr>
        <w:pStyle w:val="MyArticle"/>
      </w:pPr>
    </w:p>
    <w:p w:rsidR="008D1DCB" w:rsidRPr="008D1DCB" w:rsidRDefault="008D1DCB" w:rsidP="008D1DCB">
      <w:pPr>
        <w:pStyle w:val="MyArticle"/>
      </w:pPr>
      <w:r w:rsidRPr="008D1DCB">
        <w:t xml:space="preserve">Вернёмся к вопросу о том, почему на небольших объёмах данных </w:t>
      </w:r>
      <w:r>
        <w:t>созда</w:t>
      </w:r>
      <w:r w:rsidRPr="008D1DCB">
        <w:t xml:space="preserve">ние индексов может оказывать гораздо меньший положительный (а иногда и вовсе отрицательный) эффект на скорость выполнения запросов. </w:t>
      </w:r>
    </w:p>
    <w:p w:rsidR="008D1DCB" w:rsidRPr="008D1DCB" w:rsidRDefault="008D1DCB" w:rsidP="008D1DCB">
      <w:pPr>
        <w:pStyle w:val="MyArticle"/>
      </w:pPr>
      <w:r w:rsidRPr="008D1DCB">
        <w:t xml:space="preserve">Если в двух словах пересказать несколько сот страниц документации и заме-ток с </w:t>
      </w:r>
      <w:proofErr w:type="spellStart"/>
      <w:r w:rsidRPr="008D1DCB">
        <w:rPr>
          <w:lang w:val="en-US"/>
        </w:rPr>
        <w:t>AskTOM</w:t>
      </w:r>
      <w:proofErr w:type="spellEnd"/>
      <w:r w:rsidRPr="008D1DCB">
        <w:t>: на малых объёмах данных сли</w:t>
      </w:r>
      <w:r>
        <w:t>шком большое влияние на резуль</w:t>
      </w:r>
      <w:r w:rsidRPr="008D1DCB">
        <w:t xml:space="preserve">таты эксперимента оказывают как внешние </w:t>
      </w:r>
      <w:r>
        <w:t>факторы (работа операционной си</w:t>
      </w:r>
      <w:r w:rsidRPr="008D1DCB">
        <w:t>стемы, сторонних приложений, аппаратного обеспе</w:t>
      </w:r>
      <w:r>
        <w:t>чения, сети и т.д.), так и внут</w:t>
      </w:r>
      <w:r w:rsidRPr="008D1DCB">
        <w:t xml:space="preserve">ренние (не отражаемые в плане запроса) особенности поведения СУБД. </w:t>
      </w:r>
    </w:p>
    <w:p w:rsidR="008D1DCB" w:rsidRPr="00622AE9" w:rsidRDefault="008D1DCB" w:rsidP="00622AE9">
      <w:pPr>
        <w:pStyle w:val="MyArticle"/>
      </w:pPr>
      <w:r w:rsidRPr="008D1DCB">
        <w:t xml:space="preserve">Если многократно повторять этот эксперимент </w:t>
      </w:r>
      <w:r>
        <w:t>на небольшом объёме дан</w:t>
      </w:r>
      <w:r w:rsidRPr="008D1DCB">
        <w:t>ных, можно получить кратковременное увеличение медианного значения времени выполнения почти всех запросов. Однако, тенден</w:t>
      </w:r>
      <w:r>
        <w:t xml:space="preserve">ция к его снижению </w:t>
      </w:r>
      <w:r w:rsidRPr="00622AE9">
        <w:t>явно просматривается по мере того, как данных в таблице становится всё больше и больше.</w:t>
      </w:r>
    </w:p>
    <w:p w:rsidR="00622AE9" w:rsidRPr="00622AE9" w:rsidRDefault="00622AE9" w:rsidP="00622AE9">
      <w:pPr>
        <w:pStyle w:val="MyArticle"/>
      </w:pPr>
      <w:r>
        <w:t>К</w:t>
      </w:r>
      <w:r w:rsidRPr="00622AE9">
        <w:t>райне важны</w:t>
      </w:r>
      <w:r>
        <w:t>й вывод: тестовые данные, на ко</w:t>
      </w:r>
      <w:r w:rsidRPr="00622AE9">
        <w:t>торых вы производите экспериментальную оценку производительности СУБД при выполнении тех или иных операций в тех или иных условиях, должны быть максимально приближены</w:t>
      </w:r>
      <w:r>
        <w:t xml:space="preserve"> к реальным. Т.к. от набора дан</w:t>
      </w:r>
      <w:r w:rsidRPr="00622AE9">
        <w:t>ных зависит не только реалистичность р</w:t>
      </w:r>
      <w:r>
        <w:t>езультатов, но и даже само пове</w:t>
      </w:r>
      <w:r w:rsidRPr="00622AE9">
        <w:t xml:space="preserve">дение СУБД (использованные ею алгоритмы и последовательность их применения), а потому решение, эффективное в одной ситуации, может оказаться губительным в другой. </w:t>
      </w:r>
    </w:p>
    <w:p w:rsidR="00622AE9" w:rsidRDefault="00622AE9" w:rsidP="00622AE9">
      <w:pPr>
        <w:pStyle w:val="MyArticle"/>
      </w:pPr>
    </w:p>
    <w:p w:rsidR="003F3AAF" w:rsidRDefault="003F3AAF" w:rsidP="00622AE9">
      <w:pPr>
        <w:pStyle w:val="MyArticle"/>
      </w:pPr>
    </w:p>
    <w:p w:rsidR="00EB60B1" w:rsidRPr="006F2C21" w:rsidRDefault="00EB60B1" w:rsidP="00EB60B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Как запретить использование индекса</w:t>
      </w:r>
      <w:r w:rsidR="00F33625" w:rsidRPr="00F33625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(</w:t>
      </w:r>
      <w:r w:rsidR="00F33625">
        <w:rPr>
          <w:rFonts w:ascii="Times New Roman" w:hAnsi="Times New Roman" w:cs="Times New Roman"/>
          <w:color w:val="161616"/>
          <w:sz w:val="28"/>
          <w:szCs w:val="28"/>
          <w:lang w:val="ru-RU"/>
        </w:rPr>
        <w:t>стр. 157</w:t>
      </w:r>
      <w:r w:rsidR="00F33625" w:rsidRPr="00F33625">
        <w:rPr>
          <w:rFonts w:ascii="Times New Roman" w:hAnsi="Times New Roman" w:cs="Times New Roman"/>
          <w:color w:val="161616"/>
          <w:sz w:val="28"/>
          <w:szCs w:val="28"/>
          <w:lang w:val="ru-RU"/>
        </w:rPr>
        <w:t>)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EB60B1" w:rsidRPr="006F2C21" w:rsidRDefault="00EB60B1" w:rsidP="00EB60B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</w:rPr>
        <w:t>WITH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EB60B1" w:rsidRPr="006F2C21" w:rsidRDefault="00EB60B1" w:rsidP="00EB60B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</w:rPr>
        <w:lastRenderedPageBreak/>
        <w:t>FORCE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EB60B1" w:rsidRPr="006F2C21" w:rsidRDefault="00EB60B1" w:rsidP="00EB60B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никак нельзя проверить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EB60B1" w:rsidRPr="006F2C21" w:rsidRDefault="00EB60B1" w:rsidP="00EB60B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3668CC" w:rsidRPr="00131B73" w:rsidRDefault="00131B73" w:rsidP="00131B73">
      <w:pPr>
        <w:pStyle w:val="MyArticle"/>
      </w:pPr>
      <w:r w:rsidRPr="00131B73">
        <w:t>Ранее мы уже говорили о том, что откл</w:t>
      </w:r>
      <w:r>
        <w:t>ючение и повторное включение ин</w:t>
      </w:r>
      <w:r w:rsidRPr="00131B73">
        <w:t>дексов в повседневной работе — плохая идея, вместо которой можно использоват</w:t>
      </w:r>
      <w:r>
        <w:t>ь специальные решения</w:t>
      </w:r>
      <w:r w:rsidRPr="00131B73">
        <w:t xml:space="preserve"> и/или подсказки (</w:t>
      </w:r>
      <w:proofErr w:type="spellStart"/>
      <w:r w:rsidRPr="00131B73">
        <w:t>hints</w:t>
      </w:r>
      <w:proofErr w:type="spellEnd"/>
      <w:r w:rsidRPr="00131B73">
        <w:t>), с помощью которых мы можем повлиять на использование СУБД индексов.</w:t>
      </w:r>
    </w:p>
    <w:p w:rsidR="003668CC" w:rsidRDefault="00F53D10" w:rsidP="00F53D10">
      <w:pPr>
        <w:pStyle w:val="MyArticle"/>
      </w:pPr>
      <w:r w:rsidRPr="00F53D10">
        <w:t xml:space="preserve">В MS SQL </w:t>
      </w:r>
      <w:proofErr w:type="spellStart"/>
      <w:r w:rsidRPr="00F53D10">
        <w:t>Server</w:t>
      </w:r>
      <w:proofErr w:type="spellEnd"/>
      <w:r w:rsidRPr="00F53D10">
        <w:t xml:space="preserve"> подсказки по использова</w:t>
      </w:r>
      <w:r>
        <w:t>нию индексов не являются обособ</w:t>
      </w:r>
      <w:r w:rsidRPr="00F53D10">
        <w:t>ленной частью синтаксиса и размыты по общей структуре подсказок по выполнению запросов.</w:t>
      </w:r>
    </w:p>
    <w:p w:rsidR="004A1D52" w:rsidRPr="00F53D10" w:rsidRDefault="004A1D52" w:rsidP="00F53D10">
      <w:pPr>
        <w:pStyle w:val="MyArticle"/>
      </w:pPr>
    </w:p>
    <w:p w:rsidR="004A1D52" w:rsidRPr="004A1D52" w:rsidRDefault="003668CC" w:rsidP="004A1D52">
      <w:pPr>
        <w:pStyle w:val="MyArticle"/>
      </w:pPr>
      <w:r w:rsidRPr="004A1D52">
        <w:t>Применяйте подсказки по использованию индексов (</w:t>
      </w:r>
      <w:proofErr w:type="spellStart"/>
      <w:r w:rsidRPr="004A1D52">
        <w:t>index</w:t>
      </w:r>
      <w:proofErr w:type="spellEnd"/>
      <w:r w:rsidRPr="004A1D52">
        <w:t xml:space="preserve"> </w:t>
      </w:r>
      <w:proofErr w:type="spellStart"/>
      <w:r w:rsidRPr="004A1D52">
        <w:t>hints</w:t>
      </w:r>
      <w:proofErr w:type="spellEnd"/>
      <w:r w:rsidRPr="004A1D52">
        <w:t>) равно как и подсказки по выполнению запросов (</w:t>
      </w:r>
      <w:proofErr w:type="spellStart"/>
      <w:r w:rsidRPr="004A1D52">
        <w:t>query</w:t>
      </w:r>
      <w:proofErr w:type="spellEnd"/>
      <w:r w:rsidRPr="004A1D52">
        <w:t xml:space="preserve"> </w:t>
      </w:r>
      <w:proofErr w:type="spellStart"/>
      <w:r w:rsidRPr="004A1D52">
        <w:t>hints</w:t>
      </w:r>
      <w:proofErr w:type="spellEnd"/>
      <w:r w:rsidRPr="004A1D52">
        <w:t xml:space="preserve">) лишь в том случае, если вы совершенно точно уверены в том, что делаете (или для проведения исследований). Скорее всего, СУБД без вашей помощи построит более оптимальный план выполнения запроса. </w:t>
      </w:r>
    </w:p>
    <w:p w:rsidR="003668CC" w:rsidRPr="003668CC" w:rsidRDefault="003668CC" w:rsidP="003668CC">
      <w:pPr>
        <w:pStyle w:val="MyArticle"/>
      </w:pPr>
    </w:p>
    <w:p w:rsidR="004A1D52" w:rsidRDefault="004A1D52" w:rsidP="004A1D52">
      <w:pPr>
        <w:pStyle w:val="MyArticle"/>
      </w:pPr>
    </w:p>
    <w:p w:rsidR="004A1D52" w:rsidRPr="006F2C21" w:rsidRDefault="004A1D52" w:rsidP="004A1D52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Как</w:t>
      </w:r>
      <w:r w:rsid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ие действия можно предпринять, чтобы увеличить скорость обработки данных при их модификации в БД</w:t>
      </w:r>
      <w:r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:</w:t>
      </w:r>
    </w:p>
    <w:p w:rsidR="004A1D52" w:rsidRPr="006F2C21" w:rsidRDefault="006C1A0D" w:rsidP="004A1D5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проверить отсутствие </w:t>
      </w:r>
      <w:proofErr w:type="spellStart"/>
      <w:r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дублирующихся</w:t>
      </w:r>
      <w:proofErr w:type="spellEnd"/>
      <w:r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индексов (по первому полю составного индекса СУБД умеет производить поиск столь же быстро, как и по всему составному индексу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)</w:t>
      </w:r>
      <w:r w:rsidR="004A1D52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4A1D52" w:rsidRDefault="006C1A0D" w:rsidP="004A1D5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в</w:t>
      </w:r>
      <w:r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ыполня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ть </w:t>
      </w:r>
      <w:r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несколько операций модификации в рамках одной транзакции</w:t>
      </w:r>
      <w:r w:rsidR="004A1D52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3F3AAF" w:rsidRPr="003F3AAF" w:rsidRDefault="003F3AAF" w:rsidP="00227BA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lang w:val="ru-RU"/>
        </w:rPr>
      </w:pPr>
      <w:r w:rsidRPr="003F3AAF">
        <w:rPr>
          <w:rFonts w:ascii="Times New Roman" w:hAnsi="Times New Roman" w:cs="Times New Roman"/>
          <w:sz w:val="28"/>
          <w:szCs w:val="28"/>
          <w:lang w:val="ru-RU"/>
        </w:rPr>
        <w:t>убедитесь, что вы оптимально выбрали кластерный индекс,</w:t>
      </w:r>
    </w:p>
    <w:p w:rsidR="004A1D52" w:rsidRPr="006F2C21" w:rsidRDefault="006C1A0D" w:rsidP="004A1D5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изучить</w:t>
      </w:r>
      <w:r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план выполнения запроса</w:t>
      </w:r>
      <w:r w:rsidR="004A1D52"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D42958" w:rsidRPr="004A1D52" w:rsidRDefault="00D42958" w:rsidP="004A1D52">
      <w:pPr>
        <w:pStyle w:val="MyArticle"/>
      </w:pPr>
    </w:p>
    <w:p w:rsidR="003668CC" w:rsidRPr="00D42958" w:rsidRDefault="006C1A0D" w:rsidP="00D42958">
      <w:pPr>
        <w:pStyle w:val="MyArticle"/>
      </w:pPr>
      <w:r>
        <w:t>П</w:t>
      </w:r>
      <w:r w:rsidR="00D42958" w:rsidRPr="00D42958">
        <w:t>оясн</w:t>
      </w:r>
      <w:r>
        <w:t>ение:</w:t>
      </w:r>
      <w:r w:rsidR="00D42958" w:rsidRPr="00D42958">
        <w:t xml:space="preserve"> как бороться с проблемой снижения производительности модификации данных при</w:t>
      </w:r>
      <w:r w:rsidR="00D42958">
        <w:t xml:space="preserve"> наличии большого количества ин</w:t>
      </w:r>
      <w:r w:rsidR="00D42958" w:rsidRPr="00D42958">
        <w:t>дексов. Чаще всего этот вопрос возникает в контексте операции вставк</w:t>
      </w:r>
      <w:r w:rsidR="00D42958">
        <w:t>и, хоть мно</w:t>
      </w:r>
      <w:r w:rsidR="00D42958" w:rsidRPr="00D42958">
        <w:t>гие решения будут полезны и при выполнении операций обновления и удаления данных.</w:t>
      </w:r>
    </w:p>
    <w:p w:rsidR="007C071F" w:rsidRPr="004A1D52" w:rsidRDefault="007C071F" w:rsidP="004A1D52">
      <w:pPr>
        <w:pStyle w:val="MyArticle"/>
      </w:pPr>
      <w:r w:rsidRPr="004A1D52">
        <w:t xml:space="preserve">Удостоверьтесь, что на вашей таблице нет </w:t>
      </w:r>
      <w:proofErr w:type="spellStart"/>
      <w:r w:rsidRPr="004A1D52">
        <w:t>дублирующихся</w:t>
      </w:r>
      <w:proofErr w:type="spellEnd"/>
      <w:r w:rsidRPr="004A1D52">
        <w:t xml:space="preserve"> индексов (помните, что по первому полю состав</w:t>
      </w:r>
      <w:r w:rsidR="004A1D52" w:rsidRPr="004A1D52">
        <w:t>ного индекса СУБД умеет произво</w:t>
      </w:r>
      <w:r w:rsidRPr="004A1D52">
        <w:t xml:space="preserve">дить поиск столь же быстро, как и по всему составному индексу — потому нет необходимости создавать отдельный индекс на этом поле). </w:t>
      </w:r>
    </w:p>
    <w:p w:rsidR="007C071F" w:rsidRDefault="007C071F" w:rsidP="004A1D52">
      <w:pPr>
        <w:pStyle w:val="MyArticle"/>
      </w:pPr>
      <w:r w:rsidRPr="004A1D52">
        <w:t>Выполняйте несколько операций модификации в рамках од</w:t>
      </w:r>
      <w:r w:rsidR="004A1D52" w:rsidRPr="004A1D52">
        <w:t>ной транзак</w:t>
      </w:r>
      <w:r w:rsidRPr="004A1D52">
        <w:t>ции. В большинстве случаев СУБД не б</w:t>
      </w:r>
      <w:r w:rsidR="004A1D52" w:rsidRPr="004A1D52">
        <w:t>удет обновлять индексы до завер</w:t>
      </w:r>
      <w:r w:rsidRPr="004A1D52">
        <w:t xml:space="preserve">шения транзакции. </w:t>
      </w:r>
    </w:p>
    <w:p w:rsidR="00F2155D" w:rsidRPr="00F2155D" w:rsidRDefault="00F2155D" w:rsidP="00F2155D">
      <w:pPr>
        <w:pStyle w:val="MyArticle"/>
      </w:pPr>
    </w:p>
    <w:p w:rsidR="00F2155D" w:rsidRPr="00F2155D" w:rsidRDefault="00F2155D" w:rsidP="00F2155D">
      <w:pPr>
        <w:pStyle w:val="MyArticle"/>
      </w:pPr>
      <w:r w:rsidRPr="00F2155D">
        <w:lastRenderedPageBreak/>
        <w:t>Убедитесь, что вы оптимально выбрали кластерный индекс</w:t>
      </w:r>
      <w:r>
        <w:t xml:space="preserve"> модифициру</w:t>
      </w:r>
      <w:r w:rsidRPr="00F2155D">
        <w:t>емой таблицы и выполняйте операции модификации так, чтобы значения со-ответствующего поля в модифицируемы</w:t>
      </w:r>
      <w:r>
        <w:t>х данных шли в той же последова</w:t>
      </w:r>
      <w:r w:rsidRPr="00F2155D">
        <w:t xml:space="preserve">тельности, что и значения этого же поля в кластерном индексе. </w:t>
      </w:r>
    </w:p>
    <w:p w:rsidR="007C071F" w:rsidRPr="004A1D52" w:rsidRDefault="007C071F" w:rsidP="004A1D52">
      <w:pPr>
        <w:pStyle w:val="MyArticle"/>
      </w:pPr>
      <w:r w:rsidRPr="004A1D52">
        <w:t>Изучите план выполнения запроса и соо</w:t>
      </w:r>
      <w:r w:rsidR="004A1D52" w:rsidRPr="004A1D52">
        <w:t>тветствующие рекомендации по ва</w:t>
      </w:r>
      <w:r w:rsidRPr="004A1D52">
        <w:t xml:space="preserve">шей СУБД. </w:t>
      </w:r>
    </w:p>
    <w:p w:rsidR="003668CC" w:rsidRPr="003668CC" w:rsidRDefault="003668CC" w:rsidP="003668CC">
      <w:pPr>
        <w:pStyle w:val="MyArticle"/>
      </w:pPr>
    </w:p>
    <w:p w:rsidR="003668CC" w:rsidRDefault="003668CC" w:rsidP="00622AE9">
      <w:pPr>
        <w:pStyle w:val="MyArticle"/>
      </w:pPr>
    </w:p>
    <w:p w:rsidR="00B91B88" w:rsidRPr="00B91B88" w:rsidRDefault="00B91B88" w:rsidP="00622AE9">
      <w:pPr>
        <w:pStyle w:val="MyArticle"/>
        <w:rPr>
          <w:vanish/>
          <w:specVanish/>
        </w:rPr>
      </w:pPr>
    </w:p>
    <w:p w:rsidR="00B91B88" w:rsidRPr="00ED6FC8" w:rsidRDefault="00B91B88" w:rsidP="00B91B88">
      <w:pPr>
        <w:rPr>
          <w:lang w:val="ru-RU"/>
        </w:rPr>
      </w:pPr>
      <w:r w:rsidRPr="00ED6FC8">
        <w:rPr>
          <w:lang w:val="ru-RU"/>
        </w:rPr>
        <w:t xml:space="preserve"> </w:t>
      </w:r>
    </w:p>
    <w:p w:rsidR="00B91B88" w:rsidRPr="00ED6FC8" w:rsidRDefault="00B91B88" w:rsidP="00B91B88">
      <w:pPr>
        <w:rPr>
          <w:lang w:val="ru-RU"/>
        </w:rPr>
      </w:pPr>
      <w:r w:rsidRPr="00ED6FC8">
        <w:rPr>
          <w:lang w:val="ru-RU"/>
        </w:rPr>
        <w:br w:type="page"/>
      </w:r>
    </w:p>
    <w:p w:rsidR="00B91B88" w:rsidRPr="00490597" w:rsidRDefault="00622DF8" w:rsidP="00B91B88">
      <w:pPr>
        <w:pStyle w:val="2"/>
        <w:jc w:val="center"/>
        <w:rPr>
          <w:lang w:val="ru-RU"/>
        </w:rPr>
      </w:pPr>
      <w:bookmarkStart w:id="5" w:name="_Toc182856850"/>
      <w:r>
        <w:rPr>
          <w:lang w:val="ru-RU"/>
        </w:rPr>
        <w:lastRenderedPageBreak/>
        <w:t>Глава 4</w:t>
      </w:r>
      <w:r w:rsidR="00B91B88" w:rsidRPr="00490597">
        <w:rPr>
          <w:lang w:val="ru-RU"/>
        </w:rPr>
        <w:t xml:space="preserve">. </w:t>
      </w:r>
      <w:r>
        <w:rPr>
          <w:lang w:val="ru-RU"/>
        </w:rPr>
        <w:t>Нормализация</w:t>
      </w:r>
      <w:bookmarkEnd w:id="5"/>
    </w:p>
    <w:p w:rsidR="00B91B88" w:rsidRPr="00D200FF" w:rsidRDefault="00B91B88" w:rsidP="00B91B88">
      <w:pPr>
        <w:pStyle w:val="MyArticle"/>
      </w:pPr>
    </w:p>
    <w:p w:rsidR="00B91B88" w:rsidRDefault="00D6331D" w:rsidP="00B91B88">
      <w:pPr>
        <w:pStyle w:val="MyArticle"/>
        <w:numPr>
          <w:ilvl w:val="0"/>
          <w:numId w:val="18"/>
        </w:numPr>
        <w:ind w:left="0" w:firstLine="567"/>
      </w:pPr>
      <w:r>
        <w:t xml:space="preserve">Существует ли функциональная зависимость между </w:t>
      </w:r>
      <w:r w:rsidRPr="00D6331D">
        <w:t>{Номер паспорта} → {ФИО}</w:t>
      </w:r>
      <w:r>
        <w:t>?</w:t>
      </w:r>
    </w:p>
    <w:p w:rsidR="00B91B88" w:rsidRPr="00D6331D" w:rsidRDefault="00B91B88" w:rsidP="00D6331D">
      <w:pPr>
        <w:pStyle w:val="MyArticle"/>
      </w:pPr>
    </w:p>
    <w:p w:rsidR="00D6331D" w:rsidRPr="00D6331D" w:rsidRDefault="0006678B" w:rsidP="00D6331D">
      <w:pPr>
        <w:pStyle w:val="MyArticle"/>
      </w:pPr>
      <w:r w:rsidRPr="00D6331D">
        <w:t>Зависимости, на которых базируется вторая нормальная форма</w:t>
      </w:r>
      <w:r w:rsidR="00D6331D" w:rsidRPr="00D6331D">
        <w:t xml:space="preserve">: </w:t>
      </w:r>
      <w:r w:rsidRPr="00D6331D">
        <w:t>при наличии функцио</w:t>
      </w:r>
      <w:r w:rsidR="00D6331D">
        <w:t>нальной зависимости между множе</w:t>
      </w:r>
      <w:r w:rsidRPr="00D6331D">
        <w:t>ствами атрибутов X и Y существует правило, что если в двух строках таблицы совпадают значения X, то обязаны совпадать и значения Y. Из определения функциональной зависимости следует, что одному значению множества X должно соответствовать строго одно значение множества Y.</w:t>
      </w:r>
      <w:r w:rsidR="004C47D9">
        <w:t xml:space="preserve"> </w:t>
      </w:r>
      <w:r w:rsidRPr="00D6331D">
        <w:t xml:space="preserve">Для очень быстрого понимания сути функциональной зависимости можно вспомнить школьный курс математики, где часто звучало выражение «Y — это функция от X». Действительно, если «множество X» является потенциальным ключом таблицы, этот рисунок в полной мере и без никаких допущений графически иллюстрирует понятие функциональной зависимости. </w:t>
      </w:r>
    </w:p>
    <w:p w:rsidR="00D6331D" w:rsidRPr="004C47D9" w:rsidRDefault="004C47D9" w:rsidP="004C47D9">
      <w:pPr>
        <w:pStyle w:val="MyArticle"/>
      </w:pPr>
      <w:r>
        <w:t>Д</w:t>
      </w:r>
      <w:r w:rsidRPr="004C47D9">
        <w:t>о тех пор, пока мы не указали ограничения предметной области, мы не можем гарантировать наличие или отсутств</w:t>
      </w:r>
      <w:r>
        <w:t>ие функци</w:t>
      </w:r>
      <w:r w:rsidRPr="004C47D9">
        <w:t>ональной зависимости.</w:t>
      </w:r>
      <w:r>
        <w:t xml:space="preserve"> </w:t>
      </w:r>
      <w:r w:rsidRPr="004C47D9">
        <w:t>Если в рамках предметной области сказано, что одному номеру паспорта со-ответствует строго одно ФИО, функциональная зависимость {Номер паспорта} → {ФИО} присутствует. Если же сказано, что одном</w:t>
      </w:r>
      <w:r>
        <w:t>у номеру паспорта может соответ</w:t>
      </w:r>
      <w:r w:rsidRPr="004C47D9">
        <w:t>ствовать несколько ФИО (например, на разных я</w:t>
      </w:r>
      <w:r>
        <w:t>зыках или с учётом девичей фами</w:t>
      </w:r>
      <w:r w:rsidRPr="004C47D9">
        <w:t>лии), функциональной зависимости здесь нет.</w:t>
      </w:r>
    </w:p>
    <w:p w:rsidR="00D6331D" w:rsidRPr="00D6331D" w:rsidRDefault="00D6331D" w:rsidP="00D6331D">
      <w:pPr>
        <w:pStyle w:val="MyArticle"/>
      </w:pPr>
    </w:p>
    <w:p w:rsidR="00810C6F" w:rsidRDefault="00810C6F" w:rsidP="00810C6F">
      <w:pPr>
        <w:pStyle w:val="MyArticle"/>
      </w:pPr>
    </w:p>
    <w:p w:rsidR="00810C6F" w:rsidRPr="006F2C21" w:rsidRDefault="00D02FB8" w:rsidP="00810C6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В рамках одной</w:t>
      </w:r>
      <w:r w:rsidR="00810C6F"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БД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 есть таблица </w:t>
      </w:r>
      <w:r>
        <w:rPr>
          <w:rFonts w:ascii="Times New Roman" w:hAnsi="Times New Roman" w:cs="Times New Roman"/>
          <w:color w:val="161616"/>
          <w:sz w:val="28"/>
          <w:szCs w:val="28"/>
        </w:rPr>
        <w:t>Orders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, в которой хранится информация о заказах, и таблица </w:t>
      </w:r>
      <w:r>
        <w:rPr>
          <w:rFonts w:ascii="Times New Roman" w:hAnsi="Times New Roman" w:cs="Times New Roman"/>
          <w:color w:val="161616"/>
          <w:sz w:val="28"/>
          <w:szCs w:val="28"/>
        </w:rPr>
        <w:t>Customers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, в которой хранится информация о покупателях. Нам необходимо хранить информацию о сумме заказа. В какой из таблиц ее лучше всего разместить?</w:t>
      </w:r>
    </w:p>
    <w:p w:rsidR="00810C6F" w:rsidRPr="006F2C21" w:rsidRDefault="00D02FB8" w:rsidP="00810C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color w:val="161616"/>
          <w:sz w:val="28"/>
          <w:szCs w:val="28"/>
        </w:rPr>
        <w:t>Orders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: там хранится вся информация о заказе,</w:t>
      </w:r>
    </w:p>
    <w:p w:rsidR="00810C6F" w:rsidRDefault="00D02FB8" w:rsidP="00810C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 xml:space="preserve">в таблице </w:t>
      </w:r>
      <w:r>
        <w:rPr>
          <w:rFonts w:ascii="Times New Roman" w:hAnsi="Times New Roman" w:cs="Times New Roman"/>
          <w:color w:val="161616"/>
          <w:sz w:val="28"/>
          <w:szCs w:val="28"/>
        </w:rPr>
        <w:t>Customers</w:t>
      </w: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: так будет проще выводить информацию о заказах в разрезе покупателей</w:t>
      </w:r>
      <w:r w:rsidR="00810C6F" w:rsidRPr="006F2C21">
        <w:rPr>
          <w:rFonts w:ascii="Times New Roman" w:hAnsi="Times New Roman" w:cs="Times New Roman"/>
          <w:color w:val="161616"/>
          <w:sz w:val="28"/>
          <w:szCs w:val="28"/>
          <w:lang w:val="ru-RU"/>
        </w:rPr>
        <w:t>,</w:t>
      </w:r>
    </w:p>
    <w:p w:rsidR="00810C6F" w:rsidRPr="006F2C21" w:rsidRDefault="00D02FB8" w:rsidP="00810C6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firstLine="284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обеих таблицах: так мы снизим вероятность потери данных о сумме заказа</w:t>
      </w:r>
      <w:r w:rsidR="00810C6F" w:rsidRPr="006C1A0D">
        <w:rPr>
          <w:rFonts w:ascii="Times New Roman" w:hAnsi="Times New Roman" w:cs="Times New Roman"/>
          <w:color w:val="161616"/>
          <w:sz w:val="28"/>
          <w:szCs w:val="28"/>
          <w:lang w:val="ru-RU"/>
        </w:rPr>
        <w:t>.</w:t>
      </w:r>
    </w:p>
    <w:p w:rsidR="00810C6F" w:rsidRPr="004A1D52" w:rsidRDefault="00810C6F" w:rsidP="00810C6F">
      <w:pPr>
        <w:pStyle w:val="MyArticle"/>
      </w:pPr>
    </w:p>
    <w:p w:rsidR="00D6331D" w:rsidRPr="00B35DDA" w:rsidRDefault="00533821" w:rsidP="00B35DDA">
      <w:pPr>
        <w:pStyle w:val="MyArticle"/>
      </w:pPr>
      <w:r w:rsidRPr="00B35DDA">
        <w:t>Т</w:t>
      </w:r>
      <w:r w:rsidR="00E76572">
        <w:t xml:space="preserve">ребование </w:t>
      </w:r>
      <w:proofErr w:type="spellStart"/>
      <w:r w:rsidR="00E76572">
        <w:t>неизбыточности</w:t>
      </w:r>
      <w:proofErr w:type="spellEnd"/>
      <w:r w:rsidR="00E76572">
        <w:t xml:space="preserve"> данных: а</w:t>
      </w:r>
      <w:r w:rsidR="00B35DDA" w:rsidRPr="00B35DDA">
        <w:t>номалии обновления и удаления</w:t>
      </w:r>
      <w:r w:rsidRPr="00B35DDA">
        <w:t xml:space="preserve"> процветают в случае, когда одни и те же данные хранятся в нескольких строках одной таблицы. Ситуация оказывается весьма схожей, когда одни и те же данные хранятся в разных таблицах.</w:t>
      </w:r>
    </w:p>
    <w:p w:rsidR="00533821" w:rsidRPr="00B35DDA" w:rsidRDefault="00533821" w:rsidP="00B35DDA">
      <w:pPr>
        <w:pStyle w:val="MyArticle"/>
      </w:pPr>
      <w:r w:rsidRPr="00B35DDA">
        <w:t>Иногда можно услышать возражение, что, сохраняя данные в нескольких местах, мы повышаем шансы не потеря</w:t>
      </w:r>
      <w:r w:rsidR="00D02FB8">
        <w:t>ть их в случае сбоев и поврежде</w:t>
      </w:r>
      <w:r w:rsidRPr="00B35DDA">
        <w:t xml:space="preserve">ния хранилища. Это в корне неверный подход: ни в коем случае не стоит путать </w:t>
      </w:r>
      <w:r w:rsidRPr="00B35DDA">
        <w:lastRenderedPageBreak/>
        <w:t>безусловно важную задачу созд</w:t>
      </w:r>
      <w:r w:rsidR="00D02FB8">
        <w:t xml:space="preserve">ания резервных копий, </w:t>
      </w:r>
      <w:proofErr w:type="spellStart"/>
      <w:r w:rsidR="00D02FB8">
        <w:t>зеркалиро</w:t>
      </w:r>
      <w:r w:rsidRPr="00B35DDA">
        <w:t>вания</w:t>
      </w:r>
      <w:proofErr w:type="spellEnd"/>
      <w:r w:rsidRPr="00B35DDA">
        <w:t xml:space="preserve"> и иных мер по обеспечению сохр</w:t>
      </w:r>
      <w:r w:rsidR="00D02FB8">
        <w:t>анности данных и задачу проекти</w:t>
      </w:r>
      <w:r w:rsidRPr="00B35DDA">
        <w:t>рования базы данных. Нельзя инструм</w:t>
      </w:r>
      <w:r w:rsidR="00837D7E">
        <w:t>ентами решения одной из этих за</w:t>
      </w:r>
      <w:r w:rsidRPr="00B35DDA">
        <w:t xml:space="preserve">дач решать другую. </w:t>
      </w:r>
    </w:p>
    <w:p w:rsidR="00D6331D" w:rsidRPr="00B35DDA" w:rsidRDefault="00D6331D" w:rsidP="00B35DDA">
      <w:pPr>
        <w:pStyle w:val="MyArticle"/>
      </w:pPr>
    </w:p>
    <w:p w:rsidR="00D6331D" w:rsidRDefault="00837D7E" w:rsidP="00D6331D">
      <w:pPr>
        <w:pStyle w:val="MyArticle"/>
      </w:pPr>
      <w:r>
        <w:t>Стр. 215 – создание индексов.</w:t>
      </w:r>
    </w:p>
    <w:p w:rsidR="00837D7E" w:rsidRDefault="00837D7E" w:rsidP="00D6331D">
      <w:pPr>
        <w:pStyle w:val="MyArticle"/>
      </w:pPr>
    </w:p>
    <w:p w:rsidR="00A5179A" w:rsidRDefault="00A5179A" w:rsidP="00D6331D">
      <w:pPr>
        <w:pStyle w:val="MyArticle"/>
      </w:pPr>
      <w:r>
        <w:t>Стр. 224 – ФИО это атомарное поле или надо разбить на 3.</w:t>
      </w:r>
    </w:p>
    <w:p w:rsidR="00A5179A" w:rsidRDefault="00A5179A" w:rsidP="00A5179A">
      <w:pPr>
        <w:pStyle w:val="MyArticle"/>
      </w:pPr>
      <w:r>
        <w:t>Стр. 2</w:t>
      </w:r>
      <w:r w:rsidRPr="00A5179A">
        <w:t>4</w:t>
      </w:r>
      <w:r>
        <w:t>3</w:t>
      </w:r>
      <w:r w:rsidRPr="00A5179A">
        <w:t xml:space="preserve"> – </w:t>
      </w:r>
      <w:r>
        <w:t>Адрес</w:t>
      </w:r>
      <w:r w:rsidRPr="00A5179A">
        <w:t xml:space="preserve"> это атомарное поле</w:t>
      </w:r>
      <w:r>
        <w:t>?</w:t>
      </w:r>
    </w:p>
    <w:p w:rsidR="00CF76E8" w:rsidRPr="00CF76E8" w:rsidRDefault="00CF76E8" w:rsidP="00CF76E8">
      <w:pPr>
        <w:pStyle w:val="MyArticle"/>
      </w:pPr>
      <w:r>
        <w:t>Атомар</w:t>
      </w:r>
      <w:r w:rsidRPr="00CF76E8">
        <w:t>н</w:t>
      </w:r>
      <w:r>
        <w:t>ость атрибута – СУБД не должна оперировать никакой отдельной частью атрибута</w:t>
      </w:r>
      <w:r w:rsidRPr="00CF76E8">
        <w:t>.</w:t>
      </w:r>
    </w:p>
    <w:p w:rsidR="00A5179A" w:rsidRDefault="00A5179A" w:rsidP="00D6331D">
      <w:pPr>
        <w:pStyle w:val="MyArticle"/>
      </w:pPr>
    </w:p>
    <w:p w:rsidR="00A5179A" w:rsidRDefault="00A5179A" w:rsidP="00D6331D">
      <w:pPr>
        <w:pStyle w:val="MyArticle"/>
      </w:pPr>
      <w:r>
        <w:t xml:space="preserve">Если у </w:t>
      </w:r>
      <w:r>
        <w:rPr>
          <w:lang w:val="en-US"/>
        </w:rPr>
        <w:t>person</w:t>
      </w:r>
      <w:r w:rsidRPr="00A5179A">
        <w:t xml:space="preserve"> </w:t>
      </w:r>
      <w:r>
        <w:t>несколько телефонов, то можно их записать в одно поле через запятую?</w:t>
      </w:r>
    </w:p>
    <w:p w:rsidR="00A5179A" w:rsidRDefault="00A5179A" w:rsidP="00D6331D">
      <w:pPr>
        <w:pStyle w:val="MyArticle"/>
      </w:pPr>
    </w:p>
    <w:p w:rsidR="00A5179A" w:rsidRPr="00A5179A" w:rsidRDefault="00A5179A" w:rsidP="00D6331D">
      <w:pPr>
        <w:pStyle w:val="MyArticle"/>
      </w:pPr>
      <w:r>
        <w:t>Стр. 225 – 2НФ</w:t>
      </w:r>
    </w:p>
    <w:p w:rsidR="00A5179A" w:rsidRDefault="00A5179A" w:rsidP="00D6331D">
      <w:pPr>
        <w:pStyle w:val="MyArticle"/>
      </w:pPr>
    </w:p>
    <w:p w:rsidR="00A5179A" w:rsidRPr="00A5179A" w:rsidRDefault="00A5179A" w:rsidP="00A5179A">
      <w:pPr>
        <w:pStyle w:val="MyArticle"/>
      </w:pPr>
      <w:r>
        <w:t>Стр. 229</w:t>
      </w:r>
      <w:r w:rsidRPr="00A5179A">
        <w:t xml:space="preserve"> –</w:t>
      </w:r>
      <w:r>
        <w:t xml:space="preserve"> 3</w:t>
      </w:r>
      <w:r w:rsidRPr="00A5179A">
        <w:t>НФ</w:t>
      </w:r>
    </w:p>
    <w:p w:rsidR="00A5179A" w:rsidRPr="00A5179A" w:rsidRDefault="00A5179A" w:rsidP="00A5179A">
      <w:pPr>
        <w:pStyle w:val="MyArticle"/>
      </w:pPr>
    </w:p>
    <w:p w:rsidR="00A5179A" w:rsidRPr="00A5179A" w:rsidRDefault="00A5179A" w:rsidP="00A5179A">
      <w:pPr>
        <w:pStyle w:val="MyArticle"/>
      </w:pPr>
      <w:r w:rsidRPr="00A5179A">
        <w:t xml:space="preserve">Переменная отношения находится во второй нормальной форме </w:t>
      </w:r>
      <w:r>
        <w:t>(2НФ, 2NF</w:t>
      </w:r>
      <w:r w:rsidRPr="00A5179A">
        <w:t xml:space="preserve">) тогда и только тогда, когда она находится в первой нормальной форме, и каждый её </w:t>
      </w:r>
      <w:proofErr w:type="spellStart"/>
      <w:r w:rsidRPr="00A5179A">
        <w:t>непервичный</w:t>
      </w:r>
      <w:proofErr w:type="spellEnd"/>
      <w:r w:rsidRPr="00A5179A">
        <w:t xml:space="preserve"> атрибут</w:t>
      </w:r>
      <w:r>
        <w:t xml:space="preserve"> функционально полно зависит от первичного ключа</w:t>
      </w:r>
      <w:r w:rsidRPr="00A5179A">
        <w:t xml:space="preserve">. </w:t>
      </w:r>
    </w:p>
    <w:p w:rsidR="00D6331D" w:rsidRPr="00A5179A" w:rsidRDefault="00A5179A" w:rsidP="00A5179A">
      <w:pPr>
        <w:pStyle w:val="MyArticle"/>
      </w:pPr>
      <w:r w:rsidRPr="00A5179A">
        <w:t xml:space="preserve">Упрощённо: ни один атрибут, не входящий в состав первичного ключа, не должен функционально зависеть от части первичного ключа. </w:t>
      </w:r>
    </w:p>
    <w:p w:rsidR="00A5179A" w:rsidRPr="00A5179A" w:rsidRDefault="00A5179A" w:rsidP="00A5179A">
      <w:pPr>
        <w:pStyle w:val="MyArticle"/>
      </w:pPr>
      <w:r w:rsidRPr="00A5179A">
        <w:t>Из такой формулировки определения 2НФ следует, что если первичный ключ отношения является простым, и отношение находится в 1НФ, то оно</w:t>
      </w:r>
      <w:r>
        <w:t xml:space="preserve"> автоматиче</w:t>
      </w:r>
      <w:r w:rsidRPr="00A5179A">
        <w:t>ски находится и во 2НФ. Казалось бы, всё очень</w:t>
      </w:r>
      <w:r>
        <w:t xml:space="preserve"> хорошо и просто (достаточно от</w:t>
      </w:r>
      <w:r w:rsidRPr="00A5179A">
        <w:t>ношению, находящемуся в 1НФ, добавить простой искусственный первичный ключ), но существует более полное определение 2НФ.</w:t>
      </w:r>
    </w:p>
    <w:p w:rsidR="00A5179A" w:rsidRPr="00A5179A" w:rsidRDefault="00A5179A" w:rsidP="00A5179A">
      <w:pPr>
        <w:pStyle w:val="MyArticle"/>
      </w:pPr>
      <w:r w:rsidRPr="00A5179A">
        <w:t xml:space="preserve">Переменная отношение находится во второй нормальной форме </w:t>
      </w:r>
      <w:r>
        <w:t>(2НФ, 2NF</w:t>
      </w:r>
      <w:r w:rsidRPr="00A5179A">
        <w:t xml:space="preserve">) тогда и только тогда, когда она находится в первой нормальной форме, и каждый её </w:t>
      </w:r>
      <w:proofErr w:type="spellStart"/>
      <w:r w:rsidRPr="00A5179A">
        <w:t>неключевой</w:t>
      </w:r>
      <w:proofErr w:type="spellEnd"/>
      <w:r w:rsidRPr="00A5179A">
        <w:t xml:space="preserve"> атрибут функцио</w:t>
      </w:r>
      <w:r>
        <w:t>нально полно</w:t>
      </w:r>
      <w:r w:rsidRPr="00A5179A">
        <w:t xml:space="preserve"> </w:t>
      </w:r>
      <w:r>
        <w:t>за</w:t>
      </w:r>
      <w:r w:rsidRPr="00A5179A">
        <w:t xml:space="preserve">висит от любого потенциального ключа. </w:t>
      </w:r>
    </w:p>
    <w:p w:rsidR="00D6331D" w:rsidRDefault="00A5179A" w:rsidP="00A5179A">
      <w:pPr>
        <w:pStyle w:val="MyArticle"/>
      </w:pPr>
      <w:r w:rsidRPr="00A5179A">
        <w:t xml:space="preserve">Упрощённо: ни один атрибут, не входящий в состав потенциального ключа, не должен функционально зависеть от части какого бы то ни было из потенциальных ключей. </w:t>
      </w:r>
    </w:p>
    <w:p w:rsidR="00F7607E" w:rsidRDefault="00F7607E" w:rsidP="00A5179A">
      <w:pPr>
        <w:pStyle w:val="MyArticle"/>
      </w:pPr>
    </w:p>
    <w:p w:rsidR="00F7607E" w:rsidRPr="00F7607E" w:rsidRDefault="00F7607E" w:rsidP="00F7607E">
      <w:pPr>
        <w:pStyle w:val="MyArticle"/>
      </w:pPr>
      <w:r>
        <w:t>Стр. 27</w:t>
      </w:r>
      <w:r w:rsidRPr="00F7607E">
        <w:t xml:space="preserve">9 – </w:t>
      </w:r>
      <w:r>
        <w:t>формулировки всех нормальных форм.</w:t>
      </w:r>
    </w:p>
    <w:p w:rsidR="00F7607E" w:rsidRPr="00A5179A" w:rsidRDefault="00F7607E" w:rsidP="00A5179A">
      <w:pPr>
        <w:pStyle w:val="MyArticle"/>
      </w:pPr>
    </w:p>
    <w:p w:rsidR="00F7607E" w:rsidRDefault="00F7607E">
      <w:pPr>
        <w:rPr>
          <w:lang w:val="ru-RU"/>
        </w:rPr>
      </w:pPr>
    </w:p>
    <w:p w:rsidR="004E485E" w:rsidRPr="0006678B" w:rsidRDefault="004E485E">
      <w:pPr>
        <w:rPr>
          <w:lang w:val="ru-RU"/>
        </w:rPr>
      </w:pPr>
      <w:r w:rsidRPr="0006678B">
        <w:rPr>
          <w:lang w:val="ru-RU"/>
        </w:rPr>
        <w:br w:type="page"/>
      </w:r>
    </w:p>
    <w:p w:rsidR="004E485E" w:rsidRPr="00490597" w:rsidRDefault="004E485E" w:rsidP="004E485E">
      <w:pPr>
        <w:pStyle w:val="2"/>
        <w:jc w:val="center"/>
        <w:rPr>
          <w:lang w:val="ru-RU"/>
        </w:rPr>
      </w:pPr>
      <w:bookmarkStart w:id="6" w:name="_Toc182856851"/>
      <w:r>
        <w:rPr>
          <w:lang w:val="ru-RU"/>
        </w:rPr>
        <w:lastRenderedPageBreak/>
        <w:t>Глава 5</w:t>
      </w:r>
      <w:r w:rsidRPr="00490597">
        <w:rPr>
          <w:lang w:val="ru-RU"/>
        </w:rPr>
        <w:t xml:space="preserve">. </w:t>
      </w:r>
      <w:r>
        <w:rPr>
          <w:lang w:val="ru-RU"/>
        </w:rPr>
        <w:t>Проектирование БД</w:t>
      </w:r>
      <w:bookmarkEnd w:id="6"/>
    </w:p>
    <w:p w:rsidR="004E485E" w:rsidRPr="00D200FF" w:rsidRDefault="004E485E" w:rsidP="004E485E">
      <w:pPr>
        <w:pStyle w:val="MyArticle"/>
      </w:pPr>
    </w:p>
    <w:p w:rsidR="00A66B26" w:rsidRDefault="00F85C1B" w:rsidP="00A66B26">
      <w:pPr>
        <w:pStyle w:val="MyArticle"/>
      </w:pPr>
      <w:r w:rsidRPr="00F85C1B">
        <w:t>Инфоло</w:t>
      </w:r>
      <w:r>
        <w:t>гический уровень проектирования – изучение предметной области с точки зрения сбора информации о ней.</w:t>
      </w:r>
      <w:r w:rsidR="00A66B26">
        <w:t xml:space="preserve"> Здесь определяются границы области исследования: что будет включено в предметную область, а что – нет. Например, проект «Библиотека» будет включать список книг в ней, но не будет включать то, как они туда попали (логистику).</w:t>
      </w:r>
    </w:p>
    <w:p w:rsidR="00227BAC" w:rsidRDefault="00227BAC" w:rsidP="00227BAC">
      <w:pPr>
        <w:pStyle w:val="MyArticle"/>
      </w:pPr>
      <w:r>
        <w:t xml:space="preserve">Здесь используются </w:t>
      </w:r>
      <w:r w:rsidRPr="00227BAC">
        <w:t>ER-диаграммы (</w:t>
      </w:r>
      <w:proofErr w:type="spellStart"/>
      <w:r w:rsidRPr="00227BAC">
        <w:t>e</w:t>
      </w:r>
      <w:r>
        <w:t>ntity-relation</w:t>
      </w:r>
      <w:proofErr w:type="spellEnd"/>
      <w:r>
        <w:t xml:space="preserve">, сущность-связь), </w:t>
      </w:r>
      <w:proofErr w:type="spellStart"/>
      <w:r>
        <w:t>графовые</w:t>
      </w:r>
      <w:proofErr w:type="spellEnd"/>
      <w:r>
        <w:t xml:space="preserve"> модели или </w:t>
      </w:r>
      <w:r w:rsidRPr="00227BAC">
        <w:t>UML-диаграммы</w:t>
      </w:r>
      <w:r>
        <w:t>.</w:t>
      </w:r>
    </w:p>
    <w:p w:rsidR="00227BAC" w:rsidRDefault="00227BAC" w:rsidP="00227BAC">
      <w:pPr>
        <w:pStyle w:val="MyArticle"/>
      </w:pPr>
    </w:p>
    <w:p w:rsidR="00227BAC" w:rsidRPr="00227BAC" w:rsidRDefault="00227BAC" w:rsidP="00227BAC">
      <w:pPr>
        <w:pStyle w:val="MyArticle"/>
      </w:pPr>
      <w:bookmarkStart w:id="7" w:name="_GoBack"/>
      <w:bookmarkEnd w:id="7"/>
      <w:proofErr w:type="spellStart"/>
      <w:r>
        <w:t>Даталогический</w:t>
      </w:r>
      <w:proofErr w:type="spellEnd"/>
      <w:r>
        <w:t xml:space="preserve"> уровень проектирования – здесь формируется будущая струк</w:t>
      </w:r>
      <w:r w:rsidRPr="00227BAC">
        <w:t>тура базы данных,</w:t>
      </w:r>
      <w:r>
        <w:t xml:space="preserve"> вносятся изменения в инфологическую модель.</w:t>
      </w:r>
      <w:r w:rsidR="004B36F5">
        <w:t xml:space="preserve"> Определяется список таблиц и связей между ними, поля и их типы, проводится нормализация таблиц, если это необходимо.</w:t>
      </w:r>
    </w:p>
    <w:p w:rsidR="00F85C1B" w:rsidRDefault="00F85C1B" w:rsidP="00F85C1B">
      <w:pPr>
        <w:pStyle w:val="MyArticle"/>
      </w:pPr>
    </w:p>
    <w:p w:rsidR="0008694D" w:rsidRPr="00D200FF" w:rsidRDefault="0008694D" w:rsidP="0008694D">
      <w:pPr>
        <w:pStyle w:val="MyArticle"/>
      </w:pPr>
    </w:p>
    <w:p w:rsidR="0008694D" w:rsidRDefault="0008694D" w:rsidP="0008694D">
      <w:pPr>
        <w:pStyle w:val="MyArticle"/>
        <w:numPr>
          <w:ilvl w:val="0"/>
          <w:numId w:val="22"/>
        </w:numPr>
        <w:ind w:left="0" w:firstLine="567"/>
      </w:pPr>
      <w:r>
        <w:t>Что из перечисленного формируется на физическом уровне проектирования БД:</w:t>
      </w:r>
    </w:p>
    <w:p w:rsidR="0008694D" w:rsidRPr="00D200FF" w:rsidRDefault="0008694D" w:rsidP="0008694D">
      <w:pPr>
        <w:pStyle w:val="MyArticle"/>
        <w:numPr>
          <w:ilvl w:val="0"/>
          <w:numId w:val="4"/>
        </w:numPr>
        <w:ind w:left="567" w:firstLine="284"/>
      </w:pPr>
      <w:r>
        <w:t>права и роли</w:t>
      </w:r>
      <w:r w:rsidRPr="0019721F">
        <w:rPr>
          <w:lang w:val="en-US"/>
        </w:rPr>
        <w:t>,</w:t>
      </w:r>
    </w:p>
    <w:p w:rsidR="0008694D" w:rsidRDefault="00E3421F" w:rsidP="0008694D">
      <w:pPr>
        <w:pStyle w:val="MyArticle"/>
        <w:numPr>
          <w:ilvl w:val="0"/>
          <w:numId w:val="4"/>
        </w:numPr>
        <w:ind w:left="567" w:firstLine="284"/>
      </w:pPr>
      <w:r>
        <w:t>индексы</w:t>
      </w:r>
      <w:r w:rsidR="0008694D" w:rsidRPr="00D200FF">
        <w:t>,</w:t>
      </w:r>
    </w:p>
    <w:p w:rsidR="0008694D" w:rsidRDefault="00E3421F" w:rsidP="0008694D">
      <w:pPr>
        <w:pStyle w:val="MyArticle"/>
        <w:numPr>
          <w:ilvl w:val="0"/>
          <w:numId w:val="4"/>
        </w:numPr>
        <w:ind w:left="567" w:firstLine="284"/>
      </w:pPr>
      <w:proofErr w:type="spellStart"/>
      <w:r w:rsidRPr="00E3421F">
        <w:rPr>
          <w:lang w:val="en-US"/>
        </w:rPr>
        <w:t>кодировки</w:t>
      </w:r>
      <w:proofErr w:type="spellEnd"/>
      <w:r w:rsidR="0008694D">
        <w:t>,</w:t>
      </w:r>
    </w:p>
    <w:p w:rsidR="0008694D" w:rsidRPr="0019721F" w:rsidRDefault="00E3421F" w:rsidP="0008694D">
      <w:pPr>
        <w:pStyle w:val="MyArticle"/>
        <w:numPr>
          <w:ilvl w:val="0"/>
          <w:numId w:val="4"/>
        </w:numPr>
        <w:ind w:left="567" w:firstLine="284"/>
      </w:pPr>
      <w:r w:rsidRPr="00E3421F">
        <w:t>методы доступа (к файлам БД)</w:t>
      </w:r>
      <w:r w:rsidR="0008694D">
        <w:t>,</w:t>
      </w:r>
    </w:p>
    <w:p w:rsidR="0008694D" w:rsidRPr="00D200FF" w:rsidRDefault="0008694D" w:rsidP="0008694D">
      <w:pPr>
        <w:pStyle w:val="MyArticle"/>
        <w:numPr>
          <w:ilvl w:val="0"/>
          <w:numId w:val="4"/>
        </w:numPr>
        <w:ind w:left="567" w:firstLine="284"/>
      </w:pPr>
      <w:r>
        <w:t>все вышеперечисленное.</w:t>
      </w:r>
    </w:p>
    <w:p w:rsidR="0008694D" w:rsidRDefault="0008694D" w:rsidP="0008694D">
      <w:pPr>
        <w:pStyle w:val="MyArticle"/>
      </w:pPr>
    </w:p>
    <w:p w:rsidR="0008694D" w:rsidRDefault="0008694D" w:rsidP="00F85C1B">
      <w:pPr>
        <w:pStyle w:val="MyArticle"/>
      </w:pPr>
    </w:p>
    <w:p w:rsidR="004B36F5" w:rsidRDefault="004B36F5" w:rsidP="00F85C1B">
      <w:pPr>
        <w:pStyle w:val="MyArticle"/>
      </w:pPr>
      <w:r>
        <w:t>Физический уровень проектирования – здесь определяются типы пользователей и их права, индексы, кодировки, методы доступа (к файлам БД).</w:t>
      </w:r>
    </w:p>
    <w:p w:rsidR="004B36F5" w:rsidRPr="004B36F5" w:rsidRDefault="004B36F5" w:rsidP="004B36F5">
      <w:pPr>
        <w:pStyle w:val="MyArticle"/>
      </w:pPr>
      <w:r>
        <w:t>Для создания эффективных индексов необходимо:</w:t>
      </w:r>
    </w:p>
    <w:p w:rsidR="004B36F5" w:rsidRDefault="004B36F5" w:rsidP="004B36F5">
      <w:pPr>
        <w:pStyle w:val="MyArticle"/>
        <w:numPr>
          <w:ilvl w:val="0"/>
          <w:numId w:val="21"/>
        </w:numPr>
        <w:ind w:left="567" w:firstLine="556"/>
      </w:pPr>
      <w:r w:rsidRPr="004B36F5">
        <w:t xml:space="preserve">наполнить базу данных тестовыми данными, максимально приближенными к реальным (как по объёму, так и по содержанию); </w:t>
      </w:r>
    </w:p>
    <w:p w:rsidR="004B36F5" w:rsidRDefault="004B36F5" w:rsidP="004F45AC">
      <w:pPr>
        <w:pStyle w:val="MyArticle"/>
        <w:numPr>
          <w:ilvl w:val="0"/>
          <w:numId w:val="21"/>
        </w:numPr>
        <w:ind w:left="567" w:firstLine="556"/>
      </w:pPr>
      <w:r w:rsidRPr="004B36F5">
        <w:t>на основе уже имеющейся информации о т</w:t>
      </w:r>
      <w:r>
        <w:t>ипичных запросах провести нагру</w:t>
      </w:r>
      <w:r w:rsidRPr="004B36F5">
        <w:t>зочное тестирование;</w:t>
      </w:r>
    </w:p>
    <w:p w:rsidR="004B36F5" w:rsidRDefault="004B36F5" w:rsidP="004F45AC">
      <w:pPr>
        <w:pStyle w:val="MyArticle"/>
        <w:numPr>
          <w:ilvl w:val="0"/>
          <w:numId w:val="21"/>
        </w:numPr>
        <w:ind w:left="567" w:firstLine="556"/>
      </w:pPr>
      <w:r w:rsidRPr="004B36F5">
        <w:t xml:space="preserve">определить те узкие места в производительности базы данных, которые можно устранить с использованием индексов; </w:t>
      </w:r>
    </w:p>
    <w:p w:rsidR="004B36F5" w:rsidRDefault="004B36F5" w:rsidP="004F45AC">
      <w:pPr>
        <w:pStyle w:val="MyArticle"/>
        <w:numPr>
          <w:ilvl w:val="0"/>
          <w:numId w:val="21"/>
        </w:numPr>
        <w:ind w:left="567" w:firstLine="556"/>
      </w:pPr>
      <w:r w:rsidRPr="004B36F5">
        <w:t xml:space="preserve">создать необходимые индексы; </w:t>
      </w:r>
    </w:p>
    <w:p w:rsidR="004B36F5" w:rsidRPr="004B36F5" w:rsidRDefault="004B36F5" w:rsidP="004F45AC">
      <w:pPr>
        <w:pStyle w:val="MyArticle"/>
        <w:numPr>
          <w:ilvl w:val="0"/>
          <w:numId w:val="21"/>
        </w:numPr>
        <w:ind w:left="567" w:firstLine="556"/>
      </w:pPr>
      <w:r w:rsidRPr="004B36F5">
        <w:t>сделать пометку на будущее о необходи</w:t>
      </w:r>
      <w:r>
        <w:t>мости периодической проверки эф</w:t>
      </w:r>
      <w:r w:rsidRPr="004B36F5">
        <w:t xml:space="preserve">фективности созданных индексов как в процессе разработки базы данных и работающих с ней приложений, так и в </w:t>
      </w:r>
      <w:r>
        <w:t>процессе реальной работы создан</w:t>
      </w:r>
      <w:r w:rsidRPr="004B36F5">
        <w:t xml:space="preserve">ного проекта. </w:t>
      </w:r>
    </w:p>
    <w:p w:rsidR="004B36F5" w:rsidRDefault="004B36F5" w:rsidP="00F85C1B">
      <w:pPr>
        <w:pStyle w:val="MyArticle"/>
      </w:pPr>
    </w:p>
    <w:p w:rsidR="00623D34" w:rsidRPr="00623D34" w:rsidRDefault="00623D34" w:rsidP="00623D34">
      <w:pPr>
        <w:pStyle w:val="MyArticle"/>
      </w:pPr>
      <w:r w:rsidRPr="00623D34">
        <w:lastRenderedPageBreak/>
        <w:t>Поскольку создание и удаление индексов (за исключением уникальных</w:t>
      </w:r>
      <w:r>
        <w:t xml:space="preserve"> и первичных</w:t>
      </w:r>
      <w:r w:rsidRPr="00623D34">
        <w:t>) не влияет на структуру и логику работы базы данных, необходимые правки можно вносить в любой момент времени, но в подавляющем большинстве случаев требуется не только тщательный анализ ситуации, но и изучение планов выполнения запросов и проведение серии экспериментов.</w:t>
      </w:r>
    </w:p>
    <w:p w:rsidR="004B36F5" w:rsidRDefault="004B36F5" w:rsidP="00F85C1B">
      <w:pPr>
        <w:pStyle w:val="MyArticle"/>
      </w:pPr>
    </w:p>
    <w:p w:rsidR="004B36F5" w:rsidRDefault="004B36F5" w:rsidP="00F85C1B">
      <w:pPr>
        <w:pStyle w:val="MyArticle"/>
      </w:pPr>
    </w:p>
    <w:p w:rsidR="00CA7AD7" w:rsidRDefault="00CA7AD7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19721F">
        <w:rPr>
          <w:lang w:val="ru-RU"/>
        </w:rPr>
        <w:br w:type="page"/>
      </w:r>
    </w:p>
    <w:p w:rsidR="00CA7AD7" w:rsidRPr="00490597" w:rsidRDefault="00CA7AD7" w:rsidP="00CA7AD7">
      <w:pPr>
        <w:pStyle w:val="2"/>
        <w:jc w:val="center"/>
        <w:rPr>
          <w:lang w:val="ru-RU"/>
        </w:rPr>
      </w:pPr>
      <w:bookmarkStart w:id="8" w:name="_Toc182856852"/>
      <w:r>
        <w:rPr>
          <w:lang w:val="ru-RU"/>
        </w:rPr>
        <w:lastRenderedPageBreak/>
        <w:t>Глава 5</w:t>
      </w:r>
      <w:r w:rsidRPr="00490597">
        <w:rPr>
          <w:lang w:val="ru-RU"/>
        </w:rPr>
        <w:t xml:space="preserve">. </w:t>
      </w:r>
      <w:r w:rsidR="00E06FDC">
        <w:t>View</w:t>
      </w:r>
      <w:r>
        <w:rPr>
          <w:lang w:val="ru-RU"/>
        </w:rPr>
        <w:t xml:space="preserve">, </w:t>
      </w:r>
      <w:r w:rsidR="00E06FDC">
        <w:t>check</w:t>
      </w:r>
      <w:r w:rsidR="00901224">
        <w:rPr>
          <w:lang w:val="ru-RU"/>
        </w:rPr>
        <w:t>,</w:t>
      </w:r>
      <w:r w:rsidR="00D05C2E" w:rsidRPr="00FC1B30">
        <w:rPr>
          <w:lang w:val="ru-RU"/>
        </w:rPr>
        <w:t xml:space="preserve"> </w:t>
      </w:r>
      <w:r w:rsidR="00E06FDC">
        <w:t>trigger</w:t>
      </w:r>
      <w:r w:rsidR="00D05C2E">
        <w:rPr>
          <w:lang w:val="ru-RU"/>
        </w:rPr>
        <w:t xml:space="preserve">, </w:t>
      </w:r>
      <w:r w:rsidR="006C6656">
        <w:rPr>
          <w:lang w:val="ru-RU"/>
        </w:rPr>
        <w:t>хранимые процедуры и функции</w:t>
      </w:r>
      <w:r>
        <w:rPr>
          <w:lang w:val="ru-RU"/>
        </w:rPr>
        <w:t>…</w:t>
      </w:r>
      <w:bookmarkEnd w:id="8"/>
    </w:p>
    <w:p w:rsidR="00CA7AD7" w:rsidRPr="00D200FF" w:rsidRDefault="00CA7AD7" w:rsidP="00CA7AD7">
      <w:pPr>
        <w:pStyle w:val="MyArticle"/>
      </w:pPr>
    </w:p>
    <w:p w:rsidR="00CA7AD7" w:rsidRDefault="00CA7AD7" w:rsidP="00E3421F">
      <w:pPr>
        <w:pStyle w:val="MyArticle"/>
        <w:numPr>
          <w:ilvl w:val="0"/>
          <w:numId w:val="23"/>
        </w:numPr>
        <w:ind w:left="0" w:firstLine="567"/>
      </w:pPr>
      <w:r>
        <w:t xml:space="preserve">Что </w:t>
      </w:r>
      <w:r w:rsidRPr="00E3421F">
        <w:t xml:space="preserve">такое </w:t>
      </w:r>
      <w:r w:rsidR="00E3421F" w:rsidRPr="00E3421F">
        <w:rPr>
          <w:bCs/>
        </w:rPr>
        <w:t>представление</w:t>
      </w:r>
      <w:r w:rsidR="00E3421F">
        <w:rPr>
          <w:bCs/>
        </w:rPr>
        <w:t xml:space="preserve"> </w:t>
      </w:r>
      <w:r w:rsidRPr="00E3421F">
        <w:rPr>
          <w:bCs/>
          <w:lang w:val="en-US"/>
        </w:rPr>
        <w:t>(</w:t>
      </w:r>
      <w:r w:rsidR="00E3421F" w:rsidRPr="00E3421F">
        <w:rPr>
          <w:bCs/>
          <w:lang w:val="en-US"/>
        </w:rPr>
        <w:t>view</w:t>
      </w:r>
      <w:r w:rsidRPr="00E3421F">
        <w:rPr>
          <w:bCs/>
          <w:lang w:val="en-US"/>
        </w:rPr>
        <w:t>)</w:t>
      </w:r>
      <w:r w:rsidRPr="00E3421F">
        <w:rPr>
          <w:lang w:val="en-US"/>
        </w:rPr>
        <w:t>:</w:t>
      </w:r>
    </w:p>
    <w:p w:rsidR="00CA7AD7" w:rsidRPr="00D200FF" w:rsidRDefault="00CA7AD7" w:rsidP="00CA7AD7">
      <w:pPr>
        <w:pStyle w:val="MyArticle"/>
        <w:numPr>
          <w:ilvl w:val="0"/>
          <w:numId w:val="4"/>
        </w:numPr>
        <w:ind w:left="567" w:firstLine="284"/>
      </w:pPr>
      <w:r w:rsidRPr="00E3421F">
        <w:rPr>
          <w:lang w:val="en-US"/>
        </w:rPr>
        <w:t>SQL</w:t>
      </w:r>
      <w:r w:rsidRPr="00E3421F">
        <w:t>-запрос, который можно выполнять, обращаясь к нему по заранее указанному имени</w:t>
      </w:r>
      <w:r>
        <w:t>,</w:t>
      </w:r>
    </w:p>
    <w:p w:rsidR="00CA7AD7" w:rsidRDefault="00406DB6" w:rsidP="00CA7AD7">
      <w:pPr>
        <w:pStyle w:val="MyArticle"/>
        <w:numPr>
          <w:ilvl w:val="0"/>
          <w:numId w:val="4"/>
        </w:numPr>
        <w:ind w:left="567" w:firstLine="284"/>
      </w:pPr>
      <w:r w:rsidRPr="00406DB6">
        <w:t>объект базы данных</w:t>
      </w:r>
      <w:r w:rsidR="00CA7AD7" w:rsidRPr="00D200FF">
        <w:t>,</w:t>
      </w:r>
      <w:r>
        <w:t xml:space="preserve"> к которому</w:t>
      </w:r>
      <w:r w:rsidR="00EA3318">
        <w:t xml:space="preserve"> можно обратиться по </w:t>
      </w:r>
      <w:r w:rsidR="00EA3318" w:rsidRPr="00EA3318">
        <w:t>имени</w:t>
      </w:r>
      <w:r w:rsidR="00EA3318">
        <w:t>,</w:t>
      </w:r>
    </w:p>
    <w:p w:rsidR="00CA7AD7" w:rsidRPr="00D200FF" w:rsidRDefault="00CA7AD7" w:rsidP="00CA7AD7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CA7AD7" w:rsidRPr="00E3421F" w:rsidRDefault="00CA7AD7" w:rsidP="00E3421F">
      <w:pPr>
        <w:pStyle w:val="MyArticle"/>
      </w:pPr>
    </w:p>
    <w:p w:rsidR="00CA7AD7" w:rsidRPr="00E3421F" w:rsidRDefault="00CA7AD7" w:rsidP="00E3421F">
      <w:pPr>
        <w:pStyle w:val="MyArticle"/>
      </w:pPr>
      <w:r w:rsidRPr="00E3421F">
        <w:t>Представление (</w:t>
      </w:r>
      <w:proofErr w:type="spellStart"/>
      <w:r w:rsidR="00E3421F" w:rsidRPr="00E3421F">
        <w:t>view</w:t>
      </w:r>
      <w:proofErr w:type="spellEnd"/>
      <w:r w:rsidRPr="00E3421F">
        <w:t>) — виртуаль</w:t>
      </w:r>
      <w:r w:rsidR="00E3421F">
        <w:t>ная производная переменная отно</w:t>
      </w:r>
      <w:r w:rsidRPr="00E3421F">
        <w:t>шения, значением которой являетс</w:t>
      </w:r>
      <w:r w:rsidR="00E3421F">
        <w:t>я результат вычисления реляцион</w:t>
      </w:r>
      <w:r w:rsidRPr="00E3421F">
        <w:t xml:space="preserve">ного выражения (выполнения запроса), </w:t>
      </w:r>
      <w:r w:rsidR="00E3421F">
        <w:t>заданного при создании представ</w:t>
      </w:r>
      <w:r w:rsidRPr="00E3421F">
        <w:t xml:space="preserve">ления (такое выражение должно ссылаться хотя бы на одну переменную отношения). </w:t>
      </w:r>
    </w:p>
    <w:p w:rsidR="00F85C1B" w:rsidRDefault="00CA7AD7" w:rsidP="00E3421F">
      <w:pPr>
        <w:pStyle w:val="MyArticle"/>
      </w:pPr>
      <w:r w:rsidRPr="00E3421F">
        <w:t xml:space="preserve">Упрощённо: SQL-запрос, который можно выполнять, обращаясь к нему по заранее указанному имени. </w:t>
      </w:r>
    </w:p>
    <w:p w:rsidR="00486344" w:rsidRPr="00102741" w:rsidRDefault="00486344" w:rsidP="00E3421F">
      <w:pPr>
        <w:pStyle w:val="MyArticle"/>
      </w:pPr>
      <w:r w:rsidRPr="00486344">
        <w:t xml:space="preserve">При создании представления просто фиксируется тот факт, что теперь некий </w:t>
      </w:r>
      <w:r w:rsidRPr="00486344">
        <w:rPr>
          <w:lang w:val="en-US"/>
        </w:rPr>
        <w:t>SQL</w:t>
      </w:r>
      <w:r w:rsidRPr="00486344">
        <w:t>-запрос можно не писать заново, а вызывать по заранее заданному имени. Только при вызове такого запроса по его имени происходит (каждый раз заново) реальное чтение данных из таблиц, на которые ссылается представление.</w:t>
      </w:r>
      <w:r w:rsidR="00102741">
        <w:t xml:space="preserve"> Р</w:t>
      </w:r>
      <w:r w:rsidR="00102741" w:rsidRPr="00102741">
        <w:t xml:space="preserve">езультат </w:t>
      </w:r>
      <w:r w:rsidR="00102741">
        <w:t>чтения этих данных</w:t>
      </w:r>
      <w:r w:rsidR="00102741" w:rsidRPr="00102741">
        <w:t xml:space="preserve"> нигде не сохраняется</w:t>
      </w:r>
      <w:r w:rsidR="00102741">
        <w:t>.</w:t>
      </w:r>
    </w:p>
    <w:p w:rsidR="00486344" w:rsidRPr="00486344" w:rsidRDefault="00486344" w:rsidP="00E3421F">
      <w:pPr>
        <w:pStyle w:val="MyArticle"/>
      </w:pPr>
    </w:p>
    <w:p w:rsidR="00486344" w:rsidRPr="00E3421F" w:rsidRDefault="00486344" w:rsidP="00E3421F">
      <w:pPr>
        <w:pStyle w:val="MyArticle"/>
      </w:pPr>
    </w:p>
    <w:p w:rsidR="00486344" w:rsidRDefault="00486344" w:rsidP="00486344">
      <w:pPr>
        <w:pStyle w:val="MyArticle"/>
        <w:numPr>
          <w:ilvl w:val="0"/>
          <w:numId w:val="23"/>
        </w:numPr>
        <w:ind w:left="0" w:firstLine="567"/>
      </w:pPr>
      <w:r>
        <w:t xml:space="preserve">Что </w:t>
      </w:r>
      <w:r w:rsidRPr="00E3421F">
        <w:t xml:space="preserve">такое </w:t>
      </w:r>
      <w:r>
        <w:t>м</w:t>
      </w:r>
      <w:r w:rsidR="00CA7AD7" w:rsidRPr="00486344">
        <w:t xml:space="preserve">атериализованное </w:t>
      </w:r>
      <w:r w:rsidRPr="00E3421F">
        <w:rPr>
          <w:bCs/>
        </w:rPr>
        <w:t>представление</w:t>
      </w:r>
      <w:r>
        <w:rPr>
          <w:bCs/>
        </w:rPr>
        <w:t xml:space="preserve"> </w:t>
      </w:r>
      <w:r w:rsidRPr="00486344">
        <w:rPr>
          <w:bCs/>
        </w:rPr>
        <w:t>(</w:t>
      </w:r>
      <w:proofErr w:type="spellStart"/>
      <w:r>
        <w:t>materialized</w:t>
      </w:r>
      <w:proofErr w:type="spellEnd"/>
      <w:r>
        <w:t xml:space="preserve"> </w:t>
      </w:r>
      <w:r w:rsidRPr="00E3421F">
        <w:rPr>
          <w:bCs/>
          <w:lang w:val="en-US"/>
        </w:rPr>
        <w:t>view</w:t>
      </w:r>
      <w:r w:rsidRPr="00486344">
        <w:rPr>
          <w:bCs/>
        </w:rPr>
        <w:t>)</w:t>
      </w:r>
      <w:r w:rsidRPr="00486344">
        <w:t>:</w:t>
      </w:r>
    </w:p>
    <w:p w:rsidR="00486344" w:rsidRPr="00D200FF" w:rsidRDefault="00486344" w:rsidP="00486344">
      <w:pPr>
        <w:pStyle w:val="MyArticle"/>
        <w:numPr>
          <w:ilvl w:val="0"/>
          <w:numId w:val="4"/>
        </w:numPr>
        <w:ind w:left="567" w:firstLine="284"/>
      </w:pPr>
      <w:r w:rsidRPr="00E3421F">
        <w:rPr>
          <w:lang w:val="en-US"/>
        </w:rPr>
        <w:t>SQL</w:t>
      </w:r>
      <w:r w:rsidRPr="00E3421F">
        <w:t>-запрос, который можно выполнять, обращаясь к нему по заранее указанному имени</w:t>
      </w:r>
      <w:r>
        <w:t>,</w:t>
      </w:r>
      <w:r w:rsidR="00102741">
        <w:t xml:space="preserve"> и </w:t>
      </w:r>
      <w:r w:rsidR="00102741" w:rsidRPr="00E3421F">
        <w:t>резу</w:t>
      </w:r>
      <w:r w:rsidR="00102741">
        <w:t>льтат выполнения которого сохра</w:t>
      </w:r>
      <w:r w:rsidR="00102741" w:rsidRPr="00E3421F">
        <w:t>няется для дальнейшего использования</w:t>
      </w:r>
      <w:r w:rsidR="00102741">
        <w:t>,</w:t>
      </w:r>
    </w:p>
    <w:p w:rsidR="00486344" w:rsidRDefault="00102741" w:rsidP="00486344">
      <w:pPr>
        <w:pStyle w:val="MyArticle"/>
        <w:numPr>
          <w:ilvl w:val="0"/>
          <w:numId w:val="4"/>
        </w:numPr>
        <w:ind w:left="567" w:firstLine="284"/>
      </w:pPr>
      <w:r>
        <w:t>временная</w:t>
      </w:r>
      <w:r w:rsidR="00486344">
        <w:t xml:space="preserve"> </w:t>
      </w:r>
      <w:r>
        <w:t>таблица</w:t>
      </w:r>
      <w:r w:rsidR="00486344" w:rsidRPr="00D200FF">
        <w:t>,</w:t>
      </w:r>
      <w:r>
        <w:t xml:space="preserve"> к которой</w:t>
      </w:r>
      <w:r w:rsidR="00486344">
        <w:t xml:space="preserve"> можно обратиться по </w:t>
      </w:r>
      <w:r w:rsidR="00486344" w:rsidRPr="00EA3318">
        <w:t>заранее указанному имени</w:t>
      </w:r>
      <w:r w:rsidR="00486344">
        <w:t>,</w:t>
      </w:r>
    </w:p>
    <w:p w:rsidR="00486344" w:rsidRPr="00D200FF" w:rsidRDefault="00486344" w:rsidP="00486344">
      <w:pPr>
        <w:pStyle w:val="MyArticle"/>
        <w:numPr>
          <w:ilvl w:val="0"/>
          <w:numId w:val="4"/>
        </w:numPr>
        <w:ind w:left="567" w:firstLine="284"/>
      </w:pPr>
      <w:r>
        <w:t>оба утверждения верны.</w:t>
      </w:r>
    </w:p>
    <w:p w:rsidR="00486344" w:rsidRPr="00E3421F" w:rsidRDefault="00486344" w:rsidP="00486344">
      <w:pPr>
        <w:pStyle w:val="MyArticle"/>
      </w:pPr>
    </w:p>
    <w:p w:rsidR="00CA7AD7" w:rsidRPr="00E3421F" w:rsidRDefault="00CA7AD7" w:rsidP="00E3421F">
      <w:pPr>
        <w:pStyle w:val="MyArticle"/>
      </w:pPr>
      <w:r w:rsidRPr="00E3421F">
        <w:t>Материализованное представление (</w:t>
      </w:r>
      <w:proofErr w:type="spellStart"/>
      <w:r w:rsidR="00460A9C">
        <w:t>materialized</w:t>
      </w:r>
      <w:proofErr w:type="spellEnd"/>
      <w:r w:rsidR="00460A9C">
        <w:t xml:space="preserve"> </w:t>
      </w:r>
      <w:proofErr w:type="spellStart"/>
      <w:r w:rsidR="00460A9C">
        <w:t>view</w:t>
      </w:r>
      <w:proofErr w:type="spellEnd"/>
      <w:r w:rsidR="00486344">
        <w:t>) — производ</w:t>
      </w:r>
      <w:r w:rsidRPr="00E3421F">
        <w:t xml:space="preserve">ная переменная отношения, значением которой является сохранённый результат заранее вычисленного реляционного выражения (выполнения запроса), заданного при создании материализованного представления (такое выражение должно ссылаться </w:t>
      </w:r>
      <w:r w:rsidR="00486344">
        <w:t>хотя бы на одну переменную отно</w:t>
      </w:r>
      <w:r w:rsidRPr="00E3421F">
        <w:t>шения). Повторное вычисление и сохранение полученного результата происходит согласно правилам, опре</w:t>
      </w:r>
      <w:r w:rsidR="00486344">
        <w:t>делённым при создании материали</w:t>
      </w:r>
      <w:r w:rsidRPr="00E3421F">
        <w:t xml:space="preserve">зованного представления. </w:t>
      </w:r>
    </w:p>
    <w:p w:rsidR="00CA7AD7" w:rsidRPr="00E3421F" w:rsidRDefault="00CA7AD7" w:rsidP="00E3421F">
      <w:pPr>
        <w:pStyle w:val="MyArticle"/>
      </w:pPr>
      <w:r w:rsidRPr="00E3421F">
        <w:t>Упрощённо: SQL-запрос, который можно выполнять, обращаясь к нему по заранее указанному имени, и резу</w:t>
      </w:r>
      <w:r w:rsidR="00486344">
        <w:t>льтат выполнения которого сохра</w:t>
      </w:r>
      <w:r w:rsidRPr="00E3421F">
        <w:t xml:space="preserve">няется для дальнейшего использования. </w:t>
      </w:r>
    </w:p>
    <w:p w:rsidR="00550664" w:rsidRPr="00550664" w:rsidRDefault="00550664" w:rsidP="00550664">
      <w:pPr>
        <w:pStyle w:val="MyArticle"/>
      </w:pPr>
      <w:r w:rsidRPr="00550664">
        <w:t>При создании представления фиксируется тот факт, что теперь некий SQL-запрос можно не писать заново, а вызывать по заранее заданному имени.</w:t>
      </w:r>
      <w:r w:rsidR="00102741">
        <w:t xml:space="preserve"> </w:t>
      </w:r>
      <w:r w:rsidRPr="00550664">
        <w:lastRenderedPageBreak/>
        <w:t>Результат выполнения запроса фикси</w:t>
      </w:r>
      <w:r>
        <w:t>руется во временном хранилище.</w:t>
      </w:r>
      <w:r w:rsidR="00102741">
        <w:t xml:space="preserve"> </w:t>
      </w:r>
      <w:r w:rsidRPr="00550664">
        <w:t>Обновление хранилища происходит по алгоритму, указанн</w:t>
      </w:r>
      <w:r>
        <w:t>ому при создании представления.</w:t>
      </w:r>
      <w:r w:rsidR="00102741">
        <w:t xml:space="preserve"> </w:t>
      </w:r>
      <w:r w:rsidRPr="00550664">
        <w:t>При вызове такого запроса чтение данных происходит из временного хранилища.</w:t>
      </w:r>
    </w:p>
    <w:p w:rsidR="00550664" w:rsidRDefault="00550664" w:rsidP="00550664">
      <w:pPr>
        <w:pStyle w:val="MyArticle"/>
      </w:pPr>
    </w:p>
    <w:p w:rsidR="00A42930" w:rsidRPr="00E3421F" w:rsidRDefault="00A42930" w:rsidP="00A42930">
      <w:pPr>
        <w:pStyle w:val="MyArticle"/>
      </w:pPr>
    </w:p>
    <w:p w:rsidR="00A42930" w:rsidRDefault="00A42930" w:rsidP="00A42930">
      <w:pPr>
        <w:pStyle w:val="MyArticle"/>
        <w:numPr>
          <w:ilvl w:val="0"/>
          <w:numId w:val="23"/>
        </w:numPr>
        <w:ind w:left="0" w:firstLine="567"/>
      </w:pPr>
      <w:r>
        <w:t xml:space="preserve">Для создания представления </w:t>
      </w:r>
      <w:r w:rsidRPr="00A42930">
        <w:t>(</w:t>
      </w:r>
      <w:r>
        <w:rPr>
          <w:lang w:val="en-US"/>
        </w:rPr>
        <w:t>view</w:t>
      </w:r>
      <w:r w:rsidRPr="00A42930">
        <w:t>)</w:t>
      </w:r>
      <w:r>
        <w:t xml:space="preserve"> можно использовать </w:t>
      </w:r>
      <w:r>
        <w:rPr>
          <w:lang w:val="en-US"/>
        </w:rPr>
        <w:t>SQL</w:t>
      </w:r>
      <w:r>
        <w:t>-запросы, в которых содержится</w:t>
      </w:r>
      <w:r w:rsidRPr="00486344">
        <w:t>:</w:t>
      </w:r>
    </w:p>
    <w:p w:rsidR="00A42930" w:rsidRPr="00D200FF" w:rsidRDefault="008A4C0E" w:rsidP="00A42930">
      <w:pPr>
        <w:pStyle w:val="MyArticle"/>
        <w:numPr>
          <w:ilvl w:val="0"/>
          <w:numId w:val="4"/>
        </w:numPr>
        <w:ind w:left="567" w:firstLine="284"/>
      </w:pPr>
      <w:r>
        <w:t xml:space="preserve">только инструкция </w:t>
      </w:r>
      <w:r>
        <w:rPr>
          <w:lang w:val="en-US"/>
        </w:rPr>
        <w:t>SELECT</w:t>
      </w:r>
      <w:r w:rsidR="00A42930">
        <w:t>,</w:t>
      </w:r>
    </w:p>
    <w:p w:rsidR="00A42930" w:rsidRDefault="008A4C0E" w:rsidP="00A42930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 xml:space="preserve">только инструкции </w:t>
      </w:r>
      <w:r w:rsidRPr="00406DB6">
        <w:rPr>
          <w:bCs/>
        </w:rPr>
        <w:t>INSERT</w:t>
      </w:r>
      <w:r w:rsidRPr="00406DB6">
        <w:t xml:space="preserve">, </w:t>
      </w:r>
      <w:r w:rsidRPr="00406DB6">
        <w:rPr>
          <w:bCs/>
        </w:rPr>
        <w:t>UPDATE</w:t>
      </w:r>
      <w:r w:rsidRPr="00406DB6">
        <w:t xml:space="preserve">, </w:t>
      </w:r>
      <w:r w:rsidRPr="00406DB6">
        <w:rPr>
          <w:bCs/>
        </w:rPr>
        <w:t>DELETE</w:t>
      </w:r>
      <w:r w:rsidR="00A42930">
        <w:t>,</w:t>
      </w:r>
    </w:p>
    <w:p w:rsidR="00A42930" w:rsidRPr="00D200FF" w:rsidRDefault="008A4C0E" w:rsidP="00A42930">
      <w:pPr>
        <w:pStyle w:val="MyArticle"/>
        <w:numPr>
          <w:ilvl w:val="0"/>
          <w:numId w:val="4"/>
        </w:numPr>
        <w:ind w:left="567" w:firstLine="284"/>
      </w:pPr>
      <w:r>
        <w:t>могут содержаться любые инструкции</w:t>
      </w:r>
      <w:r w:rsidR="00A42930">
        <w:t>.</w:t>
      </w:r>
    </w:p>
    <w:p w:rsidR="00406DB6" w:rsidRPr="00550664" w:rsidRDefault="00406DB6" w:rsidP="00550664">
      <w:pPr>
        <w:pStyle w:val="MyArticle"/>
      </w:pPr>
    </w:p>
    <w:p w:rsidR="00460684" w:rsidRPr="00460684" w:rsidRDefault="00460684" w:rsidP="00460684">
      <w:pPr>
        <w:pStyle w:val="MyArticle"/>
      </w:pPr>
      <w:r w:rsidRPr="00460684">
        <w:t xml:space="preserve">Поскольку представления строятся на основе </w:t>
      </w:r>
      <w:r w:rsidR="00406DB6">
        <w:t>SQL-запросов, следует уточ</w:t>
      </w:r>
      <w:r w:rsidRPr="00460684">
        <w:t xml:space="preserve">нить, что: </w:t>
      </w:r>
    </w:p>
    <w:p w:rsidR="00460684" w:rsidRPr="00406DB6" w:rsidRDefault="00460684" w:rsidP="00460684">
      <w:pPr>
        <w:pStyle w:val="MyArticle"/>
      </w:pPr>
      <w:r w:rsidRPr="00460684">
        <w:t xml:space="preserve">• «основой» </w:t>
      </w:r>
      <w:r w:rsidRPr="00406DB6">
        <w:t xml:space="preserve">для построения представления может быть только </w:t>
      </w:r>
      <w:r w:rsidRPr="00406DB6">
        <w:rPr>
          <w:bCs/>
        </w:rPr>
        <w:t>SELECT</w:t>
      </w:r>
      <w:r w:rsidR="00406DB6" w:rsidRPr="00406DB6">
        <w:t xml:space="preserve"> </w:t>
      </w:r>
      <w:r w:rsidRPr="00406DB6">
        <w:t xml:space="preserve">запрос (т.е. нельзя построить представление на основе запросов с </w:t>
      </w:r>
      <w:r w:rsidRPr="00406DB6">
        <w:rPr>
          <w:bCs/>
        </w:rPr>
        <w:t>INSERT</w:t>
      </w:r>
      <w:r w:rsidRPr="00406DB6">
        <w:t xml:space="preserve">, </w:t>
      </w:r>
      <w:r w:rsidRPr="00406DB6">
        <w:rPr>
          <w:bCs/>
        </w:rPr>
        <w:t>UPDATE</w:t>
      </w:r>
      <w:r w:rsidRPr="00406DB6">
        <w:t xml:space="preserve">, </w:t>
      </w:r>
      <w:r w:rsidRPr="00406DB6">
        <w:rPr>
          <w:bCs/>
        </w:rPr>
        <w:t>DELETE</w:t>
      </w:r>
      <w:r w:rsidRPr="00406DB6">
        <w:t xml:space="preserve">); </w:t>
      </w:r>
    </w:p>
    <w:p w:rsidR="00460684" w:rsidRPr="00460684" w:rsidRDefault="00460684" w:rsidP="00460684">
      <w:pPr>
        <w:pStyle w:val="MyArticle"/>
      </w:pPr>
      <w:r w:rsidRPr="00460684">
        <w:t>• в некоторых случаях представление может допускать «</w:t>
      </w:r>
      <w:proofErr w:type="spellStart"/>
      <w:r w:rsidRPr="00460684">
        <w:t>двунаправленность</w:t>
      </w:r>
      <w:proofErr w:type="spellEnd"/>
      <w:r w:rsidRPr="00460684">
        <w:t xml:space="preserve">», т.е. с его использованием можно будет не </w:t>
      </w:r>
      <w:r w:rsidR="00406DB6">
        <w:t>только читать данные, но и моди</w:t>
      </w:r>
      <w:r w:rsidRPr="00460684">
        <w:t>фицировать их</w:t>
      </w:r>
      <w:r w:rsidR="008A4C0E">
        <w:t xml:space="preserve"> (редко используется, так как </w:t>
      </w:r>
      <w:r w:rsidR="00663CA1">
        <w:t xml:space="preserve">есть определенные </w:t>
      </w:r>
      <w:r w:rsidR="008A4C0E">
        <w:t>сложности)</w:t>
      </w:r>
      <w:r w:rsidRPr="00460684">
        <w:t xml:space="preserve">. </w:t>
      </w:r>
    </w:p>
    <w:p w:rsidR="00550664" w:rsidRDefault="00550664" w:rsidP="00CA7AD7">
      <w:pPr>
        <w:pStyle w:val="MyArticle"/>
      </w:pPr>
    </w:p>
    <w:p w:rsidR="00741048" w:rsidRPr="00E3421F" w:rsidRDefault="00741048" w:rsidP="00741048">
      <w:pPr>
        <w:pStyle w:val="MyArticle"/>
      </w:pPr>
    </w:p>
    <w:p w:rsidR="00741048" w:rsidRDefault="001409B8" w:rsidP="00741048">
      <w:pPr>
        <w:pStyle w:val="MyArticle"/>
        <w:numPr>
          <w:ilvl w:val="0"/>
          <w:numId w:val="23"/>
        </w:numPr>
        <w:ind w:left="0" w:firstLine="567"/>
      </w:pPr>
      <w:r>
        <w:t>В рамках БД для автоматизации работы предприятия н</w:t>
      </w:r>
      <w:r w:rsidR="00741048">
        <w:t xml:space="preserve">еобходимо создать таблицу </w:t>
      </w:r>
      <w:r w:rsidR="00741048">
        <w:rPr>
          <w:lang w:val="en-US"/>
        </w:rPr>
        <w:t>Person</w:t>
      </w:r>
      <w:r w:rsidR="00741048">
        <w:t>, в которой надо хранить следующие данные</w:t>
      </w:r>
      <w:r w:rsidR="00741048" w:rsidRPr="00486344">
        <w:t>:</w:t>
      </w:r>
      <w:r w:rsidR="00741048">
        <w:t xml:space="preserve"> ФИО, дату рождения, паспортные данные, фотографию, скан документа об образовании.</w:t>
      </w:r>
      <w:r>
        <w:t xml:space="preserve"> Доступ к ФИО и фотографии должны иметь многие пользователи этой БД, а вот доступ к остальным данным необходимо ограничить только работниками отдела кадров. Как можно это реализовать?</w:t>
      </w:r>
    </w:p>
    <w:p w:rsidR="00741048" w:rsidRPr="00D200FF" w:rsidRDefault="00A85BFB" w:rsidP="00741048">
      <w:pPr>
        <w:pStyle w:val="MyArticle"/>
        <w:numPr>
          <w:ilvl w:val="0"/>
          <w:numId w:val="4"/>
        </w:numPr>
        <w:ind w:left="567" w:firstLine="284"/>
      </w:pPr>
      <w:r>
        <w:t>с</w:t>
      </w:r>
      <w:r w:rsidR="001409B8">
        <w:t>оздать две таблицы, соединив их отношением один-к-одному</w:t>
      </w:r>
      <w:r w:rsidR="00741048">
        <w:t>,</w:t>
      </w:r>
      <w:r w:rsidR="001409B8">
        <w:t xml:space="preserve"> и выда</w:t>
      </w:r>
      <w:r w:rsidR="00663CA1">
        <w:t>ва</w:t>
      </w:r>
      <w:r w:rsidR="001409B8">
        <w:t xml:space="preserve">ть права на </w:t>
      </w:r>
      <w:r w:rsidR="00663CA1">
        <w:t>доступ к каждой из этих таблиц,</w:t>
      </w:r>
    </w:p>
    <w:p w:rsidR="00741048" w:rsidRDefault="00663CA1" w:rsidP="00741048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 xml:space="preserve">создать одну таблицу </w:t>
      </w:r>
      <w:r>
        <w:rPr>
          <w:bCs/>
          <w:lang w:val="en-US"/>
        </w:rPr>
        <w:t>Person</w:t>
      </w:r>
      <w:r>
        <w:rPr>
          <w:bCs/>
        </w:rPr>
        <w:t xml:space="preserve"> для хранения всей информации о сотруднике, а затем создать представления </w:t>
      </w:r>
      <w:r w:rsidRPr="00663CA1">
        <w:rPr>
          <w:bCs/>
        </w:rPr>
        <w:t>(</w:t>
      </w:r>
      <w:r>
        <w:rPr>
          <w:bCs/>
          <w:lang w:val="en-US"/>
        </w:rPr>
        <w:t>view</w:t>
      </w:r>
      <w:r w:rsidRPr="00663CA1">
        <w:rPr>
          <w:bCs/>
        </w:rPr>
        <w:t>)</w:t>
      </w:r>
      <w:r>
        <w:rPr>
          <w:bCs/>
        </w:rPr>
        <w:t>, которые будут запрашивать разный набор данных</w:t>
      </w:r>
      <w:r w:rsidR="00741048">
        <w:t>,</w:t>
      </w:r>
      <w:r>
        <w:t xml:space="preserve"> и на эти представления выдать права.</w:t>
      </w:r>
    </w:p>
    <w:p w:rsidR="00741048" w:rsidRPr="00E06FDC" w:rsidRDefault="00741048" w:rsidP="00741048">
      <w:pPr>
        <w:pStyle w:val="MyArticle"/>
      </w:pPr>
    </w:p>
    <w:p w:rsidR="009112E6" w:rsidRPr="009112E6" w:rsidRDefault="009112E6" w:rsidP="009112E6">
      <w:pPr>
        <w:pStyle w:val="MyArticle"/>
      </w:pPr>
      <w:r w:rsidRPr="009112E6">
        <w:t>Представления являются объектами базы данных, потому к ним применимы все механизмы СУБД по контролю прав доступа. Поскольку представления дают опосредованный дост</w:t>
      </w:r>
      <w:r w:rsidR="008A4C0E">
        <w:t>уп к таблицам базы данных, появ</w:t>
      </w:r>
      <w:r w:rsidRPr="009112E6">
        <w:t>ляется возможность запретить такой дост</w:t>
      </w:r>
      <w:r w:rsidR="008A4C0E">
        <w:t>уп напрямую к таблицам, а разре</w:t>
      </w:r>
      <w:r w:rsidRPr="009112E6">
        <w:t>шить его только через специально соз</w:t>
      </w:r>
      <w:r w:rsidR="008A4C0E">
        <w:t>данные и продуманные представле</w:t>
      </w:r>
      <w:r w:rsidRPr="009112E6">
        <w:t xml:space="preserve">ния. Дополнительный уровень </w:t>
      </w:r>
      <w:r w:rsidRPr="009112E6">
        <w:lastRenderedPageBreak/>
        <w:t>безопасности м</w:t>
      </w:r>
      <w:r w:rsidR="008A4C0E">
        <w:t>ожно обеспечить за счёт ло</w:t>
      </w:r>
      <w:r w:rsidRPr="009112E6">
        <w:t xml:space="preserve">гики запросов, на которых строятся представления. </w:t>
      </w:r>
    </w:p>
    <w:p w:rsidR="009112E6" w:rsidRPr="00C22569" w:rsidRDefault="009112E6" w:rsidP="00C22569">
      <w:pPr>
        <w:pStyle w:val="MyArticle"/>
      </w:pPr>
    </w:p>
    <w:p w:rsidR="00C22569" w:rsidRPr="00E3421F" w:rsidRDefault="00C22569" w:rsidP="00C22569">
      <w:pPr>
        <w:pStyle w:val="MyArticle"/>
      </w:pPr>
    </w:p>
    <w:p w:rsidR="00C22569" w:rsidRDefault="00C22569" w:rsidP="00C22569">
      <w:pPr>
        <w:pStyle w:val="MyArticle"/>
        <w:numPr>
          <w:ilvl w:val="0"/>
          <w:numId w:val="23"/>
        </w:numPr>
        <w:ind w:left="0" w:firstLine="567"/>
      </w:pPr>
      <w:r>
        <w:t>Что такое проверка (</w:t>
      </w:r>
      <w:r>
        <w:rPr>
          <w:lang w:val="en-US"/>
        </w:rPr>
        <w:t>check</w:t>
      </w:r>
      <w:r>
        <w:t>)?</w:t>
      </w:r>
    </w:p>
    <w:p w:rsidR="00C22569" w:rsidRPr="00D200FF" w:rsidRDefault="009112E6" w:rsidP="00C22569">
      <w:pPr>
        <w:pStyle w:val="MyArticle"/>
        <w:numPr>
          <w:ilvl w:val="0"/>
          <w:numId w:val="4"/>
        </w:numPr>
        <w:ind w:left="567" w:firstLine="284"/>
      </w:pPr>
      <w:r w:rsidRPr="00C22569">
        <w:t xml:space="preserve">правило, </w:t>
      </w:r>
      <w:r w:rsidR="00C22569">
        <w:t>которое ограничивает</w:t>
      </w:r>
      <w:r w:rsidRPr="00C22569">
        <w:t xml:space="preserve"> все значения некоторого поля таблицы</w:t>
      </w:r>
      <w:r w:rsidR="00C22569">
        <w:t>,</w:t>
      </w:r>
    </w:p>
    <w:p w:rsidR="00C22569" w:rsidRPr="00C22569" w:rsidRDefault="00C22569" w:rsidP="00C22569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 xml:space="preserve">условие, </w:t>
      </w:r>
      <w:r w:rsidR="009112E6" w:rsidRPr="00C22569">
        <w:rPr>
          <w:bCs/>
        </w:rPr>
        <w:t>которому должно соответствовать значение поля таблицы</w:t>
      </w:r>
      <w:r>
        <w:rPr>
          <w:bCs/>
        </w:rPr>
        <w:t>,</w:t>
      </w:r>
    </w:p>
    <w:p w:rsidR="00C22569" w:rsidRDefault="00C22569" w:rsidP="00C22569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оба утверждения верны</w:t>
      </w:r>
      <w:r>
        <w:t>.</w:t>
      </w:r>
    </w:p>
    <w:p w:rsidR="009112E6" w:rsidRPr="00C22569" w:rsidRDefault="009112E6" w:rsidP="00C22569">
      <w:pPr>
        <w:pStyle w:val="MyArticle"/>
      </w:pPr>
    </w:p>
    <w:p w:rsidR="009112E6" w:rsidRPr="00C22569" w:rsidRDefault="009112E6" w:rsidP="00C22569">
      <w:pPr>
        <w:pStyle w:val="MyArticle"/>
      </w:pPr>
      <w:r w:rsidRPr="00C22569">
        <w:t>Проверка (</w:t>
      </w:r>
      <w:proofErr w:type="spellStart"/>
      <w:r w:rsidR="00C22569" w:rsidRPr="00C22569">
        <w:t>check</w:t>
      </w:r>
      <w:proofErr w:type="spellEnd"/>
      <w:r w:rsidRPr="00C22569">
        <w:t xml:space="preserve">) — правило, ограничивающее все значения некоторого поля таблицы определёнными условиями. </w:t>
      </w:r>
    </w:p>
    <w:p w:rsidR="009112E6" w:rsidRPr="00C22569" w:rsidRDefault="009112E6" w:rsidP="00C22569">
      <w:pPr>
        <w:pStyle w:val="MyArticle"/>
      </w:pPr>
      <w:r w:rsidRPr="00C22569">
        <w:t xml:space="preserve">Упрощённо: условие, которому должно соответствовать значение поля таблицы. </w:t>
      </w:r>
    </w:p>
    <w:p w:rsidR="009112E6" w:rsidRDefault="009112E6" w:rsidP="00C22569">
      <w:pPr>
        <w:pStyle w:val="MyArticle"/>
      </w:pPr>
      <w:r w:rsidRPr="00C22569">
        <w:t>Использование проверок является боле</w:t>
      </w:r>
      <w:r w:rsidR="00C22569">
        <w:t>е простым и лёгким способом кон</w:t>
      </w:r>
      <w:r w:rsidRPr="00C22569">
        <w:t xml:space="preserve">троля </w:t>
      </w:r>
      <w:proofErr w:type="spellStart"/>
      <w:r w:rsidRPr="00C22569">
        <w:t>консистентности</w:t>
      </w:r>
      <w:proofErr w:type="spellEnd"/>
      <w:r w:rsidRPr="009112E6">
        <w:t xml:space="preserve"> базы данных, чем использование триггеров</w:t>
      </w:r>
      <w:r w:rsidR="00C22569">
        <w:t>, т.к. про</w:t>
      </w:r>
      <w:r w:rsidRPr="009112E6">
        <w:t>верки (как правило) не только более просты в описании, но и выполняются быстрее, чем триггеры.</w:t>
      </w:r>
    </w:p>
    <w:p w:rsidR="009112E6" w:rsidRDefault="009112E6" w:rsidP="009112E6">
      <w:pPr>
        <w:pStyle w:val="MyArticle"/>
      </w:pPr>
      <w:r w:rsidRPr="009112E6">
        <w:t>И к ещё одному (пусть и небольшому) недостатку проверок можно отнести тот факт, что в случае нарушения условия пров</w:t>
      </w:r>
      <w:r w:rsidR="00C22569">
        <w:t>ерки мы крайне ограничены в воз</w:t>
      </w:r>
      <w:r w:rsidRPr="009112E6">
        <w:t>можностях по формированию информативного сообщения об ошибке. В то время как при использовании триггеров мы можем не тольк</w:t>
      </w:r>
      <w:r w:rsidR="00C22569">
        <w:t>о формировать такие сообще</w:t>
      </w:r>
      <w:r w:rsidRPr="009112E6">
        <w:t>ния, но и (в некоторых СУБД) порождать исклю</w:t>
      </w:r>
      <w:r w:rsidR="00C22569">
        <w:t>чения и иным образом контролиро</w:t>
      </w:r>
      <w:r w:rsidRPr="009112E6">
        <w:t>вать весь дальнейший процесс выполнения запроса (вплоть до автоматической корректировки ошибочных данных).</w:t>
      </w:r>
    </w:p>
    <w:p w:rsidR="0098797C" w:rsidRDefault="0098797C" w:rsidP="009112E6">
      <w:pPr>
        <w:pStyle w:val="MyArticle"/>
      </w:pPr>
    </w:p>
    <w:p w:rsidR="00C22569" w:rsidRPr="00E3421F" w:rsidRDefault="00C22569" w:rsidP="00C22569">
      <w:pPr>
        <w:pStyle w:val="MyArticle"/>
      </w:pPr>
    </w:p>
    <w:p w:rsidR="00C22569" w:rsidRDefault="00C22569" w:rsidP="00C22569">
      <w:pPr>
        <w:pStyle w:val="MyArticle"/>
        <w:numPr>
          <w:ilvl w:val="0"/>
          <w:numId w:val="23"/>
        </w:numPr>
        <w:ind w:left="0" w:firstLine="567"/>
      </w:pPr>
      <w:r>
        <w:t>Что такое триггер (</w:t>
      </w:r>
      <w:r>
        <w:rPr>
          <w:lang w:val="en-US"/>
        </w:rPr>
        <w:t>trigger</w:t>
      </w:r>
      <w:r>
        <w:t>)?</w:t>
      </w:r>
    </w:p>
    <w:p w:rsidR="00C22569" w:rsidRPr="00D200FF" w:rsidRDefault="0098797C" w:rsidP="00C22569">
      <w:pPr>
        <w:pStyle w:val="MyArticle"/>
        <w:numPr>
          <w:ilvl w:val="0"/>
          <w:numId w:val="4"/>
        </w:numPr>
        <w:ind w:left="567" w:firstLine="284"/>
      </w:pPr>
      <w:r w:rsidRPr="00C22569">
        <w:t>объ</w:t>
      </w:r>
      <w:r w:rsidR="00C22569" w:rsidRPr="00C22569">
        <w:t>ект базы данных, описывающий пе</w:t>
      </w:r>
      <w:r w:rsidRPr="00C22569">
        <w:t>речень действий, которые необходимо автоматически выполнить при наступлении указанного события</w:t>
      </w:r>
      <w:r w:rsidR="00C22569">
        <w:t>,</w:t>
      </w:r>
    </w:p>
    <w:p w:rsidR="00C22569" w:rsidRPr="00C22569" w:rsidRDefault="00C22569" w:rsidP="00C22569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процедура, в которую можно вызвать при наступлении определенного события,</w:t>
      </w:r>
    </w:p>
    <w:p w:rsidR="00C22569" w:rsidRDefault="00C22569" w:rsidP="00C22569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оба утверждения верны</w:t>
      </w:r>
      <w:r>
        <w:t>.</w:t>
      </w:r>
    </w:p>
    <w:p w:rsidR="00C22569" w:rsidRPr="00C22569" w:rsidRDefault="00C22569" w:rsidP="00C22569">
      <w:pPr>
        <w:pStyle w:val="MyArticle"/>
      </w:pPr>
    </w:p>
    <w:p w:rsidR="0098797C" w:rsidRPr="00C22569" w:rsidRDefault="0098797C" w:rsidP="00C22569">
      <w:pPr>
        <w:pStyle w:val="MyArticle"/>
      </w:pPr>
      <w:r w:rsidRPr="00C22569">
        <w:t>Триггер (</w:t>
      </w:r>
      <w:proofErr w:type="spellStart"/>
      <w:r w:rsidR="00C22569">
        <w:t>trigger</w:t>
      </w:r>
      <w:proofErr w:type="spellEnd"/>
      <w:r w:rsidRPr="00C22569">
        <w:t>) — специальный объ</w:t>
      </w:r>
      <w:r w:rsidR="00C22569">
        <w:t>ект базы данных, описывающий пе</w:t>
      </w:r>
      <w:r w:rsidRPr="00C22569">
        <w:t xml:space="preserve">речень действий, которые необходимо автоматически выполнить при наступлении указанного события. </w:t>
      </w:r>
    </w:p>
    <w:p w:rsidR="0098797C" w:rsidRPr="00E06FDC" w:rsidRDefault="0098797C" w:rsidP="00C22569">
      <w:pPr>
        <w:pStyle w:val="MyArticle"/>
      </w:pPr>
      <w:r w:rsidRPr="00C22569">
        <w:t>Упрощённо: описание действия, ко</w:t>
      </w:r>
      <w:r w:rsidR="00C22569">
        <w:t>торое нужно автоматически выпол</w:t>
      </w:r>
      <w:r w:rsidRPr="00C22569">
        <w:t xml:space="preserve">нить при определённых условиях. </w:t>
      </w:r>
    </w:p>
    <w:p w:rsidR="0011674C" w:rsidRDefault="0011674C" w:rsidP="00C22569">
      <w:pPr>
        <w:pStyle w:val="MyArticle"/>
      </w:pPr>
      <w:r w:rsidRPr="00C22569">
        <w:lastRenderedPageBreak/>
        <w:t>Наиболее классическ</w:t>
      </w:r>
      <w:r w:rsidR="00C22569">
        <w:t>им вариантом использования триг</w:t>
      </w:r>
      <w:r w:rsidRPr="00C22569">
        <w:t>геров является обеспечение</w:t>
      </w:r>
      <w:r w:rsidRPr="0011674C">
        <w:t xml:space="preserve"> реакции на модификацию данных, т.е. на операции вставки, обновления и удаления. </w:t>
      </w:r>
    </w:p>
    <w:p w:rsidR="00F61D17" w:rsidRPr="00F61D17" w:rsidRDefault="00F61D17" w:rsidP="00C22569">
      <w:pPr>
        <w:pStyle w:val="MyArticle"/>
      </w:pPr>
      <w:r w:rsidRPr="00F61D17">
        <w:t xml:space="preserve">Поскольку ограничение </w:t>
      </w:r>
      <w:r w:rsidRPr="00F61D17">
        <w:rPr>
          <w:lang w:val="en-US"/>
        </w:rPr>
        <w:t>CHECK</w:t>
      </w:r>
      <w:r w:rsidRPr="00F61D17">
        <w:t xml:space="preserve"> может содержать ссылки только на столбцы, для которых определены ограничения на уровне столбцов или таблицы, любые межтабличные ограничения должны быть заданы в виде триггеров.</w:t>
      </w:r>
    </w:p>
    <w:p w:rsidR="008F1F9B" w:rsidRPr="008F1F9B" w:rsidRDefault="008F1F9B" w:rsidP="008F1F9B">
      <w:pPr>
        <w:pStyle w:val="MyArticle"/>
      </w:pPr>
      <w:r w:rsidRPr="008F1F9B">
        <w:t>К недостаткам триггеров стоит отнести их влияние на производительность. И оно тем сильнее, чем более сложные операции выполняются внутри триггеров (а такие операции могут включать обращение к другим таблицам, сложные вычисления и т.д.)</w:t>
      </w:r>
    </w:p>
    <w:p w:rsidR="0011674C" w:rsidRDefault="0011674C" w:rsidP="0011674C">
      <w:pPr>
        <w:pStyle w:val="MyArticle"/>
      </w:pPr>
    </w:p>
    <w:p w:rsidR="004F45AC" w:rsidRPr="00E3421F" w:rsidRDefault="004F45AC" w:rsidP="004F45AC">
      <w:pPr>
        <w:pStyle w:val="MyArticle"/>
      </w:pPr>
    </w:p>
    <w:p w:rsidR="004F45AC" w:rsidRDefault="004F45AC" w:rsidP="004F45AC">
      <w:pPr>
        <w:pStyle w:val="MyArticle"/>
        <w:numPr>
          <w:ilvl w:val="0"/>
          <w:numId w:val="23"/>
        </w:numPr>
        <w:ind w:left="0" w:firstLine="567"/>
      </w:pPr>
      <w:r>
        <w:t xml:space="preserve">Когда </w:t>
      </w:r>
      <w:r w:rsidR="00A76E0B">
        <w:t xml:space="preserve">может быть выполнен триггер </w:t>
      </w:r>
      <w:r w:rsidR="008F1F9B">
        <w:t>в</w:t>
      </w:r>
      <w:r w:rsidR="00A76E0B">
        <w:t xml:space="preserve"> </w:t>
      </w:r>
      <w:r w:rsidR="00A76E0B" w:rsidRPr="00A76E0B">
        <w:rPr>
          <w:lang w:val="en-US"/>
        </w:rPr>
        <w:t>MS</w:t>
      </w:r>
      <w:r w:rsidR="00A76E0B" w:rsidRPr="00A76E0B">
        <w:t xml:space="preserve"> </w:t>
      </w:r>
      <w:r w:rsidR="00A76E0B" w:rsidRPr="00A76E0B">
        <w:rPr>
          <w:lang w:val="en-US"/>
        </w:rPr>
        <w:t>SQL</w:t>
      </w:r>
      <w:r w:rsidR="00A76E0B" w:rsidRPr="00A76E0B">
        <w:t xml:space="preserve"> </w:t>
      </w:r>
      <w:r w:rsidR="00A76E0B" w:rsidRPr="00A76E0B">
        <w:rPr>
          <w:lang w:val="en-US"/>
        </w:rPr>
        <w:t>Server</w:t>
      </w:r>
      <w:r>
        <w:t>?</w:t>
      </w:r>
    </w:p>
    <w:p w:rsidR="004F45AC" w:rsidRPr="00D200FF" w:rsidRDefault="00A76E0B" w:rsidP="004F45AC">
      <w:pPr>
        <w:pStyle w:val="MyArticle"/>
        <w:numPr>
          <w:ilvl w:val="0"/>
          <w:numId w:val="4"/>
        </w:numPr>
        <w:ind w:left="567" w:firstLine="284"/>
      </w:pPr>
      <w:r>
        <w:t xml:space="preserve">до наступления некоторого события </w:t>
      </w:r>
      <w:r w:rsidRPr="00A76E0B">
        <w:t>(</w:t>
      </w:r>
      <w:r>
        <w:rPr>
          <w:lang w:val="en-US"/>
        </w:rPr>
        <w:t>BEFORE</w:t>
      </w:r>
      <w:r w:rsidRPr="00A76E0B">
        <w:t xml:space="preserve"> </w:t>
      </w:r>
      <w:r>
        <w:rPr>
          <w:lang w:val="en-US"/>
        </w:rPr>
        <w:t>Trigger</w:t>
      </w:r>
      <w:r w:rsidRPr="00A76E0B">
        <w:t>)</w:t>
      </w:r>
      <w:r w:rsidR="004F45AC">
        <w:t>,</w:t>
      </w:r>
    </w:p>
    <w:p w:rsidR="004F45AC" w:rsidRPr="00C22569" w:rsidRDefault="00A76E0B" w:rsidP="004F45AC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п</w:t>
      </w:r>
      <w:r w:rsidRPr="00A76E0B">
        <w:rPr>
          <w:bCs/>
        </w:rPr>
        <w:t>о</w:t>
      </w:r>
      <w:r>
        <w:rPr>
          <w:bCs/>
        </w:rPr>
        <w:t>сле</w:t>
      </w:r>
      <w:r w:rsidRPr="00A76E0B">
        <w:rPr>
          <w:bCs/>
        </w:rPr>
        <w:t xml:space="preserve"> наступления некоторого события (</w:t>
      </w:r>
      <w:r>
        <w:rPr>
          <w:bCs/>
          <w:lang w:val="en-US"/>
        </w:rPr>
        <w:t>AFTER</w:t>
      </w:r>
      <w:r w:rsidRPr="00A76E0B">
        <w:rPr>
          <w:bCs/>
        </w:rPr>
        <w:t xml:space="preserve"> </w:t>
      </w:r>
      <w:r w:rsidRPr="00A76E0B">
        <w:rPr>
          <w:bCs/>
          <w:lang w:val="en-US"/>
        </w:rPr>
        <w:t>Trigger</w:t>
      </w:r>
      <w:r w:rsidRPr="00A76E0B">
        <w:rPr>
          <w:bCs/>
        </w:rPr>
        <w:t>)</w:t>
      </w:r>
      <w:r w:rsidR="004F45AC">
        <w:rPr>
          <w:bCs/>
        </w:rPr>
        <w:t>,</w:t>
      </w:r>
    </w:p>
    <w:p w:rsidR="004F45AC" w:rsidRDefault="00A76E0B" w:rsidP="004F45AC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вместо</w:t>
      </w:r>
      <w:r w:rsidRPr="00A76E0B">
        <w:rPr>
          <w:bCs/>
        </w:rPr>
        <w:t xml:space="preserve"> наступления некоторого события (</w:t>
      </w:r>
      <w:r w:rsidRPr="00A76E0B">
        <w:rPr>
          <w:bCs/>
          <w:lang w:val="en-US"/>
        </w:rPr>
        <w:t>INSTEAD</w:t>
      </w:r>
      <w:r w:rsidRPr="00CC108A">
        <w:rPr>
          <w:bCs/>
        </w:rPr>
        <w:t xml:space="preserve"> </w:t>
      </w:r>
      <w:r>
        <w:rPr>
          <w:bCs/>
          <w:lang w:val="en-US"/>
        </w:rPr>
        <w:t>OF</w:t>
      </w:r>
      <w:r w:rsidRPr="00CC108A">
        <w:rPr>
          <w:bCs/>
        </w:rPr>
        <w:t xml:space="preserve"> </w:t>
      </w:r>
      <w:r w:rsidRPr="00A76E0B">
        <w:rPr>
          <w:bCs/>
          <w:lang w:val="en-US"/>
        </w:rPr>
        <w:t>Trigger</w:t>
      </w:r>
      <w:r w:rsidRPr="00A76E0B">
        <w:rPr>
          <w:bCs/>
        </w:rPr>
        <w:t>)</w:t>
      </w:r>
      <w:r w:rsidR="004F45AC">
        <w:t>.</w:t>
      </w:r>
    </w:p>
    <w:p w:rsidR="004F45AC" w:rsidRPr="00C22569" w:rsidRDefault="004F45AC" w:rsidP="004F45AC">
      <w:pPr>
        <w:pStyle w:val="MyArticle"/>
      </w:pPr>
    </w:p>
    <w:p w:rsidR="004E392E" w:rsidRPr="004E392E" w:rsidRDefault="004E392E" w:rsidP="004E392E">
      <w:pPr>
        <w:pStyle w:val="MyArticle"/>
      </w:pPr>
      <w:r w:rsidRPr="004E392E">
        <w:t>Очевидно, что при наступлении некоторого события, СУБД может выполнить триггер до, после или вместо соответствующей операции.</w:t>
      </w:r>
    </w:p>
    <w:p w:rsidR="0011674C" w:rsidRPr="0028117C" w:rsidRDefault="00C3697C" w:rsidP="0028117C">
      <w:pPr>
        <w:pStyle w:val="MyArticle"/>
      </w:pPr>
      <w:r w:rsidRPr="0028117C">
        <w:t>Отдельно стоит подчеркнуть, что триггеры, выполняемые вместо операции (т.н. INSTEAD OF триггеры) на самом деле выполняются вместо соответствующей операции, а потому саму операцию необходимо реализовывать внутри триггера и выполнять в том случае, если пройдены все пр</w:t>
      </w:r>
      <w:r w:rsidR="0028117C">
        <w:t>оверки и соблюдены все необходи</w:t>
      </w:r>
      <w:r w:rsidRPr="0028117C">
        <w:t xml:space="preserve">мые условия. Это особенно актуально для MS SQL </w:t>
      </w:r>
      <w:proofErr w:type="spellStart"/>
      <w:r w:rsidRPr="0028117C">
        <w:t>Server</w:t>
      </w:r>
      <w:proofErr w:type="spellEnd"/>
      <w:r w:rsidRPr="0028117C">
        <w:t xml:space="preserve">, в котором отсутствуют BEFORE триггеры, и их логику приходится реализовывать в INSTEAD OF триггерах. </w:t>
      </w:r>
    </w:p>
    <w:p w:rsidR="00766A59" w:rsidRPr="0028117C" w:rsidRDefault="00766A59" w:rsidP="0028117C">
      <w:pPr>
        <w:pStyle w:val="MyArticle"/>
      </w:pPr>
    </w:p>
    <w:p w:rsidR="00CC108A" w:rsidRDefault="008F1F9B" w:rsidP="00766A59">
      <w:pPr>
        <w:pStyle w:val="MyArticle"/>
      </w:pPr>
      <w:r w:rsidRPr="0028117C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0</wp:posOffset>
            </wp:positionV>
            <wp:extent cx="5359400" cy="37522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F9B" w:rsidRDefault="008F1F9B" w:rsidP="00766A59">
      <w:pPr>
        <w:pStyle w:val="MyArticle"/>
      </w:pPr>
    </w:p>
    <w:p w:rsidR="008731B6" w:rsidRDefault="008731B6" w:rsidP="00766A59">
      <w:pPr>
        <w:pStyle w:val="MyArticle"/>
      </w:pPr>
    </w:p>
    <w:p w:rsidR="008731B6" w:rsidRDefault="00221401" w:rsidP="008731B6">
      <w:pPr>
        <w:pStyle w:val="MyArticle"/>
        <w:numPr>
          <w:ilvl w:val="0"/>
          <w:numId w:val="23"/>
        </w:numPr>
        <w:ind w:left="0" w:firstLine="567"/>
      </w:pPr>
      <w:r>
        <w:t xml:space="preserve">Какие данные находятся в специальной таблице </w:t>
      </w:r>
      <w:r w:rsidR="008F1F9B" w:rsidRPr="00221401">
        <w:rPr>
          <w:lang w:val="en-US"/>
        </w:rPr>
        <w:t>DELETED</w:t>
      </w:r>
      <w:r w:rsidR="008731B6">
        <w:t>:</w:t>
      </w:r>
    </w:p>
    <w:p w:rsidR="008731B6" w:rsidRDefault="00D9270E" w:rsidP="008731B6">
      <w:pPr>
        <w:pStyle w:val="MyArticle"/>
        <w:numPr>
          <w:ilvl w:val="0"/>
          <w:numId w:val="4"/>
        </w:numPr>
        <w:ind w:left="567" w:firstLine="284"/>
      </w:pPr>
      <w:r>
        <w:t>копии строк, которые были удалены инструкцией</w:t>
      </w:r>
      <w:r w:rsidRPr="00D9270E">
        <w:t xml:space="preserve"> </w:t>
      </w:r>
      <w:r w:rsidRPr="00D9270E">
        <w:rPr>
          <w:lang w:val="en-US"/>
        </w:rPr>
        <w:t>DELETE</w:t>
      </w:r>
      <w:r w:rsidR="008731B6">
        <w:t>,</w:t>
      </w:r>
    </w:p>
    <w:p w:rsidR="00D9270E" w:rsidRPr="00D200FF" w:rsidRDefault="00D9270E" w:rsidP="008731B6">
      <w:pPr>
        <w:pStyle w:val="MyArticle"/>
        <w:numPr>
          <w:ilvl w:val="0"/>
          <w:numId w:val="4"/>
        </w:numPr>
        <w:ind w:left="567" w:firstLine="284"/>
      </w:pPr>
      <w:r w:rsidRPr="00D9270E">
        <w:t xml:space="preserve">копии строк, которые были </w:t>
      </w:r>
      <w:r w:rsidR="00A86ED1">
        <w:t>обновлены</w:t>
      </w:r>
      <w:r w:rsidRPr="00D9270E">
        <w:t xml:space="preserve"> инструкцией </w:t>
      </w:r>
      <w:r w:rsidRPr="00D9270E">
        <w:rPr>
          <w:lang w:val="en-US"/>
        </w:rPr>
        <w:t>UPDATE</w:t>
      </w:r>
      <w:r>
        <w:t>,</w:t>
      </w:r>
    </w:p>
    <w:p w:rsidR="008731B6" w:rsidRDefault="00D9270E" w:rsidP="008731B6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оба утверждения верны</w:t>
      </w:r>
      <w:r w:rsidR="008731B6">
        <w:t>.</w:t>
      </w:r>
    </w:p>
    <w:p w:rsidR="008731B6" w:rsidRDefault="008731B6" w:rsidP="008731B6">
      <w:pPr>
        <w:pStyle w:val="MyArticle"/>
      </w:pPr>
    </w:p>
    <w:p w:rsidR="00A86ED1" w:rsidRDefault="00A86ED1" w:rsidP="00A86ED1">
      <w:pPr>
        <w:pStyle w:val="MyArticle"/>
      </w:pPr>
    </w:p>
    <w:p w:rsidR="00A86ED1" w:rsidRDefault="00A86ED1" w:rsidP="00A86ED1">
      <w:pPr>
        <w:pStyle w:val="MyArticle"/>
        <w:numPr>
          <w:ilvl w:val="0"/>
          <w:numId w:val="23"/>
        </w:numPr>
        <w:ind w:left="0" w:firstLine="567"/>
      </w:pPr>
      <w:r>
        <w:t xml:space="preserve">Какие данные находятся в специальной таблице </w:t>
      </w:r>
      <w:r w:rsidRPr="00A86ED1">
        <w:rPr>
          <w:lang w:val="en-US"/>
        </w:rPr>
        <w:t>INSERTED</w:t>
      </w:r>
      <w:r w:rsidRPr="00A86ED1">
        <w:t>:</w:t>
      </w:r>
    </w:p>
    <w:p w:rsidR="00A86ED1" w:rsidRDefault="00A86ED1" w:rsidP="00A86ED1">
      <w:pPr>
        <w:pStyle w:val="MyArticle"/>
        <w:numPr>
          <w:ilvl w:val="0"/>
          <w:numId w:val="4"/>
        </w:numPr>
        <w:ind w:left="567" w:firstLine="284"/>
      </w:pPr>
      <w:r>
        <w:t>копии строк, которые были вставлены инструкцией</w:t>
      </w:r>
      <w:r w:rsidRPr="00D9270E">
        <w:t xml:space="preserve"> </w:t>
      </w:r>
      <w:r>
        <w:rPr>
          <w:lang w:val="en-US"/>
        </w:rPr>
        <w:t>INSERT</w:t>
      </w:r>
      <w:r w:rsidRPr="00A86ED1">
        <w:t>,</w:t>
      </w:r>
    </w:p>
    <w:p w:rsidR="00A86ED1" w:rsidRPr="00D200FF" w:rsidRDefault="00A86ED1" w:rsidP="00A86ED1">
      <w:pPr>
        <w:pStyle w:val="MyArticle"/>
        <w:numPr>
          <w:ilvl w:val="0"/>
          <w:numId w:val="4"/>
        </w:numPr>
        <w:ind w:left="567" w:firstLine="284"/>
      </w:pPr>
      <w:r w:rsidRPr="00D9270E">
        <w:t xml:space="preserve">копии строк, которые были </w:t>
      </w:r>
      <w:r>
        <w:t>обновлены</w:t>
      </w:r>
      <w:r w:rsidRPr="00D9270E">
        <w:t xml:space="preserve"> инструкцией </w:t>
      </w:r>
      <w:r w:rsidRPr="00D9270E">
        <w:rPr>
          <w:lang w:val="en-US"/>
        </w:rPr>
        <w:t>UPDATE</w:t>
      </w:r>
      <w:r>
        <w:t>,</w:t>
      </w:r>
    </w:p>
    <w:p w:rsidR="00A86ED1" w:rsidRDefault="00A86ED1" w:rsidP="00A86ED1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оба утверждения верны</w:t>
      </w:r>
      <w:r>
        <w:t>.</w:t>
      </w:r>
    </w:p>
    <w:p w:rsidR="00A86ED1" w:rsidRPr="00C22569" w:rsidRDefault="00A86ED1" w:rsidP="00A86ED1">
      <w:pPr>
        <w:pStyle w:val="MyArticle"/>
      </w:pPr>
    </w:p>
    <w:p w:rsidR="00766A59" w:rsidRPr="00766A59" w:rsidRDefault="00766A59" w:rsidP="00766A59">
      <w:pPr>
        <w:pStyle w:val="MyArticle"/>
      </w:pPr>
      <w:r w:rsidRPr="00766A59">
        <w:t>Теперь рассмотрим, как именно триггеры</w:t>
      </w:r>
      <w:r w:rsidR="009E3093">
        <w:t xml:space="preserve"> выполняются и обрабатывают дан</w:t>
      </w:r>
      <w:r w:rsidRPr="00766A59">
        <w:t xml:space="preserve">ные. В этом контексте триггеры делятся на две группы: </w:t>
      </w:r>
    </w:p>
    <w:p w:rsidR="00766A59" w:rsidRPr="00766A59" w:rsidRDefault="00766A59" w:rsidP="00766A59">
      <w:pPr>
        <w:pStyle w:val="MyArticle"/>
      </w:pPr>
      <w:r w:rsidRPr="00766A59">
        <w:t>• триггеры уровня строки (</w:t>
      </w:r>
      <w:r w:rsidRPr="00766A59">
        <w:rPr>
          <w:lang w:val="en-US"/>
        </w:rPr>
        <w:t>row</w:t>
      </w:r>
      <w:r w:rsidRPr="00766A59">
        <w:t>-</w:t>
      </w:r>
      <w:r w:rsidRPr="00766A59">
        <w:rPr>
          <w:lang w:val="en-US"/>
        </w:rPr>
        <w:t>level</w:t>
      </w:r>
      <w:r w:rsidRPr="00766A59">
        <w:t xml:space="preserve"> </w:t>
      </w:r>
      <w:r w:rsidRPr="00766A59">
        <w:rPr>
          <w:lang w:val="en-US"/>
        </w:rPr>
        <w:t>triggers</w:t>
      </w:r>
      <w:r w:rsidRPr="00766A59">
        <w:t xml:space="preserve">) — запускаются каждый раз заново для каждой отдельной строки (записи таблицы), затронутой </w:t>
      </w:r>
      <w:r w:rsidRPr="00766A59">
        <w:rPr>
          <w:lang w:val="en-US"/>
        </w:rPr>
        <w:t>SQL</w:t>
      </w:r>
      <w:r w:rsidRPr="00766A59">
        <w:t xml:space="preserve">-запросом; </w:t>
      </w:r>
    </w:p>
    <w:p w:rsidR="00766A59" w:rsidRPr="00766A59" w:rsidRDefault="00766A59" w:rsidP="00766A59">
      <w:pPr>
        <w:pStyle w:val="MyArticle"/>
      </w:pPr>
      <w:r w:rsidRPr="00766A59">
        <w:t>• триггеры уровня запроса (</w:t>
      </w:r>
      <w:r w:rsidRPr="00766A59">
        <w:rPr>
          <w:lang w:val="en-US"/>
        </w:rPr>
        <w:t>statement</w:t>
      </w:r>
      <w:r w:rsidRPr="00766A59">
        <w:t>-</w:t>
      </w:r>
      <w:r w:rsidRPr="00766A59">
        <w:rPr>
          <w:lang w:val="en-US"/>
        </w:rPr>
        <w:t>level</w:t>
      </w:r>
      <w:r w:rsidRPr="00766A59">
        <w:t xml:space="preserve"> </w:t>
      </w:r>
      <w:r w:rsidRPr="00766A59">
        <w:rPr>
          <w:lang w:val="en-US"/>
        </w:rPr>
        <w:t>triggers</w:t>
      </w:r>
      <w:r w:rsidRPr="00766A59">
        <w:t xml:space="preserve">) — запускаются один раз для всего </w:t>
      </w:r>
      <w:r w:rsidRPr="00766A59">
        <w:rPr>
          <w:lang w:val="en-US"/>
        </w:rPr>
        <w:t>SQL</w:t>
      </w:r>
      <w:r w:rsidRPr="00766A59">
        <w:t xml:space="preserve">-запроса. </w:t>
      </w:r>
    </w:p>
    <w:p w:rsidR="008F1F9B" w:rsidRDefault="008F1F9B" w:rsidP="003F6DE0">
      <w:pPr>
        <w:pStyle w:val="MyArticle"/>
      </w:pPr>
      <w:r w:rsidRPr="003F6DE0">
        <w:t xml:space="preserve">Триггер уровня запроса будет активирован один раз, и ему будет доступна информация обо всех затронутых обновлением строках. Поскольку строк много, </w:t>
      </w:r>
      <w:r w:rsidRPr="003F6DE0">
        <w:lastRenderedPageBreak/>
        <w:t>здесь можно использовать специальные «виртуальные» таблицы DELETED (содержит данные до обновления) и INSERTED (содержит данные после обновления).</w:t>
      </w:r>
      <w:r w:rsidR="008244DF" w:rsidRPr="008244DF">
        <w:t xml:space="preserve"> </w:t>
      </w:r>
      <w:r w:rsidR="008244DF" w:rsidRPr="008244DF">
        <w:rPr>
          <w:lang w:val="en-US"/>
        </w:rPr>
        <w:t> SQL Server</w:t>
      </w:r>
      <w:r w:rsidR="008244DF" w:rsidRPr="008244DF">
        <w:t xml:space="preserve"> автоматически создает эти таблицы и управляет ими</w:t>
      </w:r>
      <w:r w:rsidR="008244DF">
        <w:t>. Эти временные таблицы</w:t>
      </w:r>
      <w:r w:rsidR="008244DF" w:rsidRPr="008244DF">
        <w:t xml:space="preserve"> находя</w:t>
      </w:r>
      <w:r w:rsidR="008244DF">
        <w:t>т</w:t>
      </w:r>
      <w:r w:rsidR="008244DF" w:rsidRPr="008244DF">
        <w:t>ся в оперативной памяти</w:t>
      </w:r>
      <w:r w:rsidR="008244DF">
        <w:t>.</w:t>
      </w:r>
    </w:p>
    <w:p w:rsidR="0011775E" w:rsidRPr="0011775E" w:rsidRDefault="0011775E" w:rsidP="0011775E">
      <w:pPr>
        <w:pStyle w:val="MyArticle"/>
      </w:pPr>
      <w:r w:rsidRPr="0011775E">
        <w:t xml:space="preserve">В таблице </w:t>
      </w:r>
      <w:r w:rsidR="008F1F9B" w:rsidRPr="0011775E">
        <w:rPr>
          <w:lang w:val="en-US"/>
        </w:rPr>
        <w:t>DELETED</w:t>
      </w:r>
      <w:r w:rsidR="008F1F9B" w:rsidRPr="0011775E">
        <w:t xml:space="preserve"> </w:t>
      </w:r>
      <w:r w:rsidRPr="0011775E">
        <w:t xml:space="preserve">находятся копии строк, с которыми работали инструкции DELETE или UPDATE. При выполнении инструкции DELETE или UPDATE происходит удаление строк из таблицы триггера и их перенос в таблицу </w:t>
      </w:r>
      <w:r w:rsidR="008F1F9B" w:rsidRPr="0011775E">
        <w:rPr>
          <w:lang w:val="en-US"/>
        </w:rPr>
        <w:t>DELETED</w:t>
      </w:r>
      <w:r w:rsidRPr="0011775E">
        <w:t xml:space="preserve">. У таблицы </w:t>
      </w:r>
      <w:r w:rsidR="008F1F9B" w:rsidRPr="0011775E">
        <w:rPr>
          <w:lang w:val="en-US"/>
        </w:rPr>
        <w:t>DELETED</w:t>
      </w:r>
      <w:r w:rsidR="008F1F9B" w:rsidRPr="0011775E">
        <w:t xml:space="preserve"> </w:t>
      </w:r>
      <w:r w:rsidRPr="0011775E">
        <w:t>обычно нет общих строк с таблицей триггера.</w:t>
      </w:r>
    </w:p>
    <w:p w:rsidR="0011775E" w:rsidRPr="0011775E" w:rsidRDefault="0011775E" w:rsidP="0011775E">
      <w:pPr>
        <w:pStyle w:val="MyArticle"/>
      </w:pPr>
      <w:r w:rsidRPr="0011775E">
        <w:t xml:space="preserve">В таблице </w:t>
      </w:r>
      <w:r w:rsidR="008F1F9B" w:rsidRPr="0011775E">
        <w:rPr>
          <w:lang w:val="en-US"/>
        </w:rPr>
        <w:t>INSERTED</w:t>
      </w:r>
      <w:r w:rsidR="008F1F9B" w:rsidRPr="0011775E">
        <w:t xml:space="preserve"> </w:t>
      </w:r>
      <w:r w:rsidRPr="0011775E">
        <w:t xml:space="preserve">находятся копии строк, с которыми работали инструкции INSERT или UPDATE. При выполнении вставки или обновления происходит одновременное добавление строк в таблицу триггера и в таблицу </w:t>
      </w:r>
      <w:r w:rsidR="008F1F9B" w:rsidRPr="0011775E">
        <w:rPr>
          <w:lang w:val="en-US"/>
        </w:rPr>
        <w:t>INSERTED</w:t>
      </w:r>
      <w:r w:rsidRPr="0011775E">
        <w:t xml:space="preserve">. Строки таблицы </w:t>
      </w:r>
      <w:r w:rsidR="008F1F9B" w:rsidRPr="0011775E">
        <w:rPr>
          <w:lang w:val="en-US"/>
        </w:rPr>
        <w:t>INSERTED</w:t>
      </w:r>
      <w:r w:rsidR="008F1F9B" w:rsidRPr="00221401">
        <w:t xml:space="preserve"> </w:t>
      </w:r>
      <w:r w:rsidRPr="0011775E">
        <w:t>являются копиями новых строк таблицы триггера.</w:t>
      </w:r>
    </w:p>
    <w:p w:rsidR="008F1F9B" w:rsidRPr="003F6DE0" w:rsidRDefault="008F1F9B" w:rsidP="003F6DE0">
      <w:pPr>
        <w:pStyle w:val="MyArticle"/>
      </w:pPr>
      <w:r w:rsidRPr="003F6DE0">
        <w:t>Порядок строк в таблицах DELETED и INSERTED может не совпадать, по</w:t>
      </w:r>
      <w:r w:rsidR="003F6DE0">
        <w:t>тому в случае изменения значе</w:t>
      </w:r>
      <w:r w:rsidRPr="003F6DE0">
        <w:t>ния первичного ключа мы должны полага</w:t>
      </w:r>
      <w:r w:rsidR="003F6DE0">
        <w:t>ться на значения других уникаль</w:t>
      </w:r>
      <w:r w:rsidRPr="003F6DE0">
        <w:t xml:space="preserve">ных полей (если они есть), чтобы сопоставить строки в их старом и новом состоянии. Если в таблице нет иных </w:t>
      </w:r>
      <w:r w:rsidR="003F6DE0">
        <w:t>уникальных полей, но нам необхо</w:t>
      </w:r>
      <w:r w:rsidRPr="003F6DE0">
        <w:t xml:space="preserve">димо сопоставить строки в их старом и новом состоянии, то для СУБД, не поддерживающих триггеры уровня ряда, эта задача не имеет решения. </w:t>
      </w:r>
    </w:p>
    <w:p w:rsidR="008F1F9B" w:rsidRPr="003F6DE0" w:rsidRDefault="008F1F9B" w:rsidP="003F6DE0">
      <w:pPr>
        <w:pStyle w:val="MyArticle"/>
      </w:pPr>
    </w:p>
    <w:p w:rsidR="009C60D7" w:rsidRPr="009C60D7" w:rsidRDefault="009C60D7" w:rsidP="009C60D7">
      <w:pPr>
        <w:pStyle w:val="MyArticle"/>
      </w:pPr>
      <w:r w:rsidRPr="009C60D7">
        <w:t xml:space="preserve">С помощью триггеров в общем случае решается следующий спектр задач: </w:t>
      </w:r>
    </w:p>
    <w:p w:rsidR="009C60D7" w:rsidRPr="009C60D7" w:rsidRDefault="009C60D7" w:rsidP="009C60D7">
      <w:pPr>
        <w:pStyle w:val="MyArticle"/>
      </w:pPr>
      <w:r w:rsidRPr="009C60D7">
        <w:t>• организация каскадных операций (есл</w:t>
      </w:r>
      <w:r w:rsidR="008F1F9B">
        <w:t>и используемый метод доступа</w:t>
      </w:r>
      <w:r w:rsidRPr="009C60D7">
        <w:t xml:space="preserve"> </w:t>
      </w:r>
      <w:r w:rsidR="008F1F9B">
        <w:t>та</w:t>
      </w:r>
      <w:r w:rsidRPr="009C60D7">
        <w:t xml:space="preserve">ковые не поддерживает) или реализация более сложной логики каскадных операций, чем предоставляет СУБД; </w:t>
      </w:r>
    </w:p>
    <w:p w:rsidR="009C60D7" w:rsidRPr="009C60D7" w:rsidRDefault="009C60D7" w:rsidP="009C60D7">
      <w:pPr>
        <w:pStyle w:val="MyArticle"/>
      </w:pPr>
      <w:r w:rsidRPr="009C60D7">
        <w:t>• обновление данных кэширующих (или агрегирующих) полей и таблиц (это — один</w:t>
      </w:r>
      <w:r w:rsidR="008F1F9B">
        <w:t xml:space="preserve"> из самых частых случаев исполь</w:t>
      </w:r>
      <w:r w:rsidRPr="009C60D7">
        <w:t xml:space="preserve">зования триггеров); </w:t>
      </w:r>
    </w:p>
    <w:p w:rsidR="009C60D7" w:rsidRPr="009C60D7" w:rsidRDefault="009C60D7" w:rsidP="009C60D7">
      <w:pPr>
        <w:pStyle w:val="MyArticle"/>
      </w:pPr>
      <w:r w:rsidRPr="009C60D7">
        <w:t xml:space="preserve">• обеспечение </w:t>
      </w:r>
      <w:proofErr w:type="spellStart"/>
      <w:r w:rsidRPr="009C60D7">
        <w:t>консистентности</w:t>
      </w:r>
      <w:proofErr w:type="spellEnd"/>
      <w:r w:rsidRPr="009C60D7">
        <w:t xml:space="preserve">, т.е. контроль и изменение таких значений полей, которые находятся в строгой зависимости от значений других полей (или иных условий); </w:t>
      </w:r>
    </w:p>
    <w:p w:rsidR="00D57704" w:rsidRDefault="00D57704" w:rsidP="009E3093">
      <w:pPr>
        <w:pStyle w:val="MyArticle"/>
      </w:pPr>
    </w:p>
    <w:p w:rsidR="00FC1B30" w:rsidRDefault="00FC1B30" w:rsidP="00FC1B30">
      <w:pPr>
        <w:pStyle w:val="MyArticle"/>
      </w:pPr>
    </w:p>
    <w:p w:rsidR="00FC1B30" w:rsidRDefault="00FC1B30" w:rsidP="00FC1B30">
      <w:pPr>
        <w:pStyle w:val="MyArticle"/>
        <w:numPr>
          <w:ilvl w:val="0"/>
          <w:numId w:val="23"/>
        </w:numPr>
        <w:ind w:left="0" w:firstLine="567"/>
      </w:pPr>
      <w:r w:rsidRPr="00321CCA">
        <w:t>Хранимая процедура (</w:t>
      </w:r>
      <w:r w:rsidR="00321CCA" w:rsidRPr="00321CCA">
        <w:rPr>
          <w:lang w:val="en-US"/>
        </w:rPr>
        <w:t>stored</w:t>
      </w:r>
      <w:r w:rsidR="00321CCA" w:rsidRPr="00321CCA">
        <w:t xml:space="preserve"> </w:t>
      </w:r>
      <w:r w:rsidR="00321CCA" w:rsidRPr="00321CCA">
        <w:rPr>
          <w:lang w:val="en-US"/>
        </w:rPr>
        <w:t>procedure</w:t>
      </w:r>
      <w:r w:rsidRPr="00321CCA">
        <w:t>)</w:t>
      </w:r>
      <w:r w:rsidR="00321CCA" w:rsidRPr="00321CCA">
        <w:t xml:space="preserve"> </w:t>
      </w:r>
      <w:r w:rsidR="00321CCA">
        <w:t>это</w:t>
      </w:r>
      <w:r w:rsidRPr="00A86ED1">
        <w:t>:</w:t>
      </w:r>
    </w:p>
    <w:p w:rsidR="00FC1B30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t>подпрограмма, хранимая в БД</w:t>
      </w:r>
      <w:r w:rsidR="00FC1B30" w:rsidRPr="00A86ED1">
        <w:t>,</w:t>
      </w:r>
    </w:p>
    <w:p w:rsidR="00FC1B30" w:rsidRPr="00D200FF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t>может иметь входные параметры</w:t>
      </w:r>
      <w:r w:rsidR="00FC1B30">
        <w:t>,</w:t>
      </w:r>
    </w:p>
    <w:p w:rsidR="0074416F" w:rsidRPr="0074416F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может иметь выходное значение,</w:t>
      </w:r>
    </w:p>
    <w:p w:rsidR="0074416F" w:rsidRPr="0074416F" w:rsidRDefault="0074416F" w:rsidP="00FC1B30">
      <w:pPr>
        <w:pStyle w:val="MyArticle"/>
        <w:numPr>
          <w:ilvl w:val="0"/>
          <w:numId w:val="4"/>
        </w:numPr>
        <w:ind w:left="567" w:firstLine="284"/>
      </w:pPr>
      <w:proofErr w:type="spellStart"/>
      <w:r>
        <w:rPr>
          <w:bCs/>
          <w:lang w:val="en-US"/>
        </w:rPr>
        <w:t>может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иметь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выходные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значения</w:t>
      </w:r>
      <w:proofErr w:type="spellEnd"/>
      <w:r w:rsidRPr="0074416F">
        <w:rPr>
          <w:bCs/>
          <w:lang w:val="en-US"/>
        </w:rPr>
        <w:t>,</w:t>
      </w:r>
    </w:p>
    <w:p w:rsidR="0074416F" w:rsidRPr="0074416F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не может иметь выходного значения</w:t>
      </w:r>
      <w:r w:rsidRPr="0074416F">
        <w:rPr>
          <w:bCs/>
        </w:rPr>
        <w:t>,</w:t>
      </w:r>
    </w:p>
    <w:p w:rsidR="0074416F" w:rsidRPr="0074416F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может быть вызвана из кода других процедур,</w:t>
      </w:r>
    </w:p>
    <w:p w:rsidR="00FC1B30" w:rsidRDefault="0074416F" w:rsidP="00FC1B30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 xml:space="preserve">может быть использована в теле </w:t>
      </w:r>
      <w:r>
        <w:rPr>
          <w:bCs/>
          <w:lang w:val="en-US"/>
        </w:rPr>
        <w:t>SQL</w:t>
      </w:r>
      <w:r w:rsidRPr="0074416F">
        <w:rPr>
          <w:bCs/>
        </w:rPr>
        <w:t>-запроса</w:t>
      </w:r>
      <w:r w:rsidR="00FC1B30">
        <w:t>.</w:t>
      </w:r>
    </w:p>
    <w:p w:rsidR="00FC1B30" w:rsidRPr="00C22569" w:rsidRDefault="00FC1B30" w:rsidP="00FC1B30">
      <w:pPr>
        <w:pStyle w:val="MyArticle"/>
      </w:pPr>
    </w:p>
    <w:p w:rsidR="00FC1B30" w:rsidRPr="00464D8C" w:rsidRDefault="00FC1B30" w:rsidP="00464D8C">
      <w:pPr>
        <w:pStyle w:val="MyArticle"/>
      </w:pPr>
      <w:r w:rsidRPr="00464D8C">
        <w:lastRenderedPageBreak/>
        <w:t>Хранимая процедура (</w:t>
      </w:r>
      <w:proofErr w:type="spellStart"/>
      <w:r w:rsidR="00464D8C">
        <w:t>stored</w:t>
      </w:r>
      <w:proofErr w:type="spellEnd"/>
      <w:r w:rsidR="00464D8C">
        <w:t xml:space="preserve"> </w:t>
      </w:r>
      <w:proofErr w:type="spellStart"/>
      <w:r w:rsidR="00464D8C">
        <w:t>procedure</w:t>
      </w:r>
      <w:proofErr w:type="spellEnd"/>
      <w:r w:rsidRPr="00464D8C">
        <w:t xml:space="preserve">) — подпрограмма (возможно, параметризованная) предназначенная для выполнения ряда операций с данными и структурами базы данных, хранимая на стороне базы данных и доступная как для вызова из кода других процедур и триггеров, так и для непосредственного исполнения. </w:t>
      </w:r>
    </w:p>
    <w:p w:rsidR="009E3093" w:rsidRDefault="00FC1B30" w:rsidP="00464D8C">
      <w:pPr>
        <w:pStyle w:val="MyArticle"/>
      </w:pPr>
      <w:r w:rsidRPr="00464D8C">
        <w:t>Упрощённо: подпрограмма, вызываема</w:t>
      </w:r>
      <w:r w:rsidR="004C33A7">
        <w:t>я напрямую или из других подпро</w:t>
      </w:r>
      <w:r w:rsidRPr="00464D8C">
        <w:t xml:space="preserve">грамм, и выполняющая некоторые полезные действия. </w:t>
      </w:r>
    </w:p>
    <w:p w:rsidR="0074416F" w:rsidRDefault="0074416F" w:rsidP="00464D8C">
      <w:pPr>
        <w:pStyle w:val="MyArticle"/>
      </w:pPr>
    </w:p>
    <w:p w:rsidR="0074416F" w:rsidRDefault="0074416F" w:rsidP="0074416F">
      <w:pPr>
        <w:pStyle w:val="MyArticle"/>
      </w:pPr>
    </w:p>
    <w:p w:rsidR="0074416F" w:rsidRDefault="0074416F" w:rsidP="0074416F">
      <w:pPr>
        <w:pStyle w:val="MyArticle"/>
        <w:numPr>
          <w:ilvl w:val="0"/>
          <w:numId w:val="23"/>
        </w:numPr>
        <w:ind w:left="0" w:firstLine="567"/>
      </w:pPr>
      <w:r w:rsidRPr="00321CCA">
        <w:t>Хранимая процедура (</w:t>
      </w:r>
      <w:r w:rsidRPr="00321CCA">
        <w:rPr>
          <w:lang w:val="en-US"/>
        </w:rPr>
        <w:t>stored</w:t>
      </w:r>
      <w:r w:rsidRPr="00321CCA">
        <w:t xml:space="preserve"> </w:t>
      </w:r>
      <w:r w:rsidRPr="00321CCA">
        <w:rPr>
          <w:lang w:val="en-US"/>
        </w:rPr>
        <w:t>procedure</w:t>
      </w:r>
      <w:r w:rsidRPr="00321CCA">
        <w:t xml:space="preserve">) </w:t>
      </w:r>
      <w:r>
        <w:t>это</w:t>
      </w:r>
      <w:r w:rsidRPr="00A86ED1">
        <w:t>:</w:t>
      </w:r>
    </w:p>
    <w:p w:rsid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t>подпрограмма, хранимая в БД</w:t>
      </w:r>
      <w:r w:rsidRPr="00A86ED1">
        <w:t>,</w:t>
      </w:r>
    </w:p>
    <w:p w:rsidR="0074416F" w:rsidRPr="00D200F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t>может иметь входные параметры,</w:t>
      </w:r>
    </w:p>
    <w:p w:rsidR="0074416F" w:rsidRP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может иметь выходное значение,</w:t>
      </w:r>
    </w:p>
    <w:p w:rsidR="0074416F" w:rsidRP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proofErr w:type="spellStart"/>
      <w:r>
        <w:rPr>
          <w:bCs/>
          <w:lang w:val="en-US"/>
        </w:rPr>
        <w:t>может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иметь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выходные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значения</w:t>
      </w:r>
      <w:proofErr w:type="spellEnd"/>
      <w:r w:rsidRPr="0074416F">
        <w:rPr>
          <w:bCs/>
          <w:lang w:val="en-US"/>
        </w:rPr>
        <w:t>,</w:t>
      </w:r>
    </w:p>
    <w:p w:rsidR="0074416F" w:rsidRP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не может иметь выходного значения</w:t>
      </w:r>
      <w:r w:rsidRPr="0074416F">
        <w:rPr>
          <w:bCs/>
        </w:rPr>
        <w:t>,</w:t>
      </w:r>
    </w:p>
    <w:p w:rsidR="0074416F" w:rsidRP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>может быть вызвана из кода других процедур,</w:t>
      </w:r>
    </w:p>
    <w:p w:rsidR="0074416F" w:rsidRDefault="0074416F" w:rsidP="0074416F">
      <w:pPr>
        <w:pStyle w:val="MyArticle"/>
        <w:numPr>
          <w:ilvl w:val="0"/>
          <w:numId w:val="4"/>
        </w:numPr>
        <w:ind w:left="567" w:firstLine="284"/>
      </w:pPr>
      <w:r>
        <w:rPr>
          <w:bCs/>
        </w:rPr>
        <w:t xml:space="preserve">может быть использована в теле </w:t>
      </w:r>
      <w:r>
        <w:rPr>
          <w:bCs/>
          <w:lang w:val="en-US"/>
        </w:rPr>
        <w:t>SQL</w:t>
      </w:r>
      <w:r w:rsidRPr="0074416F">
        <w:rPr>
          <w:bCs/>
        </w:rPr>
        <w:t>-запроса</w:t>
      </w:r>
      <w:r>
        <w:t>.</w:t>
      </w:r>
    </w:p>
    <w:p w:rsidR="0074416F" w:rsidRPr="00C22569" w:rsidRDefault="0074416F" w:rsidP="0074416F">
      <w:pPr>
        <w:pStyle w:val="MyArticle"/>
      </w:pPr>
    </w:p>
    <w:p w:rsidR="00FC1B30" w:rsidRPr="00464D8C" w:rsidRDefault="00FC1B30" w:rsidP="00464D8C">
      <w:pPr>
        <w:pStyle w:val="MyArticle"/>
      </w:pPr>
      <w:r w:rsidRPr="00464D8C">
        <w:t>Хранимая функция, пользовательская функция (</w:t>
      </w:r>
      <w:proofErr w:type="spellStart"/>
      <w:r w:rsidRPr="00464D8C">
        <w:t>stored</w:t>
      </w:r>
      <w:proofErr w:type="spellEnd"/>
      <w:r w:rsidRPr="00464D8C">
        <w:t xml:space="preserve"> </w:t>
      </w:r>
      <w:proofErr w:type="spellStart"/>
      <w:r w:rsidR="00464D8C">
        <w:t>function</w:t>
      </w:r>
      <w:proofErr w:type="spellEnd"/>
      <w:r w:rsidR="00464D8C">
        <w:t xml:space="preserve">, </w:t>
      </w:r>
      <w:proofErr w:type="spellStart"/>
      <w:r w:rsidR="00464D8C">
        <w:t>user-defined</w:t>
      </w:r>
      <w:proofErr w:type="spellEnd"/>
      <w:r w:rsidR="00464D8C">
        <w:t xml:space="preserve"> </w:t>
      </w:r>
      <w:proofErr w:type="spellStart"/>
      <w:r w:rsidR="00464D8C">
        <w:t>function</w:t>
      </w:r>
      <w:proofErr w:type="spellEnd"/>
      <w:r w:rsidRPr="00464D8C">
        <w:t>) — подпрограмма (во</w:t>
      </w:r>
      <w:r w:rsidR="00464D8C">
        <w:t>зможно, параметризованная), рас</w:t>
      </w:r>
      <w:r w:rsidRPr="00464D8C">
        <w:t xml:space="preserve">ширяющая возможности языка SQL </w:t>
      </w:r>
      <w:r w:rsidR="00464D8C">
        <w:t>и работающая аналогично встроен</w:t>
      </w:r>
      <w:r w:rsidRPr="00464D8C">
        <w:t xml:space="preserve">ным в СУБД функциям; обязана возвращать значения. </w:t>
      </w:r>
    </w:p>
    <w:p w:rsidR="00FC1B30" w:rsidRPr="00464D8C" w:rsidRDefault="00FC1B30" w:rsidP="00464D8C">
      <w:pPr>
        <w:pStyle w:val="MyArticle"/>
      </w:pPr>
      <w:r w:rsidRPr="00464D8C">
        <w:t>Упрощённо: функция, расширяющая возможности С</w:t>
      </w:r>
      <w:r w:rsidR="00464D8C">
        <w:t>УБД и предназначен</w:t>
      </w:r>
      <w:r w:rsidRPr="00464D8C">
        <w:t xml:space="preserve">ная для упрощения часто повторяющихся операций. </w:t>
      </w:r>
    </w:p>
    <w:p w:rsidR="009E3093" w:rsidRDefault="004C33A7" w:rsidP="004C33A7">
      <w:pPr>
        <w:pStyle w:val="MyArticle"/>
      </w:pPr>
      <w:r w:rsidRPr="004C33A7">
        <w:t>Итак, первое и самое главное отличие: ф</w:t>
      </w:r>
      <w:r>
        <w:t>ункция обязана возвращать значе</w:t>
      </w:r>
      <w:r w:rsidRPr="004C33A7">
        <w:t>ние, процедура — не обязана. Второе отличие сост</w:t>
      </w:r>
      <w:r>
        <w:t>оит в том, что функцию можно ис</w:t>
      </w:r>
      <w:r w:rsidRPr="004C33A7">
        <w:t>пользовать в любом SQL-запросе, в то время как работа с процедурами имеет свой особый синтаксис и ряд ограничений.</w:t>
      </w:r>
    </w:p>
    <w:p w:rsidR="00B01DA3" w:rsidRDefault="00B01DA3" w:rsidP="00B01DA3">
      <w:pPr>
        <w:pStyle w:val="MyArticle"/>
      </w:pPr>
      <w:r w:rsidRPr="00B01DA3">
        <w:t xml:space="preserve">Если свести все отличия к одной фразе, </w:t>
      </w:r>
      <w:r w:rsidRPr="00E27919">
        <w:t>по</w:t>
      </w:r>
      <w:r w:rsidR="00E27919" w:rsidRPr="00E27919">
        <w:t>лучается, что функции мы исполь</w:t>
      </w:r>
      <w:r w:rsidRPr="00E27919">
        <w:t xml:space="preserve">зуем тогда, когда в SQL-запросе нужно получить некоторое значение (по аналогии со встроенными функциями наподобие </w:t>
      </w:r>
      <w:r w:rsidRPr="00E27919">
        <w:rPr>
          <w:bCs/>
        </w:rPr>
        <w:t xml:space="preserve">SUM(), AVG() </w:t>
      </w:r>
      <w:r w:rsidRPr="00E27919">
        <w:t>и т.д.), а процедуры — когда нужно выполнить ряд сложных действий</w:t>
      </w:r>
      <w:r w:rsidRPr="00B01DA3">
        <w:t xml:space="preserve"> (обновить данные, создать новую таблицу и т.д.)</w:t>
      </w:r>
    </w:p>
    <w:p w:rsidR="00D601EB" w:rsidRDefault="00D601EB" w:rsidP="00B01DA3">
      <w:pPr>
        <w:pStyle w:val="MyArticle"/>
      </w:pPr>
    </w:p>
    <w:p w:rsidR="00D601EB" w:rsidRDefault="00D601EB" w:rsidP="00B01DA3">
      <w:pPr>
        <w:pStyle w:val="MyArticle"/>
      </w:pPr>
    </w:p>
    <w:p w:rsidR="00D601EB" w:rsidRPr="00D601EB" w:rsidRDefault="00D601EB" w:rsidP="00D601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val="ru-RU"/>
        </w:rPr>
      </w:pPr>
      <w:r w:rsidRPr="00D601EB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Транзакция (</w:t>
      </w:r>
      <w:r w:rsidRPr="00D601EB">
        <w:rPr>
          <w:rFonts w:ascii="Arial" w:hAnsi="Arial" w:cs="Arial"/>
          <w:color w:val="000000"/>
          <w:sz w:val="23"/>
          <w:szCs w:val="23"/>
          <w:lang w:val="ru-RU"/>
        </w:rPr>
        <w:t>transaction227) — набор операций с базой данных, который представляет собой неделимую логическую единицу. Такой набор опера-</w:t>
      </w:r>
      <w:proofErr w:type="spellStart"/>
      <w:r w:rsidRPr="00D601EB">
        <w:rPr>
          <w:rFonts w:ascii="Arial" w:hAnsi="Arial" w:cs="Arial"/>
          <w:color w:val="000000"/>
          <w:sz w:val="23"/>
          <w:szCs w:val="23"/>
          <w:lang w:val="ru-RU"/>
        </w:rPr>
        <w:t>ций</w:t>
      </w:r>
      <w:proofErr w:type="spellEnd"/>
      <w:r w:rsidRPr="00D601EB">
        <w:rPr>
          <w:rFonts w:ascii="Arial" w:hAnsi="Arial" w:cs="Arial"/>
          <w:color w:val="000000"/>
          <w:sz w:val="23"/>
          <w:szCs w:val="23"/>
          <w:lang w:val="ru-RU"/>
        </w:rPr>
        <w:t xml:space="preserve"> может быть выполнен либо целиком и успешно (с соблюдением всех правил </w:t>
      </w:r>
      <w:proofErr w:type="spellStart"/>
      <w:r w:rsidRPr="00D601EB">
        <w:rPr>
          <w:rFonts w:ascii="Arial" w:hAnsi="Arial" w:cs="Arial"/>
          <w:color w:val="000000"/>
          <w:sz w:val="23"/>
          <w:szCs w:val="23"/>
          <w:lang w:val="ru-RU"/>
        </w:rPr>
        <w:t>консистентности</w:t>
      </w:r>
      <w:proofErr w:type="spellEnd"/>
      <w:r w:rsidRPr="00D601EB">
        <w:rPr>
          <w:rFonts w:ascii="Arial" w:hAnsi="Arial" w:cs="Arial"/>
          <w:color w:val="000000"/>
          <w:sz w:val="23"/>
          <w:szCs w:val="23"/>
          <w:lang w:val="ru-RU"/>
        </w:rPr>
        <w:t xml:space="preserve"> базы данных</w:t>
      </w:r>
      <w:r w:rsidRPr="00D601EB">
        <w:rPr>
          <w:rFonts w:ascii="Arial" w:hAnsi="Arial" w:cs="Arial"/>
          <w:color w:val="000000"/>
          <w:sz w:val="13"/>
          <w:szCs w:val="13"/>
          <w:lang w:val="ru-RU"/>
        </w:rPr>
        <w:t xml:space="preserve">{71} </w:t>
      </w:r>
      <w:r w:rsidRPr="00D601EB">
        <w:rPr>
          <w:rFonts w:ascii="Arial" w:hAnsi="Arial" w:cs="Arial"/>
          <w:color w:val="000000"/>
          <w:sz w:val="23"/>
          <w:szCs w:val="23"/>
          <w:lang w:val="ru-RU"/>
        </w:rPr>
        <w:t>и независимо от параллельно вы-</w:t>
      </w:r>
      <w:proofErr w:type="spellStart"/>
      <w:r w:rsidRPr="00D601EB">
        <w:rPr>
          <w:rFonts w:ascii="Arial" w:hAnsi="Arial" w:cs="Arial"/>
          <w:color w:val="000000"/>
          <w:sz w:val="23"/>
          <w:szCs w:val="23"/>
          <w:lang w:val="ru-RU"/>
        </w:rPr>
        <w:t>полняемых</w:t>
      </w:r>
      <w:proofErr w:type="spellEnd"/>
      <w:r w:rsidRPr="00D601EB">
        <w:rPr>
          <w:rFonts w:ascii="Arial" w:hAnsi="Arial" w:cs="Arial"/>
          <w:color w:val="000000"/>
          <w:sz w:val="23"/>
          <w:szCs w:val="23"/>
          <w:lang w:val="ru-RU"/>
        </w:rPr>
        <w:t xml:space="preserve"> транзакций), либо не выполнен вообще (в таком случае ни одна из операций, входящих в данный набор, не должна произвести </w:t>
      </w:r>
      <w:proofErr w:type="spellStart"/>
      <w:r w:rsidRPr="00D601EB">
        <w:rPr>
          <w:rFonts w:ascii="Arial" w:hAnsi="Arial" w:cs="Arial"/>
          <w:color w:val="000000"/>
          <w:sz w:val="23"/>
          <w:szCs w:val="23"/>
          <w:lang w:val="ru-RU"/>
        </w:rPr>
        <w:t>ника</w:t>
      </w:r>
      <w:proofErr w:type="spellEnd"/>
      <w:r w:rsidRPr="00D601EB">
        <w:rPr>
          <w:rFonts w:ascii="Arial" w:hAnsi="Arial" w:cs="Arial"/>
          <w:color w:val="000000"/>
          <w:sz w:val="23"/>
          <w:szCs w:val="23"/>
          <w:lang w:val="ru-RU"/>
        </w:rPr>
        <w:t xml:space="preserve">-ких изменений в базе данных). </w:t>
      </w:r>
    </w:p>
    <w:p w:rsidR="00D601EB" w:rsidRDefault="00D601EB" w:rsidP="00D601EB">
      <w:pPr>
        <w:pStyle w:val="MyArticle"/>
        <w:rPr>
          <w:rFonts w:ascii="Arial" w:hAnsi="Arial" w:cs="Arial"/>
          <w:i/>
          <w:iCs/>
          <w:color w:val="000000"/>
          <w:sz w:val="23"/>
          <w:szCs w:val="23"/>
        </w:rPr>
      </w:pPr>
      <w:r w:rsidRPr="00D601EB">
        <w:rPr>
          <w:rFonts w:ascii="Arial" w:hAnsi="Arial" w:cs="Arial"/>
          <w:i/>
          <w:iCs/>
          <w:color w:val="000000"/>
          <w:sz w:val="23"/>
          <w:szCs w:val="23"/>
        </w:rPr>
        <w:t xml:space="preserve">Упрощённо: набор операций, который либо целиком и успешно </w:t>
      </w:r>
      <w:proofErr w:type="spellStart"/>
      <w:r w:rsidRPr="00D601EB">
        <w:rPr>
          <w:rFonts w:ascii="Arial" w:hAnsi="Arial" w:cs="Arial"/>
          <w:i/>
          <w:iCs/>
          <w:color w:val="000000"/>
          <w:sz w:val="23"/>
          <w:szCs w:val="23"/>
        </w:rPr>
        <w:t>заверша-ется</w:t>
      </w:r>
      <w:proofErr w:type="spellEnd"/>
      <w:r w:rsidRPr="00D601EB">
        <w:rPr>
          <w:rFonts w:ascii="Arial" w:hAnsi="Arial" w:cs="Arial"/>
          <w:i/>
          <w:iCs/>
          <w:color w:val="000000"/>
          <w:sz w:val="23"/>
          <w:szCs w:val="23"/>
        </w:rPr>
        <w:t xml:space="preserve">, либо также целиком отменяется в случае ошибки при выполнении любой из его операций. </w:t>
      </w:r>
    </w:p>
    <w:p w:rsidR="00D601EB" w:rsidRPr="00D601EB" w:rsidRDefault="00D601EB" w:rsidP="00D601EB">
      <w:pPr>
        <w:pStyle w:val="MyArticle"/>
      </w:pPr>
      <w:r w:rsidRPr="00D601EB">
        <w:lastRenderedPageBreak/>
        <w:t xml:space="preserve">приведённом в сноске англоязычном определении227 также сказано, что транзакция является единицей </w:t>
      </w:r>
      <w:proofErr w:type="spellStart"/>
      <w:r w:rsidRPr="00D601EB">
        <w:t>восстановимости</w:t>
      </w:r>
      <w:proofErr w:type="spellEnd"/>
      <w:r w:rsidRPr="00D601EB">
        <w:t xml:space="preserve"> и </w:t>
      </w:r>
      <w:proofErr w:type="spellStart"/>
      <w:r w:rsidRPr="00D601EB">
        <w:t>конкурентности</w:t>
      </w:r>
      <w:proofErr w:type="spellEnd"/>
      <w:r w:rsidRPr="00D601EB">
        <w:t xml:space="preserve">. </w:t>
      </w:r>
    </w:p>
    <w:p w:rsidR="00D601EB" w:rsidRPr="00D601EB" w:rsidRDefault="00D601EB" w:rsidP="00D601EB">
      <w:pPr>
        <w:pStyle w:val="MyArticle"/>
      </w:pPr>
      <w:r w:rsidRPr="00D601EB">
        <w:t xml:space="preserve">Итого, получается, что транзакция: </w:t>
      </w:r>
    </w:p>
    <w:p w:rsidR="00D601EB" w:rsidRPr="00D601EB" w:rsidRDefault="00D601EB" w:rsidP="00D601EB">
      <w:pPr>
        <w:pStyle w:val="MyArticle"/>
      </w:pPr>
      <w:r w:rsidRPr="00D601EB">
        <w:t xml:space="preserve">• всегда или выполняется, или не выполняется целиком; </w:t>
      </w:r>
    </w:p>
    <w:p w:rsidR="00D601EB" w:rsidRPr="00D601EB" w:rsidRDefault="00D601EB" w:rsidP="00D601EB">
      <w:pPr>
        <w:pStyle w:val="MyArticle"/>
      </w:pPr>
      <w:r w:rsidRPr="00D601EB">
        <w:t xml:space="preserve">• используется при восстановлении после различных сбоев и отказов; </w:t>
      </w:r>
    </w:p>
    <w:p w:rsidR="00D601EB" w:rsidRPr="00D601EB" w:rsidRDefault="00D601EB" w:rsidP="00D601EB">
      <w:pPr>
        <w:pStyle w:val="MyArticle"/>
      </w:pPr>
      <w:r w:rsidRPr="00D601EB">
        <w:t xml:space="preserve">• обеспечивает механизм конкурентного доступа к данным. </w:t>
      </w:r>
    </w:p>
    <w:p w:rsidR="00D601EB" w:rsidRDefault="00D601EB" w:rsidP="00D601EB">
      <w:pPr>
        <w:pStyle w:val="MyArticle"/>
      </w:pPr>
    </w:p>
    <w:p w:rsidR="00F55C21" w:rsidRPr="00F55C21" w:rsidRDefault="00F55C21" w:rsidP="00F55C21">
      <w:pPr>
        <w:pStyle w:val="MyArticle"/>
      </w:pPr>
      <w:r w:rsidRPr="00F55C21">
        <w:t>Прежде, чем мы рассмотрим сами уровни</w:t>
      </w:r>
      <w:r w:rsidR="00DC7A1A">
        <w:t xml:space="preserve"> изоляции</w:t>
      </w:r>
      <w:r w:rsidRPr="00F55C21">
        <w:t xml:space="preserve">, необходимо пояснить, какие </w:t>
      </w:r>
      <w:proofErr w:type="spellStart"/>
      <w:r w:rsidRPr="00F55C21">
        <w:t>ти-пичные</w:t>
      </w:r>
      <w:proofErr w:type="spellEnd"/>
      <w:r w:rsidRPr="00F55C21">
        <w:t xml:space="preserve"> проблемы могут возникать при одновременном доступе к одним и тем же данным нескольких транзакций. </w:t>
      </w:r>
    </w:p>
    <w:p w:rsidR="00F55C21" w:rsidRPr="00F55C21" w:rsidRDefault="00F55C21" w:rsidP="00F55C21">
      <w:pPr>
        <w:pStyle w:val="MyArticle"/>
      </w:pPr>
      <w:r w:rsidRPr="00F55C21">
        <w:rPr>
          <w:b/>
          <w:bCs/>
        </w:rPr>
        <w:t xml:space="preserve">Потерянное обновление </w:t>
      </w:r>
      <w:r w:rsidRPr="00F55C21">
        <w:t>(</w:t>
      </w:r>
      <w:r w:rsidRPr="00F55C21">
        <w:rPr>
          <w:lang w:val="en-US"/>
        </w:rPr>
        <w:t>lost</w:t>
      </w:r>
      <w:r w:rsidRPr="00F55C21">
        <w:t xml:space="preserve"> </w:t>
      </w:r>
      <w:r w:rsidRPr="00F55C21">
        <w:rPr>
          <w:lang w:val="en-US"/>
        </w:rPr>
        <w:t>update</w:t>
      </w:r>
      <w:r w:rsidRPr="00F55C21">
        <w:t xml:space="preserve">) — сохраняются только те изменения данных, которые были выполнены позже всего. </w:t>
      </w:r>
    </w:p>
    <w:p w:rsidR="00F55C21" w:rsidRPr="00F55C21" w:rsidRDefault="00F55C21" w:rsidP="00F55C21">
      <w:pPr>
        <w:pStyle w:val="MyArticle"/>
      </w:pPr>
      <w:r w:rsidRPr="00F55C21">
        <w:rPr>
          <w:i/>
          <w:iCs/>
        </w:rPr>
        <w:t xml:space="preserve">Очень упрощённый пример: несколько сотрудников в офисе ругаются по поводу настроек кондиционера, т.е. кто-то его включает, кто-то выключает, кто-то делает теплее, кто-то холоднее — не важно, кто и что сделал ранее, кондиционер всегда настроен так, как его настроили «в самый последний </w:t>
      </w:r>
      <w:proofErr w:type="spellStart"/>
      <w:r w:rsidRPr="00F55C21">
        <w:rPr>
          <w:i/>
          <w:iCs/>
        </w:rPr>
        <w:t>мо</w:t>
      </w:r>
      <w:proofErr w:type="spellEnd"/>
      <w:r w:rsidRPr="00F55C21">
        <w:rPr>
          <w:i/>
          <w:iCs/>
        </w:rPr>
        <w:t>-мент».</w:t>
      </w:r>
    </w:p>
    <w:p w:rsidR="000F0ACA" w:rsidRPr="000F0ACA" w:rsidRDefault="000F0ACA" w:rsidP="000F0ACA">
      <w:pPr>
        <w:pStyle w:val="MyArticle"/>
      </w:pPr>
      <w:r w:rsidRPr="000F0ACA">
        <w:rPr>
          <w:b/>
          <w:bCs/>
        </w:rPr>
        <w:t xml:space="preserve">Грязное чтение </w:t>
      </w:r>
      <w:r w:rsidRPr="000F0ACA">
        <w:t>(</w:t>
      </w:r>
      <w:r w:rsidRPr="000F0ACA">
        <w:rPr>
          <w:lang w:val="en-US"/>
        </w:rPr>
        <w:t>dirty</w:t>
      </w:r>
      <w:r w:rsidRPr="000F0ACA">
        <w:t xml:space="preserve"> </w:t>
      </w:r>
      <w:r w:rsidRPr="000F0ACA">
        <w:rPr>
          <w:lang w:val="en-US"/>
        </w:rPr>
        <w:t>read</w:t>
      </w:r>
      <w:r w:rsidRPr="000F0ACA">
        <w:t xml:space="preserve">) — становится доступным временное состояние данных, которые в дальнейшем будут удалены или изменены в силу отмены </w:t>
      </w:r>
      <w:proofErr w:type="spellStart"/>
      <w:r w:rsidRPr="000F0ACA">
        <w:t>рабо-тавшей</w:t>
      </w:r>
      <w:proofErr w:type="spellEnd"/>
      <w:r w:rsidRPr="000F0ACA">
        <w:t xml:space="preserve"> с ними транзакции. </w:t>
      </w:r>
    </w:p>
    <w:p w:rsidR="00D601EB" w:rsidRPr="000F0ACA" w:rsidRDefault="000F0ACA" w:rsidP="000F0ACA">
      <w:pPr>
        <w:pStyle w:val="MyArticle"/>
      </w:pPr>
      <w:r w:rsidRPr="000F0ACA">
        <w:rPr>
          <w:i/>
          <w:iCs/>
        </w:rPr>
        <w:t>Очень упрощённый пример: ребёнок подслушал, что родители собираются подарить ему на день рождения велосипед, и радостный побежал рассказывать об этом друзьям; через пять минут родители передумали.</w:t>
      </w:r>
    </w:p>
    <w:p w:rsidR="00457B59" w:rsidRPr="00457B59" w:rsidRDefault="00457B59" w:rsidP="00457B59">
      <w:pPr>
        <w:pStyle w:val="MyArticle"/>
      </w:pPr>
      <w:r w:rsidRPr="00457B59">
        <w:rPr>
          <w:b/>
          <w:bCs/>
        </w:rPr>
        <w:t xml:space="preserve">Неповторяющееся чтение </w:t>
      </w:r>
      <w:r w:rsidRPr="00457B59">
        <w:t>(</w:t>
      </w:r>
      <w:r w:rsidRPr="00457B59">
        <w:rPr>
          <w:lang w:val="en-US"/>
        </w:rPr>
        <w:t>non</w:t>
      </w:r>
      <w:r w:rsidRPr="00457B59">
        <w:t>-</w:t>
      </w:r>
      <w:r w:rsidRPr="00457B59">
        <w:rPr>
          <w:lang w:val="en-US"/>
        </w:rPr>
        <w:t>repeatable</w:t>
      </w:r>
      <w:r w:rsidRPr="00457B59">
        <w:t xml:space="preserve"> </w:t>
      </w:r>
      <w:r w:rsidRPr="00457B59">
        <w:rPr>
          <w:lang w:val="en-US"/>
        </w:rPr>
        <w:t>read</w:t>
      </w:r>
      <w:r w:rsidRPr="00457B59">
        <w:t xml:space="preserve">) — происходит изменение одних и тех же данных за время работы транзакции (т.е. при повторном чтении </w:t>
      </w:r>
      <w:proofErr w:type="spellStart"/>
      <w:r w:rsidRPr="00457B59">
        <w:t>ра</w:t>
      </w:r>
      <w:proofErr w:type="spellEnd"/>
      <w:r w:rsidRPr="00457B59">
        <w:t xml:space="preserve">-нее прочитанных данных получается новый результат). </w:t>
      </w:r>
    </w:p>
    <w:p w:rsidR="00D601EB" w:rsidRPr="00457B59" w:rsidRDefault="00457B59" w:rsidP="00457B59">
      <w:pPr>
        <w:pStyle w:val="MyArticle"/>
      </w:pPr>
      <w:r w:rsidRPr="00457B59">
        <w:rPr>
          <w:i/>
          <w:iCs/>
        </w:rPr>
        <w:t>Очень упрощённый пример: вы решили попить чаю; заглянули в шкафчик и посмотрели, какой там есть чай; пока вы грели чайник, кто-то заменил в шкаф-</w:t>
      </w:r>
      <w:proofErr w:type="spellStart"/>
      <w:r w:rsidRPr="00457B59">
        <w:rPr>
          <w:i/>
          <w:iCs/>
        </w:rPr>
        <w:t>чике</w:t>
      </w:r>
      <w:proofErr w:type="spellEnd"/>
      <w:r w:rsidRPr="00457B59">
        <w:rPr>
          <w:i/>
          <w:iCs/>
        </w:rPr>
        <w:t xml:space="preserve"> имевшийся там чай на другой (или вообще на кофе); вы снова открываете шкафчик и сильно удивляетесь, т.к. только что видели там другую картину.</w:t>
      </w:r>
    </w:p>
    <w:p w:rsidR="00E602B1" w:rsidRPr="00E602B1" w:rsidRDefault="00E602B1" w:rsidP="00E602B1">
      <w:pPr>
        <w:pStyle w:val="MyArticle"/>
      </w:pPr>
      <w:r w:rsidRPr="00E602B1">
        <w:rPr>
          <w:b/>
          <w:bCs/>
        </w:rPr>
        <w:t xml:space="preserve">Фантомное чтение </w:t>
      </w:r>
      <w:r w:rsidRPr="00E602B1">
        <w:t>(</w:t>
      </w:r>
      <w:r w:rsidRPr="00E602B1">
        <w:rPr>
          <w:lang w:val="en-US"/>
        </w:rPr>
        <w:t>phantom</w:t>
      </w:r>
      <w:r w:rsidRPr="00E602B1">
        <w:t xml:space="preserve"> </w:t>
      </w:r>
      <w:r w:rsidRPr="00E602B1">
        <w:rPr>
          <w:lang w:val="en-US"/>
        </w:rPr>
        <w:t>reads</w:t>
      </w:r>
      <w:r w:rsidRPr="00E602B1">
        <w:t>) — происходит изменение количества строк, подпадающих под выборку (в силу добавления или удаления строк или из-</w:t>
      </w:r>
      <w:proofErr w:type="spellStart"/>
      <w:r w:rsidRPr="00E602B1">
        <w:t>менения</w:t>
      </w:r>
      <w:proofErr w:type="spellEnd"/>
      <w:r w:rsidRPr="00E602B1">
        <w:t xml:space="preserve"> значений в их полях). </w:t>
      </w:r>
    </w:p>
    <w:p w:rsidR="000F0ACA" w:rsidRPr="00E602B1" w:rsidRDefault="00E602B1" w:rsidP="00E602B1">
      <w:pPr>
        <w:pStyle w:val="MyArticle"/>
      </w:pPr>
      <w:r w:rsidRPr="00E602B1">
        <w:rPr>
          <w:i/>
          <w:iCs/>
        </w:rPr>
        <w:t>Очень упрощённый пример: вы хотите сфотографировать трёх сидящих на ветке воробьёв; пока вы отвлеклись на настройки фотоаппарата, прилетело ещё два воробья.</w:t>
      </w:r>
    </w:p>
    <w:p w:rsidR="000F0ACA" w:rsidRDefault="00921C54" w:rsidP="00921C54">
      <w:pPr>
        <w:pStyle w:val="MyArticle"/>
      </w:pPr>
      <w:r w:rsidRPr="00921C54">
        <w:t xml:space="preserve">Ключевое отличие неповторяющегося и фантомного чтения состоит в при-роде их возникновения: при неповторяющемся чтении меняются сами данные, а при повторном чтении меняется </w:t>
      </w:r>
      <w:r w:rsidRPr="00921C54">
        <w:rPr>
          <w:i/>
          <w:iCs/>
        </w:rPr>
        <w:t xml:space="preserve">количество </w:t>
      </w:r>
      <w:r w:rsidRPr="00921C54">
        <w:t xml:space="preserve">данных (т.е. добавляются или </w:t>
      </w:r>
      <w:proofErr w:type="spellStart"/>
      <w:r w:rsidRPr="00921C54">
        <w:t>удаля-ются</w:t>
      </w:r>
      <w:proofErr w:type="spellEnd"/>
      <w:r w:rsidRPr="00921C54">
        <w:t xml:space="preserve"> строки).</w:t>
      </w:r>
    </w:p>
    <w:p w:rsidR="009050CA" w:rsidRPr="00921C54" w:rsidRDefault="009050CA" w:rsidP="00921C54">
      <w:pPr>
        <w:pStyle w:val="MyArticle"/>
      </w:pPr>
    </w:p>
    <w:p w:rsidR="00D601EB" w:rsidRDefault="009050CA" w:rsidP="009050CA">
      <w:pPr>
        <w:pStyle w:val="MyArticle"/>
      </w:pPr>
      <w:r w:rsidRPr="009050CA">
        <w:lastRenderedPageBreak/>
        <w:t xml:space="preserve">Теперь рассмотрим сами уровни изолированности. Когда транзакция </w:t>
      </w:r>
      <w:proofErr w:type="spellStart"/>
      <w:r w:rsidRPr="009050CA">
        <w:t>выпол-няется</w:t>
      </w:r>
      <w:proofErr w:type="spellEnd"/>
      <w:r w:rsidRPr="009050CA">
        <w:t xml:space="preserve"> с неким уровнем изолированности, СУБД обеспечивает такой транзакции «защиту» от тех или иных описанных выше проблем. Уровни изолированности представляют собой иерархию, где каждый следующий (более высокий) уровень включает в себя все «защитные механизмы» предыдущих (более низких) уровней.</w:t>
      </w:r>
    </w:p>
    <w:p w:rsidR="001B5336" w:rsidRDefault="001B5336" w:rsidP="009050CA">
      <w:pPr>
        <w:pStyle w:val="MyArticle"/>
      </w:pPr>
    </w:p>
    <w:p w:rsidR="001B5336" w:rsidRPr="001B5336" w:rsidRDefault="001B5336" w:rsidP="001B5336">
      <w:pPr>
        <w:pStyle w:val="MyArticle"/>
      </w:pPr>
      <w:r w:rsidRPr="001B5336">
        <w:rPr>
          <w:b/>
          <w:bCs/>
        </w:rPr>
        <w:t>Чтение неподтверждённых данных</w:t>
      </w:r>
      <w:r>
        <w:t xml:space="preserve"> </w:t>
      </w:r>
      <w:r w:rsidRPr="001B5336">
        <w:t>(</w:t>
      </w:r>
      <w:r w:rsidRPr="001B5336">
        <w:rPr>
          <w:lang w:val="en-US"/>
        </w:rPr>
        <w:t>read</w:t>
      </w:r>
      <w:r w:rsidRPr="001B5336">
        <w:t xml:space="preserve"> </w:t>
      </w:r>
      <w:r w:rsidRPr="001B5336">
        <w:rPr>
          <w:lang w:val="en-US"/>
        </w:rPr>
        <w:t>uncommitted</w:t>
      </w:r>
      <w:r w:rsidRPr="001B5336">
        <w:t xml:space="preserve">) — допускает чтение незафиксированных (т.е. до подтверждения или отмены транзакции) изменений — выполненных любой транзакцией (как той, что </w:t>
      </w:r>
      <w:proofErr w:type="spellStart"/>
      <w:r w:rsidRPr="001B5336">
        <w:t>произво-дит</w:t>
      </w:r>
      <w:proofErr w:type="spellEnd"/>
      <w:r w:rsidRPr="001B5336">
        <w:t xml:space="preserve"> чтение, так и выполняющихся параллельно с ней). </w:t>
      </w:r>
    </w:p>
    <w:p w:rsidR="001B5336" w:rsidRPr="001B5336" w:rsidRDefault="001B5336" w:rsidP="001B5336">
      <w:pPr>
        <w:pStyle w:val="MyArticle"/>
      </w:pPr>
      <w:r w:rsidRPr="001B5336">
        <w:t>Этот уровень обеспечивает отсутствие потерянных обновлений, т.е. если не-сколько параллельных транзакций изменяют одни и те же данные, в итоге эти дан-</w:t>
      </w:r>
      <w:proofErr w:type="spellStart"/>
      <w:r w:rsidRPr="001B5336">
        <w:t>ные</w:t>
      </w:r>
      <w:proofErr w:type="spellEnd"/>
      <w:r w:rsidRPr="001B5336">
        <w:t xml:space="preserve"> будут иметь значение, полученное последовательным применением всех вне-</w:t>
      </w:r>
      <w:proofErr w:type="spellStart"/>
      <w:r w:rsidRPr="001B5336">
        <w:t>сённых</w:t>
      </w:r>
      <w:proofErr w:type="spellEnd"/>
      <w:r w:rsidRPr="001B5336">
        <w:t xml:space="preserve"> изменений. Все остальные проблемы (грязное чтение, неповторяющееся чтение, фантомное чтение) продолжают оставаться актуальными. </w:t>
      </w:r>
    </w:p>
    <w:p w:rsidR="001B5336" w:rsidRPr="001B5336" w:rsidRDefault="001B5336" w:rsidP="001B5336">
      <w:pPr>
        <w:pStyle w:val="MyArticle"/>
      </w:pPr>
      <w:r w:rsidRPr="001B5336">
        <w:t xml:space="preserve">Физически для защиты от потерянного обновления применяется блокировка изменяемых данных, т.е. изменения одних и тех же данных, выполняемые </w:t>
      </w:r>
      <w:proofErr w:type="spellStart"/>
      <w:r w:rsidRPr="001B5336">
        <w:t>парал-лельно</w:t>
      </w:r>
      <w:proofErr w:type="spellEnd"/>
      <w:r w:rsidRPr="001B5336">
        <w:t xml:space="preserve">, на самом деле выполняются последовательно (выстраиваются в очередь). </w:t>
      </w:r>
    </w:p>
    <w:p w:rsidR="001B5336" w:rsidRDefault="001B5336" w:rsidP="001B5336">
      <w:pPr>
        <w:pStyle w:val="MyArticle"/>
      </w:pPr>
      <w:r w:rsidRPr="001B5336">
        <w:t>Никакие операции чтения на данном уровне изоляции не блокируются.</w:t>
      </w:r>
    </w:p>
    <w:p w:rsidR="005345AB" w:rsidRDefault="005345AB" w:rsidP="001B5336">
      <w:pPr>
        <w:pStyle w:val="MyArticle"/>
      </w:pPr>
    </w:p>
    <w:p w:rsidR="005345AB" w:rsidRPr="009C2B29" w:rsidRDefault="005345AB" w:rsidP="005345AB">
      <w:pPr>
        <w:pStyle w:val="MyArticle"/>
      </w:pPr>
      <w:r w:rsidRPr="009C2B29">
        <w:rPr>
          <w:b/>
          <w:bCs/>
        </w:rPr>
        <w:t>Чтение подтверждённых данных (</w:t>
      </w:r>
      <w:r w:rsidRPr="005345AB">
        <w:rPr>
          <w:lang w:val="en-US"/>
        </w:rPr>
        <w:t>read</w:t>
      </w:r>
      <w:r w:rsidRPr="009C2B29">
        <w:t xml:space="preserve"> </w:t>
      </w:r>
      <w:r w:rsidRPr="005345AB">
        <w:rPr>
          <w:lang w:val="en-US"/>
        </w:rPr>
        <w:t>committed</w:t>
      </w:r>
      <w:r w:rsidRPr="009C2B29">
        <w:t>) — допускает чтение всех изменений, выполненных самой транзакцией, и только подтверждённых (</w:t>
      </w:r>
      <w:proofErr w:type="spellStart"/>
      <w:r w:rsidRPr="009C2B29">
        <w:t>зафикси-рованных</w:t>
      </w:r>
      <w:proofErr w:type="spellEnd"/>
      <w:r w:rsidRPr="009C2B29">
        <w:t xml:space="preserve">) изменений, выполненных другими (параллельными) транзакциями. </w:t>
      </w:r>
    </w:p>
    <w:p w:rsidR="005345AB" w:rsidRPr="009C2B29" w:rsidRDefault="005345AB" w:rsidP="005345AB">
      <w:pPr>
        <w:pStyle w:val="MyArticle"/>
      </w:pPr>
      <w:r w:rsidRPr="009C2B29">
        <w:t xml:space="preserve">Этот уровень обеспечивает отсутствие потерянных обновлений и грязного чтения, при этом допускаются неповторяющееся чтение и фантомное чтение. </w:t>
      </w:r>
    </w:p>
    <w:p w:rsidR="005345AB" w:rsidRPr="009C2B29" w:rsidRDefault="005345AB" w:rsidP="005345AB">
      <w:pPr>
        <w:pStyle w:val="MyArticle"/>
      </w:pPr>
      <w:r w:rsidRPr="009C2B29">
        <w:t xml:space="preserve">Физически данный уровень реализуется с использованием блокировки или </w:t>
      </w:r>
      <w:proofErr w:type="spellStart"/>
      <w:r w:rsidRPr="009C2B29">
        <w:t>версионирования</w:t>
      </w:r>
      <w:proofErr w:type="spellEnd"/>
      <w:r w:rsidRPr="009C2B29">
        <w:t xml:space="preserve"> данных: </w:t>
      </w:r>
    </w:p>
    <w:p w:rsidR="005345AB" w:rsidRPr="009C2B29" w:rsidRDefault="005345AB" w:rsidP="005345AB">
      <w:pPr>
        <w:pStyle w:val="MyArticle"/>
      </w:pPr>
      <w:r w:rsidRPr="009C2B29">
        <w:t xml:space="preserve">• при блокировке транзакция, изменяющая данные, блокирует чтение этих данных для параллельных транзакций, выполняемых на уровне </w:t>
      </w:r>
      <w:r w:rsidRPr="005345AB">
        <w:rPr>
          <w:lang w:val="en-US"/>
        </w:rPr>
        <w:t>read</w:t>
      </w:r>
      <w:r w:rsidRPr="009C2B29">
        <w:t xml:space="preserve"> </w:t>
      </w:r>
      <w:r w:rsidRPr="005345AB">
        <w:rPr>
          <w:lang w:val="en-US"/>
        </w:rPr>
        <w:t>committed</w:t>
      </w:r>
      <w:r w:rsidRPr="009C2B29">
        <w:t xml:space="preserve"> и более высоких; </w:t>
      </w:r>
    </w:p>
    <w:p w:rsidR="005345AB" w:rsidRPr="009C2B29" w:rsidRDefault="005345AB" w:rsidP="005345AB">
      <w:pPr>
        <w:pStyle w:val="MyArticle"/>
      </w:pPr>
      <w:r w:rsidRPr="009C2B29">
        <w:t xml:space="preserve">• при </w:t>
      </w:r>
      <w:proofErr w:type="spellStart"/>
      <w:r w:rsidRPr="009C2B29">
        <w:t>версионировании</w:t>
      </w:r>
      <w:proofErr w:type="spellEnd"/>
      <w:r w:rsidRPr="009C2B29">
        <w:t xml:space="preserve"> СУБД создаёт новую версию (копию) изменяемых дан-</w:t>
      </w:r>
      <w:proofErr w:type="spellStart"/>
      <w:r w:rsidRPr="009C2B29">
        <w:t>ных</w:t>
      </w:r>
      <w:proofErr w:type="spellEnd"/>
      <w:r w:rsidRPr="009C2B29">
        <w:t xml:space="preserve"> для той транзакции, которая эти данные изменяет, а всем остальным (параллельным) транзакциям предоставляет доступ к старой (неизменённой) версии. </w:t>
      </w:r>
    </w:p>
    <w:p w:rsidR="005345AB" w:rsidRPr="009C2B29" w:rsidRDefault="005345AB" w:rsidP="005345AB">
      <w:pPr>
        <w:pStyle w:val="MyArticle"/>
      </w:pPr>
    </w:p>
    <w:p w:rsidR="005345AB" w:rsidRPr="005345AB" w:rsidRDefault="005345AB" w:rsidP="005345AB">
      <w:pPr>
        <w:pStyle w:val="MyArticle"/>
      </w:pPr>
      <w:r w:rsidRPr="005345AB">
        <w:t xml:space="preserve">Оба варианта имеют множество преимуществ и недостатков, а также </w:t>
      </w:r>
      <w:proofErr w:type="spellStart"/>
      <w:r w:rsidRPr="005345AB">
        <w:t>особен-ностей</w:t>
      </w:r>
      <w:proofErr w:type="spellEnd"/>
      <w:r w:rsidRPr="005345AB">
        <w:t xml:space="preserve"> реализации, потому подробности можно найти только в документации по конкретной версии вашей конкретной СУБД.</w:t>
      </w:r>
    </w:p>
    <w:p w:rsidR="00D601EB" w:rsidRDefault="00D601EB" w:rsidP="00B01DA3">
      <w:pPr>
        <w:pStyle w:val="MyArticle"/>
      </w:pPr>
    </w:p>
    <w:p w:rsidR="009C2B29" w:rsidRPr="009C2B29" w:rsidRDefault="009C2B29" w:rsidP="009C2B29">
      <w:pPr>
        <w:pStyle w:val="MyArticle"/>
      </w:pPr>
      <w:r w:rsidRPr="009C2B29">
        <w:rPr>
          <w:b/>
          <w:bCs/>
        </w:rPr>
        <w:lastRenderedPageBreak/>
        <w:t>Повторяющееся чтение (</w:t>
      </w:r>
      <w:r w:rsidRPr="009C2B29">
        <w:rPr>
          <w:lang w:val="en-US"/>
        </w:rPr>
        <w:t>repeatable</w:t>
      </w:r>
      <w:r w:rsidRPr="009C2B29">
        <w:t xml:space="preserve"> </w:t>
      </w:r>
      <w:r w:rsidRPr="009C2B29">
        <w:rPr>
          <w:lang w:val="en-US"/>
        </w:rPr>
        <w:t>read</w:t>
      </w:r>
      <w:r w:rsidRPr="009C2B29">
        <w:t xml:space="preserve">) — допускает только чтение </w:t>
      </w:r>
      <w:proofErr w:type="spellStart"/>
      <w:r w:rsidRPr="009C2B29">
        <w:t>изме</w:t>
      </w:r>
      <w:proofErr w:type="spellEnd"/>
      <w:r w:rsidRPr="009C2B29">
        <w:t xml:space="preserve">-нений, выполненных самой транзакцией, а прочитанные ею данные становятся не-доступными для изменения параллельным транзакциям. </w:t>
      </w:r>
    </w:p>
    <w:p w:rsidR="009C2B29" w:rsidRPr="009C2B29" w:rsidRDefault="009C2B29" w:rsidP="009C2B29">
      <w:pPr>
        <w:pStyle w:val="MyArticle"/>
      </w:pPr>
      <w:r w:rsidRPr="009C2B29">
        <w:t xml:space="preserve">Этот уровень обеспечивает отсутствие потерянных обновлений, грязного чтения и неповторяющегося чтения, но допускает фантомное чтение. Общие сведения о транзакциях </w:t>
      </w:r>
    </w:p>
    <w:p w:rsidR="009C2B29" w:rsidRDefault="009C2B29" w:rsidP="009C2B29">
      <w:pPr>
        <w:pStyle w:val="MyArticle"/>
      </w:pPr>
      <w:r w:rsidRPr="009C2B29">
        <w:t>Физически данный уровень реализуется через блокировку прочитанных дан-</w:t>
      </w:r>
      <w:proofErr w:type="spellStart"/>
      <w:r w:rsidRPr="009C2B29">
        <w:t>ных</w:t>
      </w:r>
      <w:proofErr w:type="spellEnd"/>
      <w:r w:rsidRPr="009C2B29">
        <w:t xml:space="preserve">, что запрещает параллельным транзакциям изменять соответствующие строки таблиц. Но параллельные транзакции могут вставлять новые строки, что может </w:t>
      </w:r>
      <w:proofErr w:type="spellStart"/>
      <w:r w:rsidRPr="009C2B29">
        <w:t>по-рождать</w:t>
      </w:r>
      <w:proofErr w:type="spellEnd"/>
      <w:r w:rsidRPr="009C2B29">
        <w:t xml:space="preserve"> проблему фантомного чтения.</w:t>
      </w:r>
    </w:p>
    <w:p w:rsidR="009C2B29" w:rsidRDefault="009C2B29" w:rsidP="009C2B29">
      <w:pPr>
        <w:pStyle w:val="MyArticle"/>
      </w:pPr>
    </w:p>
    <w:p w:rsidR="009C2B29" w:rsidRDefault="009C2B29" w:rsidP="009C2B29">
      <w:pPr>
        <w:pStyle w:val="MyArticle"/>
      </w:pPr>
      <w:r w:rsidRPr="009C2B29">
        <w:rPr>
          <w:b/>
          <w:bCs/>
        </w:rPr>
        <w:t>Снимок (</w:t>
      </w:r>
      <w:proofErr w:type="spellStart"/>
      <w:r w:rsidRPr="009C2B29">
        <w:t>snapshot</w:t>
      </w:r>
      <w:proofErr w:type="spellEnd"/>
      <w:r w:rsidRPr="009C2B29">
        <w:t>) — является частным (более высоким) случаем повторяю-</w:t>
      </w:r>
      <w:proofErr w:type="spellStart"/>
      <w:r w:rsidRPr="009C2B29">
        <w:t>щегося</w:t>
      </w:r>
      <w:proofErr w:type="spellEnd"/>
      <w:r w:rsidRPr="009C2B29">
        <w:t xml:space="preserve"> чтения, поддерживается не всеми СУБД, и допускает только чтение </w:t>
      </w:r>
      <w:proofErr w:type="spellStart"/>
      <w:r w:rsidRPr="009C2B29">
        <w:t>изме</w:t>
      </w:r>
      <w:proofErr w:type="spellEnd"/>
      <w:r w:rsidRPr="009C2B29">
        <w:t xml:space="preserve">-нений, выполненных самой транзакцией, а </w:t>
      </w:r>
      <w:r w:rsidRPr="009C2B29">
        <w:rPr>
          <w:i/>
          <w:iCs/>
        </w:rPr>
        <w:t>прочитанные ею данные остаются до-</w:t>
      </w:r>
      <w:proofErr w:type="spellStart"/>
      <w:r w:rsidRPr="009C2B29">
        <w:rPr>
          <w:i/>
          <w:iCs/>
        </w:rPr>
        <w:t>ступны</w:t>
      </w:r>
      <w:proofErr w:type="spellEnd"/>
      <w:r w:rsidRPr="009C2B29">
        <w:rPr>
          <w:i/>
          <w:iCs/>
        </w:rPr>
        <w:t xml:space="preserve"> для изменения параллельным транзакциям </w:t>
      </w:r>
      <w:r w:rsidRPr="009C2B29">
        <w:t>(в этом состоит основное от-</w:t>
      </w:r>
      <w:proofErr w:type="spellStart"/>
      <w:r w:rsidRPr="009C2B29">
        <w:t>личие</w:t>
      </w:r>
      <w:proofErr w:type="spellEnd"/>
      <w:r w:rsidRPr="009C2B29">
        <w:t xml:space="preserve"> от уровня повторяющегося чтения).</w:t>
      </w:r>
    </w:p>
    <w:p w:rsidR="005F5778" w:rsidRDefault="005F5778" w:rsidP="009C2B29">
      <w:pPr>
        <w:pStyle w:val="MyArticle"/>
      </w:pPr>
    </w:p>
    <w:p w:rsidR="005F5778" w:rsidRPr="00867879" w:rsidRDefault="005F5778" w:rsidP="005F5778">
      <w:pPr>
        <w:pStyle w:val="MyArticle"/>
      </w:pPr>
      <w:r w:rsidRPr="00867879">
        <w:rPr>
          <w:b/>
          <w:bCs/>
        </w:rPr>
        <w:t>Сериализация (</w:t>
      </w:r>
      <w:r w:rsidRPr="005F5778">
        <w:rPr>
          <w:lang w:val="en-US"/>
        </w:rPr>
        <w:t>serializable</w:t>
      </w:r>
      <w:r w:rsidRPr="00867879">
        <w:t>) — допускает</w:t>
      </w:r>
      <w:r w:rsidR="00207666">
        <w:t xml:space="preserve"> только такое выполнение измене</w:t>
      </w:r>
      <w:r w:rsidRPr="00867879">
        <w:t>ний данных, словно все модифицирующие данные транзакции выполняются н</w:t>
      </w:r>
      <w:r w:rsidR="00207666">
        <w:t>е па</w:t>
      </w:r>
      <w:r w:rsidRPr="00867879">
        <w:t xml:space="preserve">раллельно, а последовательно. </w:t>
      </w:r>
    </w:p>
    <w:p w:rsidR="005F5778" w:rsidRPr="00867879" w:rsidRDefault="005F5778" w:rsidP="005F5778">
      <w:pPr>
        <w:pStyle w:val="MyArticle"/>
      </w:pPr>
      <w:r w:rsidRPr="00867879">
        <w:t>Этот уровень обеспечивает отсутствие всех</w:t>
      </w:r>
      <w:r w:rsidR="00207666">
        <w:t xml:space="preserve"> проблем, т.е. потерянных обнов</w:t>
      </w:r>
      <w:r w:rsidRPr="00867879">
        <w:t xml:space="preserve">лений, грязного чтения, неповторяющегося чтения и фантомного чтения. </w:t>
      </w:r>
    </w:p>
    <w:p w:rsidR="005F5778" w:rsidRDefault="005F5778" w:rsidP="005F5778">
      <w:pPr>
        <w:pStyle w:val="MyArticle"/>
      </w:pPr>
      <w:r w:rsidRPr="005F5778">
        <w:t>Физически это достигается за счёт управл</w:t>
      </w:r>
      <w:r w:rsidR="00207666">
        <w:t>ения очередью транзакций и слож</w:t>
      </w:r>
      <w:r w:rsidRPr="005F5778">
        <w:t xml:space="preserve">ной системы блокировок. Это самый надёжный в плане точности работы с данными уровень изолированности транзакций, но он же </w:t>
      </w:r>
      <w:r w:rsidR="00207666">
        <w:t>— и самый медленный с точки зре</w:t>
      </w:r>
      <w:r w:rsidRPr="005F5778">
        <w:t>ния производительности.</w:t>
      </w:r>
    </w:p>
    <w:p w:rsidR="00867879" w:rsidRDefault="00867879" w:rsidP="005F5778">
      <w:pPr>
        <w:pStyle w:val="MyArticle"/>
      </w:pPr>
    </w:p>
    <w:p w:rsidR="00867879" w:rsidRPr="00867879" w:rsidRDefault="00867879" w:rsidP="00867879">
      <w:pPr>
        <w:pStyle w:val="MyArticle"/>
      </w:pPr>
      <w:r w:rsidRPr="00867879">
        <w:t xml:space="preserve">Однако, можно пойти ещё дальше. Ведь как выполняется «просто запрос» (если мы не обрамляем его командами </w:t>
      </w:r>
      <w:r w:rsidRPr="00867879">
        <w:rPr>
          <w:b/>
          <w:bCs/>
          <w:lang w:val="en-US"/>
        </w:rPr>
        <w:t>BEGIN</w:t>
      </w:r>
      <w:r w:rsidRPr="00867879">
        <w:rPr>
          <w:b/>
          <w:bCs/>
        </w:rPr>
        <w:t xml:space="preserve"> </w:t>
      </w:r>
      <w:r w:rsidRPr="00867879">
        <w:rPr>
          <w:b/>
          <w:bCs/>
          <w:lang w:val="en-US"/>
        </w:rPr>
        <w:t>TRANSACTION</w:t>
      </w:r>
      <w:r w:rsidRPr="00867879">
        <w:rPr>
          <w:b/>
          <w:bCs/>
        </w:rPr>
        <w:t xml:space="preserve"> </w:t>
      </w:r>
      <w:r w:rsidRPr="00867879">
        <w:t xml:space="preserve">/ </w:t>
      </w:r>
      <w:r w:rsidRPr="00867879">
        <w:rPr>
          <w:b/>
          <w:bCs/>
          <w:lang w:val="en-US"/>
        </w:rPr>
        <w:t>COMMIT</w:t>
      </w:r>
      <w:r w:rsidRPr="00867879">
        <w:t xml:space="preserve">)? </w:t>
      </w:r>
    </w:p>
    <w:p w:rsidR="00867879" w:rsidRDefault="00867879" w:rsidP="00867879">
      <w:pPr>
        <w:pStyle w:val="MyArticle"/>
      </w:pPr>
      <w:r w:rsidRPr="00867879">
        <w:t>На самом деле — всё происходит точно так же, потому что СУБД реализует т.н. «неявные транзакции» (</w:t>
      </w:r>
      <w:proofErr w:type="spellStart"/>
      <w:r w:rsidRPr="00867879">
        <w:t>implicit</w:t>
      </w:r>
      <w:proofErr w:type="spellEnd"/>
      <w:r w:rsidRPr="00867879">
        <w:t xml:space="preserve"> </w:t>
      </w:r>
      <w:proofErr w:type="spellStart"/>
      <w:r w:rsidRPr="00867879">
        <w:t>transactions</w:t>
      </w:r>
      <w:proofErr w:type="spellEnd"/>
      <w:r w:rsidRPr="00867879">
        <w:t xml:space="preserve">): фактически, команды </w:t>
      </w:r>
      <w:r w:rsidRPr="00867879">
        <w:rPr>
          <w:b/>
          <w:bCs/>
        </w:rPr>
        <w:t xml:space="preserve">BEGIN TRANSACTION </w:t>
      </w:r>
      <w:r w:rsidRPr="00867879">
        <w:t xml:space="preserve">/ </w:t>
      </w:r>
      <w:r w:rsidRPr="00867879">
        <w:rPr>
          <w:b/>
          <w:bCs/>
        </w:rPr>
        <w:t xml:space="preserve">COMMIT </w:t>
      </w:r>
      <w:r w:rsidRPr="00867879">
        <w:t>выполняются без нашего участия.</w:t>
      </w:r>
    </w:p>
    <w:p w:rsidR="00D44430" w:rsidRDefault="00D44430" w:rsidP="00867879">
      <w:pPr>
        <w:pStyle w:val="MyArticle"/>
      </w:pPr>
    </w:p>
    <w:p w:rsidR="00D44430" w:rsidRPr="00D44430" w:rsidRDefault="00D44430" w:rsidP="00D44430">
      <w:pPr>
        <w:pStyle w:val="MyArticle"/>
      </w:pPr>
      <w:r w:rsidRPr="00D44430">
        <w:t>Неявные транзакции удобны потому, что</w:t>
      </w:r>
      <w:r w:rsidR="00207666">
        <w:t xml:space="preserve"> очень часто желаемый эффект до</w:t>
      </w:r>
      <w:r w:rsidRPr="00D44430">
        <w:t xml:space="preserve">стигается выполнением всего лишь одного </w:t>
      </w:r>
      <w:r w:rsidRPr="00D44430">
        <w:rPr>
          <w:lang w:val="en-US"/>
        </w:rPr>
        <w:t>SQL</w:t>
      </w:r>
      <w:r w:rsidRPr="00D44430">
        <w:t>-з</w:t>
      </w:r>
      <w:r w:rsidR="00207666">
        <w:t>апроса, и нет необходимости объ</w:t>
      </w:r>
      <w:r w:rsidRPr="00D44430">
        <w:t>единять в транзакцию несколько действий: потом</w:t>
      </w:r>
      <w:r w:rsidR="00207666">
        <w:t>у логично, что такая «</w:t>
      </w:r>
      <w:proofErr w:type="spellStart"/>
      <w:r w:rsidR="00207666">
        <w:t>микротран</w:t>
      </w:r>
      <w:r w:rsidRPr="00D44430">
        <w:t>закция</w:t>
      </w:r>
      <w:proofErr w:type="spellEnd"/>
      <w:r w:rsidRPr="00D44430">
        <w:t xml:space="preserve">», состоящая из одного запроса, автоматически фиксируется (в случае успешного выполнения запроса) или автоматически отменяется (в случае ошибки выполнения запроса). </w:t>
      </w:r>
    </w:p>
    <w:p w:rsidR="00D44430" w:rsidRPr="00207666" w:rsidRDefault="00D44430" w:rsidP="00D44430">
      <w:pPr>
        <w:pStyle w:val="MyArticle"/>
      </w:pPr>
      <w:r w:rsidRPr="00D44430">
        <w:t>Неявные транзакции выполняются на «уровне изолир</w:t>
      </w:r>
      <w:r w:rsidR="00207666">
        <w:t>ованности по умолча</w:t>
      </w:r>
      <w:r w:rsidRPr="00D44430">
        <w:t>нию» (у каждой СУБД он свой, настраивается в конфигурации СУБД и может быть определён соответствующими командами).</w:t>
      </w:r>
    </w:p>
    <w:sectPr w:rsidR="00D44430" w:rsidRPr="002076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183"/>
    <w:multiLevelType w:val="hybridMultilevel"/>
    <w:tmpl w:val="1AEC3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3A169A"/>
    <w:multiLevelType w:val="hybridMultilevel"/>
    <w:tmpl w:val="0608CAA4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F6240"/>
    <w:multiLevelType w:val="multilevel"/>
    <w:tmpl w:val="D56A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2794D"/>
    <w:multiLevelType w:val="hybridMultilevel"/>
    <w:tmpl w:val="6538908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FF642C"/>
    <w:multiLevelType w:val="hybridMultilevel"/>
    <w:tmpl w:val="0608CAA4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AA4276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626FA2"/>
    <w:multiLevelType w:val="hybridMultilevel"/>
    <w:tmpl w:val="F85A4516"/>
    <w:lvl w:ilvl="0" w:tplc="04190011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224574B1"/>
    <w:multiLevelType w:val="hybridMultilevel"/>
    <w:tmpl w:val="8228AE02"/>
    <w:lvl w:ilvl="0" w:tplc="9EA005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4A7688"/>
    <w:multiLevelType w:val="hybridMultilevel"/>
    <w:tmpl w:val="D6287C48"/>
    <w:lvl w:ilvl="0" w:tplc="425E5D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131594A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1421B2"/>
    <w:multiLevelType w:val="hybridMultilevel"/>
    <w:tmpl w:val="B2C26EF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3EA16AD1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A75D0F"/>
    <w:multiLevelType w:val="multilevel"/>
    <w:tmpl w:val="C5E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D342E"/>
    <w:multiLevelType w:val="multilevel"/>
    <w:tmpl w:val="EAF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3CC9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D503977"/>
    <w:multiLevelType w:val="multilevel"/>
    <w:tmpl w:val="902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77BF9"/>
    <w:multiLevelType w:val="multilevel"/>
    <w:tmpl w:val="C73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47494"/>
    <w:multiLevelType w:val="multilevel"/>
    <w:tmpl w:val="586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802A1"/>
    <w:multiLevelType w:val="hybridMultilevel"/>
    <w:tmpl w:val="05107B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DF93D7E"/>
    <w:multiLevelType w:val="multilevel"/>
    <w:tmpl w:val="822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9572B"/>
    <w:multiLevelType w:val="hybridMultilevel"/>
    <w:tmpl w:val="91C8113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79591C96"/>
    <w:multiLevelType w:val="hybridMultilevel"/>
    <w:tmpl w:val="66D0A9B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D51576F"/>
    <w:multiLevelType w:val="hybridMultilevel"/>
    <w:tmpl w:val="0608CAA4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20"/>
  </w:num>
  <w:num w:numId="5">
    <w:abstractNumId w:val="19"/>
  </w:num>
  <w:num w:numId="6">
    <w:abstractNumId w:val="7"/>
  </w:num>
  <w:num w:numId="7">
    <w:abstractNumId w:val="16"/>
  </w:num>
  <w:num w:numId="8">
    <w:abstractNumId w:val="15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18"/>
  </w:num>
  <w:num w:numId="14">
    <w:abstractNumId w:val="2"/>
  </w:num>
  <w:num w:numId="15">
    <w:abstractNumId w:val="4"/>
  </w:num>
  <w:num w:numId="16">
    <w:abstractNumId w:val="8"/>
  </w:num>
  <w:num w:numId="17">
    <w:abstractNumId w:val="13"/>
  </w:num>
  <w:num w:numId="18">
    <w:abstractNumId w:val="3"/>
  </w:num>
  <w:num w:numId="19">
    <w:abstractNumId w:val="17"/>
  </w:num>
  <w:num w:numId="20">
    <w:abstractNumId w:val="12"/>
  </w:num>
  <w:num w:numId="21">
    <w:abstractNumId w:val="0"/>
  </w:num>
  <w:num w:numId="22">
    <w:abstractNumId w:val="22"/>
  </w:num>
  <w:num w:numId="2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63"/>
    <w:rsid w:val="00000E58"/>
    <w:rsid w:val="00003CDF"/>
    <w:rsid w:val="00004B4D"/>
    <w:rsid w:val="00004D88"/>
    <w:rsid w:val="00004E33"/>
    <w:rsid w:val="00007BFF"/>
    <w:rsid w:val="000104B1"/>
    <w:rsid w:val="0001280B"/>
    <w:rsid w:val="00012C0A"/>
    <w:rsid w:val="0001308C"/>
    <w:rsid w:val="000131C4"/>
    <w:rsid w:val="000138E6"/>
    <w:rsid w:val="000179BE"/>
    <w:rsid w:val="00021889"/>
    <w:rsid w:val="00021F91"/>
    <w:rsid w:val="00030CBE"/>
    <w:rsid w:val="00031E95"/>
    <w:rsid w:val="00036D0B"/>
    <w:rsid w:val="000378DF"/>
    <w:rsid w:val="0004392E"/>
    <w:rsid w:val="00043A1C"/>
    <w:rsid w:val="0004573C"/>
    <w:rsid w:val="00045FC9"/>
    <w:rsid w:val="00054099"/>
    <w:rsid w:val="00055FF4"/>
    <w:rsid w:val="00056DB1"/>
    <w:rsid w:val="000615D2"/>
    <w:rsid w:val="000621FA"/>
    <w:rsid w:val="000631A3"/>
    <w:rsid w:val="00063B74"/>
    <w:rsid w:val="0006467C"/>
    <w:rsid w:val="0006678B"/>
    <w:rsid w:val="00070172"/>
    <w:rsid w:val="00071AF9"/>
    <w:rsid w:val="00072445"/>
    <w:rsid w:val="00073A59"/>
    <w:rsid w:val="000742A7"/>
    <w:rsid w:val="00075B92"/>
    <w:rsid w:val="00076B61"/>
    <w:rsid w:val="0008143A"/>
    <w:rsid w:val="00081CCF"/>
    <w:rsid w:val="000821F2"/>
    <w:rsid w:val="00083289"/>
    <w:rsid w:val="00084FAA"/>
    <w:rsid w:val="00085421"/>
    <w:rsid w:val="00086289"/>
    <w:rsid w:val="0008694D"/>
    <w:rsid w:val="0009131B"/>
    <w:rsid w:val="00091DE0"/>
    <w:rsid w:val="00097597"/>
    <w:rsid w:val="000A1038"/>
    <w:rsid w:val="000A1D91"/>
    <w:rsid w:val="000A27A3"/>
    <w:rsid w:val="000A5407"/>
    <w:rsid w:val="000A6E88"/>
    <w:rsid w:val="000B0B6A"/>
    <w:rsid w:val="000B282B"/>
    <w:rsid w:val="000B3345"/>
    <w:rsid w:val="000B4FC3"/>
    <w:rsid w:val="000B6364"/>
    <w:rsid w:val="000B652A"/>
    <w:rsid w:val="000C4034"/>
    <w:rsid w:val="000C5DE8"/>
    <w:rsid w:val="000D08A4"/>
    <w:rsid w:val="000D0D5B"/>
    <w:rsid w:val="000D1E25"/>
    <w:rsid w:val="000D2916"/>
    <w:rsid w:val="000D3646"/>
    <w:rsid w:val="000D4CEF"/>
    <w:rsid w:val="000D68C5"/>
    <w:rsid w:val="000D7797"/>
    <w:rsid w:val="000E0EF7"/>
    <w:rsid w:val="000E4360"/>
    <w:rsid w:val="000E580C"/>
    <w:rsid w:val="000E5DEC"/>
    <w:rsid w:val="000E6112"/>
    <w:rsid w:val="000E71E9"/>
    <w:rsid w:val="000E7F08"/>
    <w:rsid w:val="000F0ACA"/>
    <w:rsid w:val="000F0B29"/>
    <w:rsid w:val="000F18CD"/>
    <w:rsid w:val="000F1DCA"/>
    <w:rsid w:val="000F61B6"/>
    <w:rsid w:val="0010039F"/>
    <w:rsid w:val="0010044A"/>
    <w:rsid w:val="00102741"/>
    <w:rsid w:val="001063FC"/>
    <w:rsid w:val="001066D3"/>
    <w:rsid w:val="00106D6F"/>
    <w:rsid w:val="00107A0D"/>
    <w:rsid w:val="00110539"/>
    <w:rsid w:val="001106D0"/>
    <w:rsid w:val="00111518"/>
    <w:rsid w:val="00113C9B"/>
    <w:rsid w:val="00115AF5"/>
    <w:rsid w:val="0011674C"/>
    <w:rsid w:val="00116C25"/>
    <w:rsid w:val="0011775E"/>
    <w:rsid w:val="00125871"/>
    <w:rsid w:val="00126136"/>
    <w:rsid w:val="00126282"/>
    <w:rsid w:val="00130E98"/>
    <w:rsid w:val="00131B73"/>
    <w:rsid w:val="00135604"/>
    <w:rsid w:val="00135BAD"/>
    <w:rsid w:val="00136CD7"/>
    <w:rsid w:val="0013718C"/>
    <w:rsid w:val="00137D71"/>
    <w:rsid w:val="001409B8"/>
    <w:rsid w:val="00143E11"/>
    <w:rsid w:val="00143F60"/>
    <w:rsid w:val="00144DF7"/>
    <w:rsid w:val="001467B5"/>
    <w:rsid w:val="00147F25"/>
    <w:rsid w:val="00147FB7"/>
    <w:rsid w:val="00150A1B"/>
    <w:rsid w:val="00150C26"/>
    <w:rsid w:val="00152591"/>
    <w:rsid w:val="00152888"/>
    <w:rsid w:val="00152DE8"/>
    <w:rsid w:val="00153903"/>
    <w:rsid w:val="00154559"/>
    <w:rsid w:val="00155732"/>
    <w:rsid w:val="00155947"/>
    <w:rsid w:val="001559DC"/>
    <w:rsid w:val="00160D10"/>
    <w:rsid w:val="00161175"/>
    <w:rsid w:val="001614F2"/>
    <w:rsid w:val="00161F47"/>
    <w:rsid w:val="00162D63"/>
    <w:rsid w:val="00163634"/>
    <w:rsid w:val="0016397D"/>
    <w:rsid w:val="00166B6F"/>
    <w:rsid w:val="00170B1F"/>
    <w:rsid w:val="001719F7"/>
    <w:rsid w:val="00174E5B"/>
    <w:rsid w:val="0017568E"/>
    <w:rsid w:val="00175767"/>
    <w:rsid w:val="00176287"/>
    <w:rsid w:val="001764D6"/>
    <w:rsid w:val="00183B6E"/>
    <w:rsid w:val="001868C0"/>
    <w:rsid w:val="00192FF0"/>
    <w:rsid w:val="001940FE"/>
    <w:rsid w:val="00194F6A"/>
    <w:rsid w:val="0019580E"/>
    <w:rsid w:val="00196FBA"/>
    <w:rsid w:val="0019721F"/>
    <w:rsid w:val="00197A9F"/>
    <w:rsid w:val="001A49CB"/>
    <w:rsid w:val="001A5CEA"/>
    <w:rsid w:val="001A6C86"/>
    <w:rsid w:val="001B19DB"/>
    <w:rsid w:val="001B1F7E"/>
    <w:rsid w:val="001B2935"/>
    <w:rsid w:val="001B3B4F"/>
    <w:rsid w:val="001B5336"/>
    <w:rsid w:val="001B7A0E"/>
    <w:rsid w:val="001C1534"/>
    <w:rsid w:val="001C4EB4"/>
    <w:rsid w:val="001C5933"/>
    <w:rsid w:val="001D032A"/>
    <w:rsid w:val="001D1252"/>
    <w:rsid w:val="001D143D"/>
    <w:rsid w:val="001D1E97"/>
    <w:rsid w:val="001D53F9"/>
    <w:rsid w:val="001D57C0"/>
    <w:rsid w:val="001D5DE6"/>
    <w:rsid w:val="001E14F9"/>
    <w:rsid w:val="001E19C7"/>
    <w:rsid w:val="001E5432"/>
    <w:rsid w:val="001E5EBC"/>
    <w:rsid w:val="001E65B5"/>
    <w:rsid w:val="001F082E"/>
    <w:rsid w:val="001F1194"/>
    <w:rsid w:val="001F1409"/>
    <w:rsid w:val="001F4D96"/>
    <w:rsid w:val="00200F2E"/>
    <w:rsid w:val="00203194"/>
    <w:rsid w:val="0020540C"/>
    <w:rsid w:val="0020575E"/>
    <w:rsid w:val="00206E16"/>
    <w:rsid w:val="00207666"/>
    <w:rsid w:val="00210098"/>
    <w:rsid w:val="00211AD6"/>
    <w:rsid w:val="002121A2"/>
    <w:rsid w:val="00214065"/>
    <w:rsid w:val="002158B6"/>
    <w:rsid w:val="00220B71"/>
    <w:rsid w:val="0022116F"/>
    <w:rsid w:val="00221401"/>
    <w:rsid w:val="00221D99"/>
    <w:rsid w:val="0022211D"/>
    <w:rsid w:val="00222B77"/>
    <w:rsid w:val="00223BC9"/>
    <w:rsid w:val="002278CC"/>
    <w:rsid w:val="00227BAC"/>
    <w:rsid w:val="00231F01"/>
    <w:rsid w:val="002337E7"/>
    <w:rsid w:val="00233C13"/>
    <w:rsid w:val="00234E1B"/>
    <w:rsid w:val="00235504"/>
    <w:rsid w:val="00242E92"/>
    <w:rsid w:val="00243025"/>
    <w:rsid w:val="00243D6D"/>
    <w:rsid w:val="0024516F"/>
    <w:rsid w:val="00246311"/>
    <w:rsid w:val="002468A3"/>
    <w:rsid w:val="00247A9B"/>
    <w:rsid w:val="002505C9"/>
    <w:rsid w:val="002534EE"/>
    <w:rsid w:val="00257465"/>
    <w:rsid w:val="00257CE6"/>
    <w:rsid w:val="002617F2"/>
    <w:rsid w:val="00262B06"/>
    <w:rsid w:val="00263CFD"/>
    <w:rsid w:val="00264DC7"/>
    <w:rsid w:val="0026792B"/>
    <w:rsid w:val="002679BA"/>
    <w:rsid w:val="00272C2D"/>
    <w:rsid w:val="00272EBD"/>
    <w:rsid w:val="00280606"/>
    <w:rsid w:val="0028117C"/>
    <w:rsid w:val="002839BD"/>
    <w:rsid w:val="00283A26"/>
    <w:rsid w:val="002840E0"/>
    <w:rsid w:val="002852C7"/>
    <w:rsid w:val="002860F1"/>
    <w:rsid w:val="002860FC"/>
    <w:rsid w:val="002907E3"/>
    <w:rsid w:val="0029197A"/>
    <w:rsid w:val="00292A90"/>
    <w:rsid w:val="00293D7E"/>
    <w:rsid w:val="00296B6F"/>
    <w:rsid w:val="00297864"/>
    <w:rsid w:val="002A30BD"/>
    <w:rsid w:val="002A3A8C"/>
    <w:rsid w:val="002A4D3C"/>
    <w:rsid w:val="002A6533"/>
    <w:rsid w:val="002A741E"/>
    <w:rsid w:val="002B005C"/>
    <w:rsid w:val="002B25E0"/>
    <w:rsid w:val="002B4617"/>
    <w:rsid w:val="002B4BAD"/>
    <w:rsid w:val="002B7038"/>
    <w:rsid w:val="002C147B"/>
    <w:rsid w:val="002C3302"/>
    <w:rsid w:val="002C5CA5"/>
    <w:rsid w:val="002D045E"/>
    <w:rsid w:val="002D073D"/>
    <w:rsid w:val="002D08F9"/>
    <w:rsid w:val="002D6FF8"/>
    <w:rsid w:val="002D71E5"/>
    <w:rsid w:val="002E146A"/>
    <w:rsid w:val="002E2632"/>
    <w:rsid w:val="002E3283"/>
    <w:rsid w:val="002E58B2"/>
    <w:rsid w:val="002E599E"/>
    <w:rsid w:val="002E5C91"/>
    <w:rsid w:val="002F30FD"/>
    <w:rsid w:val="002F32A9"/>
    <w:rsid w:val="002F339D"/>
    <w:rsid w:val="002F3E5F"/>
    <w:rsid w:val="002F3EE0"/>
    <w:rsid w:val="002F4ABA"/>
    <w:rsid w:val="002F664D"/>
    <w:rsid w:val="00305393"/>
    <w:rsid w:val="0030576B"/>
    <w:rsid w:val="003057A7"/>
    <w:rsid w:val="00307211"/>
    <w:rsid w:val="00310370"/>
    <w:rsid w:val="00311A9A"/>
    <w:rsid w:val="00313266"/>
    <w:rsid w:val="0031395F"/>
    <w:rsid w:val="00314CAF"/>
    <w:rsid w:val="00315F0F"/>
    <w:rsid w:val="003163B1"/>
    <w:rsid w:val="00316784"/>
    <w:rsid w:val="0032058A"/>
    <w:rsid w:val="00321CCA"/>
    <w:rsid w:val="003227D4"/>
    <w:rsid w:val="00324CFD"/>
    <w:rsid w:val="00330077"/>
    <w:rsid w:val="00330743"/>
    <w:rsid w:val="003313F4"/>
    <w:rsid w:val="003315CF"/>
    <w:rsid w:val="00333545"/>
    <w:rsid w:val="00336F1A"/>
    <w:rsid w:val="003372A7"/>
    <w:rsid w:val="0034040D"/>
    <w:rsid w:val="003425CA"/>
    <w:rsid w:val="003433D0"/>
    <w:rsid w:val="00346371"/>
    <w:rsid w:val="00346864"/>
    <w:rsid w:val="003468FE"/>
    <w:rsid w:val="00346AD7"/>
    <w:rsid w:val="00350E99"/>
    <w:rsid w:val="00351684"/>
    <w:rsid w:val="00352513"/>
    <w:rsid w:val="003557F2"/>
    <w:rsid w:val="003564F5"/>
    <w:rsid w:val="003572D7"/>
    <w:rsid w:val="003602AE"/>
    <w:rsid w:val="00360A92"/>
    <w:rsid w:val="003614E6"/>
    <w:rsid w:val="003617B3"/>
    <w:rsid w:val="003625ED"/>
    <w:rsid w:val="00362699"/>
    <w:rsid w:val="00363058"/>
    <w:rsid w:val="0036412F"/>
    <w:rsid w:val="0036584A"/>
    <w:rsid w:val="00366036"/>
    <w:rsid w:val="003668CC"/>
    <w:rsid w:val="00370078"/>
    <w:rsid w:val="00370A26"/>
    <w:rsid w:val="00371316"/>
    <w:rsid w:val="00371F30"/>
    <w:rsid w:val="0037309D"/>
    <w:rsid w:val="00373E69"/>
    <w:rsid w:val="00375FDE"/>
    <w:rsid w:val="00376C58"/>
    <w:rsid w:val="003773F2"/>
    <w:rsid w:val="00377982"/>
    <w:rsid w:val="00382388"/>
    <w:rsid w:val="00382CAA"/>
    <w:rsid w:val="003848AD"/>
    <w:rsid w:val="00384E89"/>
    <w:rsid w:val="00385946"/>
    <w:rsid w:val="0038723A"/>
    <w:rsid w:val="00393665"/>
    <w:rsid w:val="00396B85"/>
    <w:rsid w:val="00397784"/>
    <w:rsid w:val="003A115D"/>
    <w:rsid w:val="003A1207"/>
    <w:rsid w:val="003A21D9"/>
    <w:rsid w:val="003A2298"/>
    <w:rsid w:val="003A2700"/>
    <w:rsid w:val="003A2BAA"/>
    <w:rsid w:val="003A2EB5"/>
    <w:rsid w:val="003A577E"/>
    <w:rsid w:val="003B199A"/>
    <w:rsid w:val="003B5DEB"/>
    <w:rsid w:val="003B73EB"/>
    <w:rsid w:val="003C0A4B"/>
    <w:rsid w:val="003C18C9"/>
    <w:rsid w:val="003C2749"/>
    <w:rsid w:val="003C4415"/>
    <w:rsid w:val="003C449F"/>
    <w:rsid w:val="003C49E4"/>
    <w:rsid w:val="003C5761"/>
    <w:rsid w:val="003C5F0A"/>
    <w:rsid w:val="003D0DCF"/>
    <w:rsid w:val="003D1363"/>
    <w:rsid w:val="003D3864"/>
    <w:rsid w:val="003D4561"/>
    <w:rsid w:val="003D5EC0"/>
    <w:rsid w:val="003D7CA7"/>
    <w:rsid w:val="003E0805"/>
    <w:rsid w:val="003E1855"/>
    <w:rsid w:val="003E20F6"/>
    <w:rsid w:val="003E4A3B"/>
    <w:rsid w:val="003E4C73"/>
    <w:rsid w:val="003E63F1"/>
    <w:rsid w:val="003F1306"/>
    <w:rsid w:val="003F17D9"/>
    <w:rsid w:val="003F376B"/>
    <w:rsid w:val="003F3AAF"/>
    <w:rsid w:val="003F4C17"/>
    <w:rsid w:val="003F6DE0"/>
    <w:rsid w:val="00400418"/>
    <w:rsid w:val="004048C5"/>
    <w:rsid w:val="00404980"/>
    <w:rsid w:val="0040541F"/>
    <w:rsid w:val="004054D5"/>
    <w:rsid w:val="00406DB6"/>
    <w:rsid w:val="00407402"/>
    <w:rsid w:val="00407A63"/>
    <w:rsid w:val="00407AEE"/>
    <w:rsid w:val="00423C28"/>
    <w:rsid w:val="00426F79"/>
    <w:rsid w:val="00432909"/>
    <w:rsid w:val="00435108"/>
    <w:rsid w:val="00435387"/>
    <w:rsid w:val="004369F1"/>
    <w:rsid w:val="00436A71"/>
    <w:rsid w:val="00442B7E"/>
    <w:rsid w:val="0044305D"/>
    <w:rsid w:val="0044525F"/>
    <w:rsid w:val="004479AB"/>
    <w:rsid w:val="004511FE"/>
    <w:rsid w:val="00452E4B"/>
    <w:rsid w:val="00453239"/>
    <w:rsid w:val="00455586"/>
    <w:rsid w:val="0045596E"/>
    <w:rsid w:val="00455CDC"/>
    <w:rsid w:val="00457B59"/>
    <w:rsid w:val="00460684"/>
    <w:rsid w:val="00460A9C"/>
    <w:rsid w:val="00464D8C"/>
    <w:rsid w:val="00467396"/>
    <w:rsid w:val="00473498"/>
    <w:rsid w:val="00474169"/>
    <w:rsid w:val="0047432C"/>
    <w:rsid w:val="00477EC8"/>
    <w:rsid w:val="00481322"/>
    <w:rsid w:val="00483653"/>
    <w:rsid w:val="00483B4F"/>
    <w:rsid w:val="00483F13"/>
    <w:rsid w:val="0048411B"/>
    <w:rsid w:val="004844A6"/>
    <w:rsid w:val="0048483D"/>
    <w:rsid w:val="00484F46"/>
    <w:rsid w:val="00486344"/>
    <w:rsid w:val="00487A6B"/>
    <w:rsid w:val="00490597"/>
    <w:rsid w:val="004919A3"/>
    <w:rsid w:val="0049237A"/>
    <w:rsid w:val="0049630B"/>
    <w:rsid w:val="0049732E"/>
    <w:rsid w:val="00497377"/>
    <w:rsid w:val="004A1D52"/>
    <w:rsid w:val="004A28E6"/>
    <w:rsid w:val="004A3AA2"/>
    <w:rsid w:val="004A3ACA"/>
    <w:rsid w:val="004A4F2C"/>
    <w:rsid w:val="004A792B"/>
    <w:rsid w:val="004B2A2C"/>
    <w:rsid w:val="004B349F"/>
    <w:rsid w:val="004B36F5"/>
    <w:rsid w:val="004B3DB8"/>
    <w:rsid w:val="004B68EE"/>
    <w:rsid w:val="004B753F"/>
    <w:rsid w:val="004C0D19"/>
    <w:rsid w:val="004C33A7"/>
    <w:rsid w:val="004C47D9"/>
    <w:rsid w:val="004C6609"/>
    <w:rsid w:val="004D1C8A"/>
    <w:rsid w:val="004D459F"/>
    <w:rsid w:val="004D4D8C"/>
    <w:rsid w:val="004D5AB3"/>
    <w:rsid w:val="004D743B"/>
    <w:rsid w:val="004D7D00"/>
    <w:rsid w:val="004E2ED0"/>
    <w:rsid w:val="004E392E"/>
    <w:rsid w:val="004E485E"/>
    <w:rsid w:val="004E66DC"/>
    <w:rsid w:val="004F1B1B"/>
    <w:rsid w:val="004F2C5B"/>
    <w:rsid w:val="004F4073"/>
    <w:rsid w:val="004F45AC"/>
    <w:rsid w:val="004F5883"/>
    <w:rsid w:val="004F7990"/>
    <w:rsid w:val="00502B32"/>
    <w:rsid w:val="0050771B"/>
    <w:rsid w:val="00507E83"/>
    <w:rsid w:val="00510501"/>
    <w:rsid w:val="00511091"/>
    <w:rsid w:val="00514315"/>
    <w:rsid w:val="00514631"/>
    <w:rsid w:val="0051548E"/>
    <w:rsid w:val="0051584A"/>
    <w:rsid w:val="0052056D"/>
    <w:rsid w:val="005206EA"/>
    <w:rsid w:val="005218FC"/>
    <w:rsid w:val="0052269B"/>
    <w:rsid w:val="00522DC8"/>
    <w:rsid w:val="00525656"/>
    <w:rsid w:val="0052582E"/>
    <w:rsid w:val="00531C30"/>
    <w:rsid w:val="00531D59"/>
    <w:rsid w:val="00533821"/>
    <w:rsid w:val="005345AB"/>
    <w:rsid w:val="00542118"/>
    <w:rsid w:val="00543607"/>
    <w:rsid w:val="0054682A"/>
    <w:rsid w:val="00546A5E"/>
    <w:rsid w:val="0054762E"/>
    <w:rsid w:val="00550664"/>
    <w:rsid w:val="00550B2C"/>
    <w:rsid w:val="00553446"/>
    <w:rsid w:val="005537B4"/>
    <w:rsid w:val="0055454D"/>
    <w:rsid w:val="00556DF1"/>
    <w:rsid w:val="00561339"/>
    <w:rsid w:val="0056142B"/>
    <w:rsid w:val="005619B6"/>
    <w:rsid w:val="00564B56"/>
    <w:rsid w:val="0056685C"/>
    <w:rsid w:val="00566B7D"/>
    <w:rsid w:val="005722A2"/>
    <w:rsid w:val="00572B0C"/>
    <w:rsid w:val="00573417"/>
    <w:rsid w:val="0057578E"/>
    <w:rsid w:val="00577265"/>
    <w:rsid w:val="0058186A"/>
    <w:rsid w:val="0058199C"/>
    <w:rsid w:val="00582DFE"/>
    <w:rsid w:val="0058405C"/>
    <w:rsid w:val="00584B5B"/>
    <w:rsid w:val="00587632"/>
    <w:rsid w:val="00590C86"/>
    <w:rsid w:val="00592DE2"/>
    <w:rsid w:val="00593805"/>
    <w:rsid w:val="0059638C"/>
    <w:rsid w:val="005A3485"/>
    <w:rsid w:val="005A393C"/>
    <w:rsid w:val="005A46CF"/>
    <w:rsid w:val="005A5CAA"/>
    <w:rsid w:val="005A78A6"/>
    <w:rsid w:val="005B3E66"/>
    <w:rsid w:val="005B70AF"/>
    <w:rsid w:val="005C1047"/>
    <w:rsid w:val="005C1E0C"/>
    <w:rsid w:val="005C3176"/>
    <w:rsid w:val="005C4980"/>
    <w:rsid w:val="005C573D"/>
    <w:rsid w:val="005C5D61"/>
    <w:rsid w:val="005C6063"/>
    <w:rsid w:val="005C79CC"/>
    <w:rsid w:val="005C7BF3"/>
    <w:rsid w:val="005C7F56"/>
    <w:rsid w:val="005D2EB6"/>
    <w:rsid w:val="005D384A"/>
    <w:rsid w:val="005E0A79"/>
    <w:rsid w:val="005E2A9D"/>
    <w:rsid w:val="005E520B"/>
    <w:rsid w:val="005E5EBA"/>
    <w:rsid w:val="005E744E"/>
    <w:rsid w:val="005F0A52"/>
    <w:rsid w:val="005F38DB"/>
    <w:rsid w:val="005F5778"/>
    <w:rsid w:val="005F5E68"/>
    <w:rsid w:val="005F7490"/>
    <w:rsid w:val="0060188F"/>
    <w:rsid w:val="00602363"/>
    <w:rsid w:val="00602616"/>
    <w:rsid w:val="0060357B"/>
    <w:rsid w:val="006053ED"/>
    <w:rsid w:val="00605F4C"/>
    <w:rsid w:val="00612072"/>
    <w:rsid w:val="0061326B"/>
    <w:rsid w:val="00613E14"/>
    <w:rsid w:val="006165C5"/>
    <w:rsid w:val="00617145"/>
    <w:rsid w:val="00620446"/>
    <w:rsid w:val="006215EE"/>
    <w:rsid w:val="00621DFC"/>
    <w:rsid w:val="006224A5"/>
    <w:rsid w:val="00622AE9"/>
    <w:rsid w:val="00622DF8"/>
    <w:rsid w:val="00623D34"/>
    <w:rsid w:val="00623E04"/>
    <w:rsid w:val="00624560"/>
    <w:rsid w:val="006249FE"/>
    <w:rsid w:val="00625892"/>
    <w:rsid w:val="00625F01"/>
    <w:rsid w:val="006263AE"/>
    <w:rsid w:val="00632890"/>
    <w:rsid w:val="00635768"/>
    <w:rsid w:val="006366D9"/>
    <w:rsid w:val="00637801"/>
    <w:rsid w:val="00637A29"/>
    <w:rsid w:val="0064160B"/>
    <w:rsid w:val="006423B5"/>
    <w:rsid w:val="00643CC3"/>
    <w:rsid w:val="00644B2E"/>
    <w:rsid w:val="006467ED"/>
    <w:rsid w:val="00647A60"/>
    <w:rsid w:val="006515E1"/>
    <w:rsid w:val="00654A64"/>
    <w:rsid w:val="006560CA"/>
    <w:rsid w:val="00657BD6"/>
    <w:rsid w:val="00660B2C"/>
    <w:rsid w:val="00660CBA"/>
    <w:rsid w:val="00661168"/>
    <w:rsid w:val="00662608"/>
    <w:rsid w:val="00663CA1"/>
    <w:rsid w:val="00665B1A"/>
    <w:rsid w:val="006676F0"/>
    <w:rsid w:val="006702D8"/>
    <w:rsid w:val="00670585"/>
    <w:rsid w:val="00670795"/>
    <w:rsid w:val="00671478"/>
    <w:rsid w:val="00671946"/>
    <w:rsid w:val="00674BBF"/>
    <w:rsid w:val="006771DE"/>
    <w:rsid w:val="00680989"/>
    <w:rsid w:val="00681267"/>
    <w:rsid w:val="00684D15"/>
    <w:rsid w:val="006867B4"/>
    <w:rsid w:val="006869A4"/>
    <w:rsid w:val="006870F6"/>
    <w:rsid w:val="006877A9"/>
    <w:rsid w:val="00687960"/>
    <w:rsid w:val="0069045C"/>
    <w:rsid w:val="00690DEE"/>
    <w:rsid w:val="0069219D"/>
    <w:rsid w:val="00692A1E"/>
    <w:rsid w:val="0069436C"/>
    <w:rsid w:val="006977AB"/>
    <w:rsid w:val="006A117F"/>
    <w:rsid w:val="006A216A"/>
    <w:rsid w:val="006A30E1"/>
    <w:rsid w:val="006A3471"/>
    <w:rsid w:val="006A4EBF"/>
    <w:rsid w:val="006A5253"/>
    <w:rsid w:val="006A6F75"/>
    <w:rsid w:val="006B1260"/>
    <w:rsid w:val="006B21BE"/>
    <w:rsid w:val="006B3663"/>
    <w:rsid w:val="006B39BA"/>
    <w:rsid w:val="006B5F5D"/>
    <w:rsid w:val="006B6DB3"/>
    <w:rsid w:val="006B7272"/>
    <w:rsid w:val="006C0801"/>
    <w:rsid w:val="006C0EB5"/>
    <w:rsid w:val="006C1786"/>
    <w:rsid w:val="006C1A0D"/>
    <w:rsid w:val="006C29A1"/>
    <w:rsid w:val="006C2AA5"/>
    <w:rsid w:val="006C2B63"/>
    <w:rsid w:val="006C407D"/>
    <w:rsid w:val="006C45DA"/>
    <w:rsid w:val="006C632F"/>
    <w:rsid w:val="006C6656"/>
    <w:rsid w:val="006C7FB7"/>
    <w:rsid w:val="006D036A"/>
    <w:rsid w:val="006D107B"/>
    <w:rsid w:val="006D1435"/>
    <w:rsid w:val="006D7A89"/>
    <w:rsid w:val="006D7B2C"/>
    <w:rsid w:val="006E0FDE"/>
    <w:rsid w:val="006E11F3"/>
    <w:rsid w:val="006E1B1E"/>
    <w:rsid w:val="006E1C6A"/>
    <w:rsid w:val="006E2515"/>
    <w:rsid w:val="006E3D93"/>
    <w:rsid w:val="006F0E86"/>
    <w:rsid w:val="006F19BB"/>
    <w:rsid w:val="006F1E69"/>
    <w:rsid w:val="006F2C21"/>
    <w:rsid w:val="006F3033"/>
    <w:rsid w:val="006F3EBA"/>
    <w:rsid w:val="006F73EB"/>
    <w:rsid w:val="006F7E59"/>
    <w:rsid w:val="007004EA"/>
    <w:rsid w:val="007008B1"/>
    <w:rsid w:val="00701D03"/>
    <w:rsid w:val="00702E99"/>
    <w:rsid w:val="0070493F"/>
    <w:rsid w:val="00704EA8"/>
    <w:rsid w:val="007054D8"/>
    <w:rsid w:val="00705E69"/>
    <w:rsid w:val="00706DBA"/>
    <w:rsid w:val="00707E0E"/>
    <w:rsid w:val="00710F27"/>
    <w:rsid w:val="00712F2B"/>
    <w:rsid w:val="007140C6"/>
    <w:rsid w:val="0071675B"/>
    <w:rsid w:val="00717FE0"/>
    <w:rsid w:val="0072040F"/>
    <w:rsid w:val="007216E1"/>
    <w:rsid w:val="0072268C"/>
    <w:rsid w:val="00722810"/>
    <w:rsid w:val="00724062"/>
    <w:rsid w:val="00724243"/>
    <w:rsid w:val="007251FB"/>
    <w:rsid w:val="00725C04"/>
    <w:rsid w:val="007275F5"/>
    <w:rsid w:val="0072792A"/>
    <w:rsid w:val="007324A3"/>
    <w:rsid w:val="00732843"/>
    <w:rsid w:val="00733808"/>
    <w:rsid w:val="0073501D"/>
    <w:rsid w:val="00736CEE"/>
    <w:rsid w:val="00737F5E"/>
    <w:rsid w:val="00741048"/>
    <w:rsid w:val="007412EF"/>
    <w:rsid w:val="0074416F"/>
    <w:rsid w:val="00746732"/>
    <w:rsid w:val="007478CD"/>
    <w:rsid w:val="00747FDE"/>
    <w:rsid w:val="00750E73"/>
    <w:rsid w:val="00751088"/>
    <w:rsid w:val="00751BCB"/>
    <w:rsid w:val="00752E9E"/>
    <w:rsid w:val="00753AE5"/>
    <w:rsid w:val="00753DE3"/>
    <w:rsid w:val="00754CDE"/>
    <w:rsid w:val="0075627A"/>
    <w:rsid w:val="00756EF1"/>
    <w:rsid w:val="0075743F"/>
    <w:rsid w:val="00757D6D"/>
    <w:rsid w:val="00761A73"/>
    <w:rsid w:val="00761F13"/>
    <w:rsid w:val="00763443"/>
    <w:rsid w:val="00763E34"/>
    <w:rsid w:val="00763E81"/>
    <w:rsid w:val="007645D1"/>
    <w:rsid w:val="00766A59"/>
    <w:rsid w:val="00771B2D"/>
    <w:rsid w:val="007731EF"/>
    <w:rsid w:val="0077488E"/>
    <w:rsid w:val="007748FB"/>
    <w:rsid w:val="00776519"/>
    <w:rsid w:val="00777392"/>
    <w:rsid w:val="007832CD"/>
    <w:rsid w:val="00786585"/>
    <w:rsid w:val="00790335"/>
    <w:rsid w:val="00791D42"/>
    <w:rsid w:val="007947D7"/>
    <w:rsid w:val="00794A01"/>
    <w:rsid w:val="0079638D"/>
    <w:rsid w:val="007A1142"/>
    <w:rsid w:val="007A3236"/>
    <w:rsid w:val="007A525A"/>
    <w:rsid w:val="007A5B88"/>
    <w:rsid w:val="007A7C30"/>
    <w:rsid w:val="007B0ED7"/>
    <w:rsid w:val="007B1185"/>
    <w:rsid w:val="007B27EF"/>
    <w:rsid w:val="007C071F"/>
    <w:rsid w:val="007C2BD4"/>
    <w:rsid w:val="007C30A2"/>
    <w:rsid w:val="007C3299"/>
    <w:rsid w:val="007C48CA"/>
    <w:rsid w:val="007C5AD8"/>
    <w:rsid w:val="007C76B3"/>
    <w:rsid w:val="007D111A"/>
    <w:rsid w:val="007D2EEA"/>
    <w:rsid w:val="007D3305"/>
    <w:rsid w:val="007D3B55"/>
    <w:rsid w:val="007D4A14"/>
    <w:rsid w:val="007D519B"/>
    <w:rsid w:val="007D52B3"/>
    <w:rsid w:val="007D65FE"/>
    <w:rsid w:val="007E042C"/>
    <w:rsid w:val="007E15BD"/>
    <w:rsid w:val="007E3D22"/>
    <w:rsid w:val="007E4394"/>
    <w:rsid w:val="007E6EDD"/>
    <w:rsid w:val="007F0A2C"/>
    <w:rsid w:val="007F260B"/>
    <w:rsid w:val="007F3A30"/>
    <w:rsid w:val="007F4E0E"/>
    <w:rsid w:val="00800580"/>
    <w:rsid w:val="00804369"/>
    <w:rsid w:val="00804567"/>
    <w:rsid w:val="008070A6"/>
    <w:rsid w:val="008073D5"/>
    <w:rsid w:val="0080760E"/>
    <w:rsid w:val="00807F22"/>
    <w:rsid w:val="00810C6F"/>
    <w:rsid w:val="00810DC1"/>
    <w:rsid w:val="0081123D"/>
    <w:rsid w:val="00811C28"/>
    <w:rsid w:val="00812115"/>
    <w:rsid w:val="00812215"/>
    <w:rsid w:val="008170DB"/>
    <w:rsid w:val="00817691"/>
    <w:rsid w:val="00817B6B"/>
    <w:rsid w:val="00821D0D"/>
    <w:rsid w:val="008244DF"/>
    <w:rsid w:val="008263A9"/>
    <w:rsid w:val="00826CEE"/>
    <w:rsid w:val="00827587"/>
    <w:rsid w:val="00831778"/>
    <w:rsid w:val="00834229"/>
    <w:rsid w:val="00834C18"/>
    <w:rsid w:val="00834D24"/>
    <w:rsid w:val="00835413"/>
    <w:rsid w:val="00837A92"/>
    <w:rsid w:val="00837D7E"/>
    <w:rsid w:val="00840430"/>
    <w:rsid w:val="0084300C"/>
    <w:rsid w:val="00844EE7"/>
    <w:rsid w:val="00845349"/>
    <w:rsid w:val="00850EB0"/>
    <w:rsid w:val="00862829"/>
    <w:rsid w:val="008634E3"/>
    <w:rsid w:val="0086482A"/>
    <w:rsid w:val="00865792"/>
    <w:rsid w:val="0086642D"/>
    <w:rsid w:val="00867879"/>
    <w:rsid w:val="008679B5"/>
    <w:rsid w:val="008712FF"/>
    <w:rsid w:val="00871D54"/>
    <w:rsid w:val="00872EB8"/>
    <w:rsid w:val="008731B6"/>
    <w:rsid w:val="0087492A"/>
    <w:rsid w:val="00876546"/>
    <w:rsid w:val="008809DA"/>
    <w:rsid w:val="00880D2D"/>
    <w:rsid w:val="008846A5"/>
    <w:rsid w:val="00885C82"/>
    <w:rsid w:val="00887D4E"/>
    <w:rsid w:val="008904C0"/>
    <w:rsid w:val="00890715"/>
    <w:rsid w:val="00892110"/>
    <w:rsid w:val="00892D53"/>
    <w:rsid w:val="008936B3"/>
    <w:rsid w:val="008949C5"/>
    <w:rsid w:val="00894BF4"/>
    <w:rsid w:val="00895744"/>
    <w:rsid w:val="008A4C0E"/>
    <w:rsid w:val="008B099B"/>
    <w:rsid w:val="008B2D20"/>
    <w:rsid w:val="008B4AA5"/>
    <w:rsid w:val="008B5781"/>
    <w:rsid w:val="008B7DAE"/>
    <w:rsid w:val="008C20B6"/>
    <w:rsid w:val="008C44C9"/>
    <w:rsid w:val="008C5740"/>
    <w:rsid w:val="008C6E6C"/>
    <w:rsid w:val="008C7EA7"/>
    <w:rsid w:val="008D1DCB"/>
    <w:rsid w:val="008D3E3C"/>
    <w:rsid w:val="008D5912"/>
    <w:rsid w:val="008D6745"/>
    <w:rsid w:val="008D6EB8"/>
    <w:rsid w:val="008E082C"/>
    <w:rsid w:val="008E1B4A"/>
    <w:rsid w:val="008E5A05"/>
    <w:rsid w:val="008E5A68"/>
    <w:rsid w:val="008F1F9B"/>
    <w:rsid w:val="008F667E"/>
    <w:rsid w:val="008F78EF"/>
    <w:rsid w:val="00900368"/>
    <w:rsid w:val="00900CF8"/>
    <w:rsid w:val="00901224"/>
    <w:rsid w:val="00901912"/>
    <w:rsid w:val="00902695"/>
    <w:rsid w:val="00904853"/>
    <w:rsid w:val="009050CA"/>
    <w:rsid w:val="0090672A"/>
    <w:rsid w:val="00907A15"/>
    <w:rsid w:val="00910F45"/>
    <w:rsid w:val="009112E6"/>
    <w:rsid w:val="00915F21"/>
    <w:rsid w:val="00916D32"/>
    <w:rsid w:val="00920445"/>
    <w:rsid w:val="009209E6"/>
    <w:rsid w:val="00921C54"/>
    <w:rsid w:val="009242FC"/>
    <w:rsid w:val="00924DFF"/>
    <w:rsid w:val="00925A15"/>
    <w:rsid w:val="009268E6"/>
    <w:rsid w:val="00926FD2"/>
    <w:rsid w:val="0093088F"/>
    <w:rsid w:val="00931032"/>
    <w:rsid w:val="009326A7"/>
    <w:rsid w:val="00934467"/>
    <w:rsid w:val="00936477"/>
    <w:rsid w:val="00936D66"/>
    <w:rsid w:val="0093717B"/>
    <w:rsid w:val="009408F1"/>
    <w:rsid w:val="0094173C"/>
    <w:rsid w:val="00942E07"/>
    <w:rsid w:val="00944A50"/>
    <w:rsid w:val="00946D3D"/>
    <w:rsid w:val="009513B3"/>
    <w:rsid w:val="00953E3A"/>
    <w:rsid w:val="0095485A"/>
    <w:rsid w:val="00960264"/>
    <w:rsid w:val="009644ED"/>
    <w:rsid w:val="00964DC0"/>
    <w:rsid w:val="00965A59"/>
    <w:rsid w:val="00967008"/>
    <w:rsid w:val="0096793A"/>
    <w:rsid w:val="009709AE"/>
    <w:rsid w:val="00970C6C"/>
    <w:rsid w:val="00971233"/>
    <w:rsid w:val="00973343"/>
    <w:rsid w:val="009757D5"/>
    <w:rsid w:val="00980A42"/>
    <w:rsid w:val="009824F2"/>
    <w:rsid w:val="009842C4"/>
    <w:rsid w:val="0098797C"/>
    <w:rsid w:val="0099034A"/>
    <w:rsid w:val="00990AA7"/>
    <w:rsid w:val="0099774A"/>
    <w:rsid w:val="009A1A93"/>
    <w:rsid w:val="009A218B"/>
    <w:rsid w:val="009A47B9"/>
    <w:rsid w:val="009A63D4"/>
    <w:rsid w:val="009B1ED5"/>
    <w:rsid w:val="009B31EA"/>
    <w:rsid w:val="009B373F"/>
    <w:rsid w:val="009B574F"/>
    <w:rsid w:val="009B5D7E"/>
    <w:rsid w:val="009B61F3"/>
    <w:rsid w:val="009B71A1"/>
    <w:rsid w:val="009B75C0"/>
    <w:rsid w:val="009C197A"/>
    <w:rsid w:val="009C2B29"/>
    <w:rsid w:val="009C4D08"/>
    <w:rsid w:val="009C6045"/>
    <w:rsid w:val="009C60D7"/>
    <w:rsid w:val="009C61E9"/>
    <w:rsid w:val="009D0792"/>
    <w:rsid w:val="009D0AED"/>
    <w:rsid w:val="009D535A"/>
    <w:rsid w:val="009D5690"/>
    <w:rsid w:val="009D6D07"/>
    <w:rsid w:val="009D720C"/>
    <w:rsid w:val="009E0D4F"/>
    <w:rsid w:val="009E1F28"/>
    <w:rsid w:val="009E3093"/>
    <w:rsid w:val="009E3949"/>
    <w:rsid w:val="009E4E36"/>
    <w:rsid w:val="009E5056"/>
    <w:rsid w:val="009E5712"/>
    <w:rsid w:val="009F14A4"/>
    <w:rsid w:val="009F1DE9"/>
    <w:rsid w:val="009F383E"/>
    <w:rsid w:val="00A03D34"/>
    <w:rsid w:val="00A04622"/>
    <w:rsid w:val="00A06E36"/>
    <w:rsid w:val="00A104F5"/>
    <w:rsid w:val="00A10AE4"/>
    <w:rsid w:val="00A13924"/>
    <w:rsid w:val="00A14D70"/>
    <w:rsid w:val="00A25807"/>
    <w:rsid w:val="00A26F22"/>
    <w:rsid w:val="00A27672"/>
    <w:rsid w:val="00A27CC5"/>
    <w:rsid w:val="00A31E02"/>
    <w:rsid w:val="00A42930"/>
    <w:rsid w:val="00A44288"/>
    <w:rsid w:val="00A45064"/>
    <w:rsid w:val="00A50C70"/>
    <w:rsid w:val="00A5179A"/>
    <w:rsid w:val="00A5331F"/>
    <w:rsid w:val="00A53B3B"/>
    <w:rsid w:val="00A60C1C"/>
    <w:rsid w:val="00A62448"/>
    <w:rsid w:val="00A63ACF"/>
    <w:rsid w:val="00A643F1"/>
    <w:rsid w:val="00A6461D"/>
    <w:rsid w:val="00A6597E"/>
    <w:rsid w:val="00A661C6"/>
    <w:rsid w:val="00A66B26"/>
    <w:rsid w:val="00A70BE3"/>
    <w:rsid w:val="00A74D82"/>
    <w:rsid w:val="00A757DC"/>
    <w:rsid w:val="00A75ACA"/>
    <w:rsid w:val="00A7633A"/>
    <w:rsid w:val="00A76E0B"/>
    <w:rsid w:val="00A776AD"/>
    <w:rsid w:val="00A81752"/>
    <w:rsid w:val="00A81838"/>
    <w:rsid w:val="00A824DC"/>
    <w:rsid w:val="00A82748"/>
    <w:rsid w:val="00A82796"/>
    <w:rsid w:val="00A8404E"/>
    <w:rsid w:val="00A846BA"/>
    <w:rsid w:val="00A8533E"/>
    <w:rsid w:val="00A85BFB"/>
    <w:rsid w:val="00A86ED1"/>
    <w:rsid w:val="00A90878"/>
    <w:rsid w:val="00A94964"/>
    <w:rsid w:val="00A96DFA"/>
    <w:rsid w:val="00AA01EB"/>
    <w:rsid w:val="00AA13E8"/>
    <w:rsid w:val="00AA3626"/>
    <w:rsid w:val="00AA47D5"/>
    <w:rsid w:val="00AA695E"/>
    <w:rsid w:val="00AB0145"/>
    <w:rsid w:val="00AB1A6B"/>
    <w:rsid w:val="00AB3283"/>
    <w:rsid w:val="00AB3D3E"/>
    <w:rsid w:val="00AB3D91"/>
    <w:rsid w:val="00AC000F"/>
    <w:rsid w:val="00AC03D3"/>
    <w:rsid w:val="00AC07E0"/>
    <w:rsid w:val="00AC2923"/>
    <w:rsid w:val="00AC2C31"/>
    <w:rsid w:val="00AC2CFB"/>
    <w:rsid w:val="00AC3024"/>
    <w:rsid w:val="00AC43D3"/>
    <w:rsid w:val="00AC4E94"/>
    <w:rsid w:val="00AC5263"/>
    <w:rsid w:val="00AC5D64"/>
    <w:rsid w:val="00AD06C3"/>
    <w:rsid w:val="00AD27E8"/>
    <w:rsid w:val="00AD2B30"/>
    <w:rsid w:val="00AD3442"/>
    <w:rsid w:val="00AD35E0"/>
    <w:rsid w:val="00AD4E5A"/>
    <w:rsid w:val="00AD55A2"/>
    <w:rsid w:val="00AE22B9"/>
    <w:rsid w:val="00AE373E"/>
    <w:rsid w:val="00AE4669"/>
    <w:rsid w:val="00AE4FE0"/>
    <w:rsid w:val="00AE595C"/>
    <w:rsid w:val="00AE60D5"/>
    <w:rsid w:val="00AE70E3"/>
    <w:rsid w:val="00AF1167"/>
    <w:rsid w:val="00AF2DF5"/>
    <w:rsid w:val="00AF590C"/>
    <w:rsid w:val="00AF7B82"/>
    <w:rsid w:val="00B00DDC"/>
    <w:rsid w:val="00B01DA3"/>
    <w:rsid w:val="00B0399D"/>
    <w:rsid w:val="00B03B38"/>
    <w:rsid w:val="00B0409D"/>
    <w:rsid w:val="00B042A5"/>
    <w:rsid w:val="00B059E3"/>
    <w:rsid w:val="00B10406"/>
    <w:rsid w:val="00B10818"/>
    <w:rsid w:val="00B1091F"/>
    <w:rsid w:val="00B11BCA"/>
    <w:rsid w:val="00B144B3"/>
    <w:rsid w:val="00B14BE3"/>
    <w:rsid w:val="00B150F6"/>
    <w:rsid w:val="00B15F3B"/>
    <w:rsid w:val="00B15F64"/>
    <w:rsid w:val="00B261E8"/>
    <w:rsid w:val="00B273E2"/>
    <w:rsid w:val="00B30D2D"/>
    <w:rsid w:val="00B355E7"/>
    <w:rsid w:val="00B35DDA"/>
    <w:rsid w:val="00B40CBF"/>
    <w:rsid w:val="00B465F2"/>
    <w:rsid w:val="00B520A5"/>
    <w:rsid w:val="00B52A6E"/>
    <w:rsid w:val="00B52A97"/>
    <w:rsid w:val="00B538C1"/>
    <w:rsid w:val="00B53DF9"/>
    <w:rsid w:val="00B53F25"/>
    <w:rsid w:val="00B54C1D"/>
    <w:rsid w:val="00B5780F"/>
    <w:rsid w:val="00B60C3C"/>
    <w:rsid w:val="00B60C53"/>
    <w:rsid w:val="00B6167E"/>
    <w:rsid w:val="00B6241D"/>
    <w:rsid w:val="00B66D2A"/>
    <w:rsid w:val="00B70F16"/>
    <w:rsid w:val="00B71639"/>
    <w:rsid w:val="00B71D34"/>
    <w:rsid w:val="00B731F4"/>
    <w:rsid w:val="00B76C6F"/>
    <w:rsid w:val="00B8415F"/>
    <w:rsid w:val="00B878A8"/>
    <w:rsid w:val="00B87E0F"/>
    <w:rsid w:val="00B9017F"/>
    <w:rsid w:val="00B907DC"/>
    <w:rsid w:val="00B91556"/>
    <w:rsid w:val="00B91A32"/>
    <w:rsid w:val="00B91B88"/>
    <w:rsid w:val="00B92EB6"/>
    <w:rsid w:val="00B9357E"/>
    <w:rsid w:val="00B9651F"/>
    <w:rsid w:val="00B96638"/>
    <w:rsid w:val="00BA45AD"/>
    <w:rsid w:val="00BA7E62"/>
    <w:rsid w:val="00BB09E8"/>
    <w:rsid w:val="00BB0F87"/>
    <w:rsid w:val="00BB1859"/>
    <w:rsid w:val="00BB3C79"/>
    <w:rsid w:val="00BB40CE"/>
    <w:rsid w:val="00BB59E5"/>
    <w:rsid w:val="00BB66FE"/>
    <w:rsid w:val="00BB7349"/>
    <w:rsid w:val="00BC1BAA"/>
    <w:rsid w:val="00BC4125"/>
    <w:rsid w:val="00BC783F"/>
    <w:rsid w:val="00BD0AEA"/>
    <w:rsid w:val="00BD136B"/>
    <w:rsid w:val="00BD1495"/>
    <w:rsid w:val="00BD3486"/>
    <w:rsid w:val="00BD34FD"/>
    <w:rsid w:val="00BD37BA"/>
    <w:rsid w:val="00BD55BD"/>
    <w:rsid w:val="00BD6534"/>
    <w:rsid w:val="00BD6E58"/>
    <w:rsid w:val="00BE0262"/>
    <w:rsid w:val="00BE262D"/>
    <w:rsid w:val="00BE3994"/>
    <w:rsid w:val="00BE6B91"/>
    <w:rsid w:val="00BE7E6F"/>
    <w:rsid w:val="00BF1B6D"/>
    <w:rsid w:val="00BF1FC6"/>
    <w:rsid w:val="00BF4B46"/>
    <w:rsid w:val="00BF5033"/>
    <w:rsid w:val="00BF6D4D"/>
    <w:rsid w:val="00BF70A6"/>
    <w:rsid w:val="00C001FE"/>
    <w:rsid w:val="00C052C6"/>
    <w:rsid w:val="00C055F6"/>
    <w:rsid w:val="00C05EE7"/>
    <w:rsid w:val="00C07675"/>
    <w:rsid w:val="00C07A21"/>
    <w:rsid w:val="00C163F7"/>
    <w:rsid w:val="00C2126E"/>
    <w:rsid w:val="00C21476"/>
    <w:rsid w:val="00C21683"/>
    <w:rsid w:val="00C2197E"/>
    <w:rsid w:val="00C22146"/>
    <w:rsid w:val="00C22569"/>
    <w:rsid w:val="00C236E8"/>
    <w:rsid w:val="00C23C16"/>
    <w:rsid w:val="00C278CE"/>
    <w:rsid w:val="00C27BBE"/>
    <w:rsid w:val="00C3028B"/>
    <w:rsid w:val="00C32A0F"/>
    <w:rsid w:val="00C32B57"/>
    <w:rsid w:val="00C32D03"/>
    <w:rsid w:val="00C33D39"/>
    <w:rsid w:val="00C351BE"/>
    <w:rsid w:val="00C35A08"/>
    <w:rsid w:val="00C3697C"/>
    <w:rsid w:val="00C42FEE"/>
    <w:rsid w:val="00C430B4"/>
    <w:rsid w:val="00C45F20"/>
    <w:rsid w:val="00C460A5"/>
    <w:rsid w:val="00C529F4"/>
    <w:rsid w:val="00C5512D"/>
    <w:rsid w:val="00C5570E"/>
    <w:rsid w:val="00C55CC5"/>
    <w:rsid w:val="00C579C5"/>
    <w:rsid w:val="00C64F2D"/>
    <w:rsid w:val="00C6576D"/>
    <w:rsid w:val="00C668B2"/>
    <w:rsid w:val="00C705D3"/>
    <w:rsid w:val="00C70E79"/>
    <w:rsid w:val="00C724B0"/>
    <w:rsid w:val="00C727F0"/>
    <w:rsid w:val="00C74652"/>
    <w:rsid w:val="00C83720"/>
    <w:rsid w:val="00C85FB5"/>
    <w:rsid w:val="00C860AF"/>
    <w:rsid w:val="00C878F9"/>
    <w:rsid w:val="00C917BD"/>
    <w:rsid w:val="00C92394"/>
    <w:rsid w:val="00C92D69"/>
    <w:rsid w:val="00C94376"/>
    <w:rsid w:val="00CA019F"/>
    <w:rsid w:val="00CA0F59"/>
    <w:rsid w:val="00CA15EF"/>
    <w:rsid w:val="00CA3FC0"/>
    <w:rsid w:val="00CA4384"/>
    <w:rsid w:val="00CA75B4"/>
    <w:rsid w:val="00CA7AD7"/>
    <w:rsid w:val="00CB03D1"/>
    <w:rsid w:val="00CB0F5B"/>
    <w:rsid w:val="00CB3A94"/>
    <w:rsid w:val="00CC108A"/>
    <w:rsid w:val="00CC31BE"/>
    <w:rsid w:val="00CC579F"/>
    <w:rsid w:val="00CD0D41"/>
    <w:rsid w:val="00CD1263"/>
    <w:rsid w:val="00CD2B4D"/>
    <w:rsid w:val="00CD3281"/>
    <w:rsid w:val="00CD35D0"/>
    <w:rsid w:val="00CD50AB"/>
    <w:rsid w:val="00CD6F54"/>
    <w:rsid w:val="00CE2EED"/>
    <w:rsid w:val="00CE3740"/>
    <w:rsid w:val="00CE3B02"/>
    <w:rsid w:val="00CE6E94"/>
    <w:rsid w:val="00CE71A2"/>
    <w:rsid w:val="00CE7444"/>
    <w:rsid w:val="00CF17F7"/>
    <w:rsid w:val="00CF1AAD"/>
    <w:rsid w:val="00CF3903"/>
    <w:rsid w:val="00CF5374"/>
    <w:rsid w:val="00CF76CF"/>
    <w:rsid w:val="00CF76E8"/>
    <w:rsid w:val="00D02069"/>
    <w:rsid w:val="00D02FB8"/>
    <w:rsid w:val="00D037F8"/>
    <w:rsid w:val="00D038B4"/>
    <w:rsid w:val="00D04609"/>
    <w:rsid w:val="00D04A92"/>
    <w:rsid w:val="00D05080"/>
    <w:rsid w:val="00D05C2E"/>
    <w:rsid w:val="00D0693C"/>
    <w:rsid w:val="00D111CB"/>
    <w:rsid w:val="00D11ED9"/>
    <w:rsid w:val="00D1521D"/>
    <w:rsid w:val="00D200B2"/>
    <w:rsid w:val="00D200FF"/>
    <w:rsid w:val="00D20133"/>
    <w:rsid w:val="00D20630"/>
    <w:rsid w:val="00D21031"/>
    <w:rsid w:val="00D24F4C"/>
    <w:rsid w:val="00D27471"/>
    <w:rsid w:val="00D31960"/>
    <w:rsid w:val="00D31DFD"/>
    <w:rsid w:val="00D324CB"/>
    <w:rsid w:val="00D32B5C"/>
    <w:rsid w:val="00D32F3A"/>
    <w:rsid w:val="00D34DD3"/>
    <w:rsid w:val="00D34FFE"/>
    <w:rsid w:val="00D35425"/>
    <w:rsid w:val="00D42958"/>
    <w:rsid w:val="00D43CD3"/>
    <w:rsid w:val="00D44356"/>
    <w:rsid w:val="00D44430"/>
    <w:rsid w:val="00D45BF6"/>
    <w:rsid w:val="00D52A8A"/>
    <w:rsid w:val="00D53EBD"/>
    <w:rsid w:val="00D56A2E"/>
    <w:rsid w:val="00D5700F"/>
    <w:rsid w:val="00D57704"/>
    <w:rsid w:val="00D601EB"/>
    <w:rsid w:val="00D6331D"/>
    <w:rsid w:val="00D634E0"/>
    <w:rsid w:val="00D6768E"/>
    <w:rsid w:val="00D82040"/>
    <w:rsid w:val="00D8557F"/>
    <w:rsid w:val="00D85C77"/>
    <w:rsid w:val="00D85C99"/>
    <w:rsid w:val="00D9100E"/>
    <w:rsid w:val="00D9270E"/>
    <w:rsid w:val="00D927EF"/>
    <w:rsid w:val="00D9284F"/>
    <w:rsid w:val="00D92A90"/>
    <w:rsid w:val="00D93995"/>
    <w:rsid w:val="00D95BB3"/>
    <w:rsid w:val="00D968F0"/>
    <w:rsid w:val="00D96E20"/>
    <w:rsid w:val="00DA3759"/>
    <w:rsid w:val="00DA3E92"/>
    <w:rsid w:val="00DA40EC"/>
    <w:rsid w:val="00DA4F3F"/>
    <w:rsid w:val="00DA4FD4"/>
    <w:rsid w:val="00DA53D4"/>
    <w:rsid w:val="00DA6727"/>
    <w:rsid w:val="00DA732B"/>
    <w:rsid w:val="00DA7E53"/>
    <w:rsid w:val="00DB2F57"/>
    <w:rsid w:val="00DB3DED"/>
    <w:rsid w:val="00DB40DB"/>
    <w:rsid w:val="00DB5E07"/>
    <w:rsid w:val="00DB5E3D"/>
    <w:rsid w:val="00DB7A98"/>
    <w:rsid w:val="00DC2C18"/>
    <w:rsid w:val="00DC47D4"/>
    <w:rsid w:val="00DC7A1A"/>
    <w:rsid w:val="00DD0459"/>
    <w:rsid w:val="00DD288C"/>
    <w:rsid w:val="00DD4857"/>
    <w:rsid w:val="00DD755D"/>
    <w:rsid w:val="00DD79F0"/>
    <w:rsid w:val="00DD7A50"/>
    <w:rsid w:val="00DE222F"/>
    <w:rsid w:val="00DE272D"/>
    <w:rsid w:val="00DE4FC0"/>
    <w:rsid w:val="00DF1465"/>
    <w:rsid w:val="00DF6DA0"/>
    <w:rsid w:val="00DF7172"/>
    <w:rsid w:val="00E0132B"/>
    <w:rsid w:val="00E01A90"/>
    <w:rsid w:val="00E03AC7"/>
    <w:rsid w:val="00E06FDC"/>
    <w:rsid w:val="00E07B35"/>
    <w:rsid w:val="00E07CAD"/>
    <w:rsid w:val="00E11110"/>
    <w:rsid w:val="00E11FE5"/>
    <w:rsid w:val="00E154A1"/>
    <w:rsid w:val="00E15F7F"/>
    <w:rsid w:val="00E16AE9"/>
    <w:rsid w:val="00E17755"/>
    <w:rsid w:val="00E17F3C"/>
    <w:rsid w:val="00E20E45"/>
    <w:rsid w:val="00E2189F"/>
    <w:rsid w:val="00E22AD4"/>
    <w:rsid w:val="00E236E3"/>
    <w:rsid w:val="00E25009"/>
    <w:rsid w:val="00E2589F"/>
    <w:rsid w:val="00E267F1"/>
    <w:rsid w:val="00E27919"/>
    <w:rsid w:val="00E27B61"/>
    <w:rsid w:val="00E31907"/>
    <w:rsid w:val="00E32B4C"/>
    <w:rsid w:val="00E3421F"/>
    <w:rsid w:val="00E36F86"/>
    <w:rsid w:val="00E4070C"/>
    <w:rsid w:val="00E41F52"/>
    <w:rsid w:val="00E4428A"/>
    <w:rsid w:val="00E45BFE"/>
    <w:rsid w:val="00E46E50"/>
    <w:rsid w:val="00E4790C"/>
    <w:rsid w:val="00E50E9B"/>
    <w:rsid w:val="00E52FEE"/>
    <w:rsid w:val="00E5565A"/>
    <w:rsid w:val="00E55C8D"/>
    <w:rsid w:val="00E56383"/>
    <w:rsid w:val="00E602B1"/>
    <w:rsid w:val="00E63CF3"/>
    <w:rsid w:val="00E64346"/>
    <w:rsid w:val="00E65D62"/>
    <w:rsid w:val="00E66F2C"/>
    <w:rsid w:val="00E72CB8"/>
    <w:rsid w:val="00E7334D"/>
    <w:rsid w:val="00E74867"/>
    <w:rsid w:val="00E74FAC"/>
    <w:rsid w:val="00E7565C"/>
    <w:rsid w:val="00E7640E"/>
    <w:rsid w:val="00E76572"/>
    <w:rsid w:val="00E765E1"/>
    <w:rsid w:val="00E81C37"/>
    <w:rsid w:val="00E83118"/>
    <w:rsid w:val="00E856A4"/>
    <w:rsid w:val="00E85D4E"/>
    <w:rsid w:val="00E93A5B"/>
    <w:rsid w:val="00E94E94"/>
    <w:rsid w:val="00E95ADC"/>
    <w:rsid w:val="00E97572"/>
    <w:rsid w:val="00EA0154"/>
    <w:rsid w:val="00EA0BE5"/>
    <w:rsid w:val="00EA13EC"/>
    <w:rsid w:val="00EA3318"/>
    <w:rsid w:val="00EA5CCD"/>
    <w:rsid w:val="00EA69AE"/>
    <w:rsid w:val="00EB3166"/>
    <w:rsid w:val="00EB33CF"/>
    <w:rsid w:val="00EB41DF"/>
    <w:rsid w:val="00EB446C"/>
    <w:rsid w:val="00EB60B1"/>
    <w:rsid w:val="00EC0FC7"/>
    <w:rsid w:val="00EC1CE6"/>
    <w:rsid w:val="00EC3CE6"/>
    <w:rsid w:val="00EC448D"/>
    <w:rsid w:val="00EC5FC6"/>
    <w:rsid w:val="00EC79E1"/>
    <w:rsid w:val="00ED190C"/>
    <w:rsid w:val="00ED2EC6"/>
    <w:rsid w:val="00ED56DD"/>
    <w:rsid w:val="00ED5875"/>
    <w:rsid w:val="00ED6FC8"/>
    <w:rsid w:val="00EE1291"/>
    <w:rsid w:val="00EE33F6"/>
    <w:rsid w:val="00EE38E6"/>
    <w:rsid w:val="00EE753C"/>
    <w:rsid w:val="00EE7A8D"/>
    <w:rsid w:val="00EF06FD"/>
    <w:rsid w:val="00EF1010"/>
    <w:rsid w:val="00EF1425"/>
    <w:rsid w:val="00EF22B7"/>
    <w:rsid w:val="00EF35D6"/>
    <w:rsid w:val="00EF36A2"/>
    <w:rsid w:val="00EF3893"/>
    <w:rsid w:val="00EF6E75"/>
    <w:rsid w:val="00EF7129"/>
    <w:rsid w:val="00F00934"/>
    <w:rsid w:val="00F06056"/>
    <w:rsid w:val="00F069F9"/>
    <w:rsid w:val="00F075EF"/>
    <w:rsid w:val="00F07EDA"/>
    <w:rsid w:val="00F1055B"/>
    <w:rsid w:val="00F11262"/>
    <w:rsid w:val="00F1233D"/>
    <w:rsid w:val="00F130DB"/>
    <w:rsid w:val="00F1327C"/>
    <w:rsid w:val="00F142A5"/>
    <w:rsid w:val="00F15341"/>
    <w:rsid w:val="00F20CA1"/>
    <w:rsid w:val="00F2155D"/>
    <w:rsid w:val="00F2275E"/>
    <w:rsid w:val="00F262CA"/>
    <w:rsid w:val="00F316C9"/>
    <w:rsid w:val="00F31727"/>
    <w:rsid w:val="00F3252F"/>
    <w:rsid w:val="00F32916"/>
    <w:rsid w:val="00F33625"/>
    <w:rsid w:val="00F368C8"/>
    <w:rsid w:val="00F4003A"/>
    <w:rsid w:val="00F4017B"/>
    <w:rsid w:val="00F40375"/>
    <w:rsid w:val="00F4117B"/>
    <w:rsid w:val="00F421EC"/>
    <w:rsid w:val="00F45F79"/>
    <w:rsid w:val="00F47148"/>
    <w:rsid w:val="00F50E62"/>
    <w:rsid w:val="00F53D10"/>
    <w:rsid w:val="00F54945"/>
    <w:rsid w:val="00F55A4E"/>
    <w:rsid w:val="00F55C21"/>
    <w:rsid w:val="00F5792D"/>
    <w:rsid w:val="00F57A23"/>
    <w:rsid w:val="00F6047A"/>
    <w:rsid w:val="00F6105E"/>
    <w:rsid w:val="00F612D3"/>
    <w:rsid w:val="00F61D17"/>
    <w:rsid w:val="00F63B8C"/>
    <w:rsid w:val="00F63B99"/>
    <w:rsid w:val="00F65942"/>
    <w:rsid w:val="00F6605F"/>
    <w:rsid w:val="00F66B4A"/>
    <w:rsid w:val="00F66BA3"/>
    <w:rsid w:val="00F66DAB"/>
    <w:rsid w:val="00F67DFC"/>
    <w:rsid w:val="00F73556"/>
    <w:rsid w:val="00F74E3F"/>
    <w:rsid w:val="00F75EFB"/>
    <w:rsid w:val="00F7607E"/>
    <w:rsid w:val="00F76264"/>
    <w:rsid w:val="00F809B4"/>
    <w:rsid w:val="00F80A6A"/>
    <w:rsid w:val="00F82F0B"/>
    <w:rsid w:val="00F838EB"/>
    <w:rsid w:val="00F848BC"/>
    <w:rsid w:val="00F85C1B"/>
    <w:rsid w:val="00F865C3"/>
    <w:rsid w:val="00F92219"/>
    <w:rsid w:val="00F92B71"/>
    <w:rsid w:val="00F930CC"/>
    <w:rsid w:val="00F94B46"/>
    <w:rsid w:val="00F94BB0"/>
    <w:rsid w:val="00F971C4"/>
    <w:rsid w:val="00F9760A"/>
    <w:rsid w:val="00F97AD0"/>
    <w:rsid w:val="00FA2101"/>
    <w:rsid w:val="00FA48B0"/>
    <w:rsid w:val="00FA6582"/>
    <w:rsid w:val="00FB1C3D"/>
    <w:rsid w:val="00FB6FF3"/>
    <w:rsid w:val="00FB7CD4"/>
    <w:rsid w:val="00FC04F7"/>
    <w:rsid w:val="00FC06D6"/>
    <w:rsid w:val="00FC10B1"/>
    <w:rsid w:val="00FC1A7E"/>
    <w:rsid w:val="00FC1B30"/>
    <w:rsid w:val="00FC2B9E"/>
    <w:rsid w:val="00FC328E"/>
    <w:rsid w:val="00FC36AA"/>
    <w:rsid w:val="00FC5770"/>
    <w:rsid w:val="00FC7EE3"/>
    <w:rsid w:val="00FD0CE2"/>
    <w:rsid w:val="00FD3790"/>
    <w:rsid w:val="00FD387A"/>
    <w:rsid w:val="00FD38ED"/>
    <w:rsid w:val="00FE47D6"/>
    <w:rsid w:val="00FE6CFC"/>
    <w:rsid w:val="00FE7F13"/>
    <w:rsid w:val="00FF04D7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C0829-837D-4AD0-B0DF-CB96832A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F2C"/>
  </w:style>
  <w:style w:type="paragraph" w:styleId="1">
    <w:name w:val="heading 1"/>
    <w:basedOn w:val="a"/>
    <w:next w:val="a"/>
    <w:link w:val="10"/>
    <w:uiPriority w:val="9"/>
    <w:qFormat/>
    <w:rsid w:val="00F5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670585"/>
    <w:rPr>
      <w:b/>
      <w:bCs/>
    </w:rPr>
  </w:style>
  <w:style w:type="character" w:styleId="a6">
    <w:name w:val="Hyperlink"/>
    <w:basedOn w:val="a0"/>
    <w:uiPriority w:val="99"/>
    <w:unhideWhenUsed/>
    <w:rsid w:val="00670585"/>
    <w:rPr>
      <w:color w:val="0000FF"/>
      <w:u w:val="single"/>
    </w:rPr>
  </w:style>
  <w:style w:type="table" w:styleId="a7">
    <w:name w:val="Table Grid"/>
    <w:basedOn w:val="a1"/>
    <w:uiPriority w:val="39"/>
    <w:rsid w:val="00E2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5F38DB"/>
  </w:style>
  <w:style w:type="character" w:customStyle="1" w:styleId="10">
    <w:name w:val="Заголовок 1 Знак"/>
    <w:basedOn w:val="a0"/>
    <w:link w:val="1"/>
    <w:uiPriority w:val="9"/>
    <w:rsid w:val="00F5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31727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317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1727"/>
    <w:pPr>
      <w:spacing w:after="100"/>
      <w:ind w:left="220"/>
    </w:pPr>
  </w:style>
  <w:style w:type="character" w:styleId="HTML">
    <w:name w:val="HTML Code"/>
    <w:basedOn w:val="a0"/>
    <w:uiPriority w:val="99"/>
    <w:semiHidden/>
    <w:unhideWhenUsed/>
    <w:rsid w:val="005A46CF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E3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374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1D1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Emphasis"/>
    <w:basedOn w:val="a0"/>
    <w:uiPriority w:val="20"/>
    <w:qFormat/>
    <w:rsid w:val="003A2BAA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143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yArticle">
    <w:name w:val="MyArticle"/>
    <w:link w:val="MyArticle0"/>
    <w:qFormat/>
    <w:rsid w:val="0080760E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color w:val="161616"/>
      <w:sz w:val="28"/>
      <w:szCs w:val="28"/>
      <w:lang w:val="ru-RU"/>
    </w:rPr>
  </w:style>
  <w:style w:type="character" w:customStyle="1" w:styleId="MyArticle0">
    <w:name w:val="MyArticle Знак"/>
    <w:basedOn w:val="a0"/>
    <w:link w:val="MyArticle"/>
    <w:rsid w:val="0080760E"/>
    <w:rPr>
      <w:rFonts w:ascii="Times New Roman" w:hAnsi="Times New Roman" w:cs="Times New Roman"/>
      <w:color w:val="161616"/>
      <w:sz w:val="28"/>
      <w:szCs w:val="28"/>
      <w:lang w:val="ru-RU"/>
    </w:rPr>
  </w:style>
  <w:style w:type="paragraph" w:customStyle="1" w:styleId="Code">
    <w:name w:val="Code"/>
    <w:basedOn w:val="a"/>
    <w:link w:val="Code0"/>
    <w:qFormat/>
    <w:rsid w:val="00162D63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hAnsi="Courier New" w:cs="Courier New"/>
      <w:color w:val="161616"/>
      <w:sz w:val="28"/>
      <w:szCs w:val="28"/>
    </w:rPr>
  </w:style>
  <w:style w:type="character" w:customStyle="1" w:styleId="Code0">
    <w:name w:val="Code Знак"/>
    <w:basedOn w:val="a0"/>
    <w:link w:val="Code"/>
    <w:rsid w:val="00162D63"/>
    <w:rPr>
      <w:rFonts w:ascii="Courier New" w:hAnsi="Courier New" w:cs="Courier New"/>
      <w:color w:val="161616"/>
      <w:sz w:val="28"/>
      <w:szCs w:val="28"/>
    </w:rPr>
  </w:style>
  <w:style w:type="paragraph" w:styleId="ac">
    <w:name w:val="No Spacing"/>
    <w:uiPriority w:val="1"/>
    <w:qFormat/>
    <w:rsid w:val="009C4D08"/>
    <w:pPr>
      <w:spacing w:after="0" w:line="240" w:lineRule="auto"/>
    </w:pPr>
  </w:style>
  <w:style w:type="paragraph" w:styleId="ad">
    <w:name w:val="Plain Text"/>
    <w:basedOn w:val="a"/>
    <w:link w:val="ae"/>
    <w:uiPriority w:val="99"/>
    <w:unhideWhenUsed/>
    <w:rsid w:val="00F009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F00934"/>
    <w:rPr>
      <w:rFonts w:ascii="Consolas" w:hAnsi="Consolas"/>
      <w:sz w:val="21"/>
      <w:szCs w:val="21"/>
    </w:rPr>
  </w:style>
  <w:style w:type="paragraph" w:customStyle="1" w:styleId="Default">
    <w:name w:val="Default"/>
    <w:rsid w:val="008112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04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89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0536C-C548-49E2-89E0-16DCB08C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43077</TotalTime>
  <Pages>39</Pages>
  <Words>10090</Words>
  <Characters>57519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Zenkina</dc:creator>
  <cp:keywords/>
  <dc:description/>
  <cp:lastModifiedBy>Elena Zenkina</cp:lastModifiedBy>
  <cp:revision>175</cp:revision>
  <dcterms:created xsi:type="dcterms:W3CDTF">2021-05-29T10:06:00Z</dcterms:created>
  <dcterms:modified xsi:type="dcterms:W3CDTF">2024-11-18T18:17:00Z</dcterms:modified>
</cp:coreProperties>
</file>