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D94" w14:textId="465CAFCD" w:rsidR="00D031E4" w:rsidRPr="003A1B8D" w:rsidRDefault="00D031E4" w:rsidP="00D031E4">
      <w:pPr>
        <w:ind w:left="720" w:hanging="360"/>
        <w:jc w:val="center"/>
        <w:rPr>
          <w:b/>
          <w:bCs/>
        </w:rPr>
      </w:pPr>
      <w:r w:rsidRPr="003A1B8D">
        <w:rPr>
          <w:b/>
          <w:bCs/>
        </w:rPr>
        <w:t>Задание 1</w:t>
      </w:r>
    </w:p>
    <w:p w14:paraId="7B52D1DB" w14:textId="6612CBB3" w:rsidR="00C96A78" w:rsidRPr="008030D0" w:rsidRDefault="0077489B" w:rsidP="0077489B">
      <w:pPr>
        <w:pStyle w:val="a3"/>
        <w:numPr>
          <w:ilvl w:val="0"/>
          <w:numId w:val="1"/>
        </w:numPr>
        <w:rPr>
          <w:b/>
          <w:bCs/>
        </w:rPr>
      </w:pPr>
      <w:r w:rsidRPr="008030D0">
        <w:rPr>
          <w:b/>
          <w:bCs/>
        </w:rPr>
        <w:t>Эквивалентное разбиение.</w:t>
      </w:r>
    </w:p>
    <w:p w14:paraId="7A1D7408" w14:textId="05A2816E" w:rsidR="0077489B" w:rsidRDefault="0077489B" w:rsidP="0077489B">
      <w:pPr>
        <w:pStyle w:val="a3"/>
      </w:pPr>
      <w:r>
        <w:t>Пример: ПО по покупке ж/д билетов, есть градация цены в зависимости от возраста пассажира 0 – 18, 60 - 100 лет - льготный билет, 19-  59 лет – полный билет. Проверяем по одному значению из каждой возрастной группы : 17 лет, 65 лет, 26 лет.</w:t>
      </w:r>
    </w:p>
    <w:p w14:paraId="464C1A60" w14:textId="45E52F71" w:rsidR="0077489B" w:rsidRPr="008030D0" w:rsidRDefault="003C08C7" w:rsidP="0077489B">
      <w:pPr>
        <w:pStyle w:val="a3"/>
        <w:numPr>
          <w:ilvl w:val="0"/>
          <w:numId w:val="1"/>
        </w:numPr>
        <w:rPr>
          <w:b/>
          <w:bCs/>
        </w:rPr>
      </w:pPr>
      <w:r w:rsidRPr="008030D0">
        <w:rPr>
          <w:b/>
          <w:bCs/>
        </w:rPr>
        <w:t>Анализ граничных значений.</w:t>
      </w:r>
    </w:p>
    <w:p w14:paraId="0459E8EE" w14:textId="610FC340" w:rsidR="003C08C7" w:rsidRDefault="008030D0" w:rsidP="003C08C7">
      <w:pPr>
        <w:pStyle w:val="a3"/>
      </w:pPr>
      <w:r>
        <w:t xml:space="preserve">Пример: </w:t>
      </w:r>
      <w:r>
        <w:t>ПО по покупке ж/д билетов, есть градация цены в зависимости от возраста пассажира 0 – 18, 60 - 100 лет - льготный билет, 19</w:t>
      </w:r>
      <w:r>
        <w:t xml:space="preserve"> </w:t>
      </w:r>
      <w:r>
        <w:t>-  59 лет – полный билет. Проверяем</w:t>
      </w:r>
      <w:r>
        <w:t xml:space="preserve"> граничные значения: -1,0,1, 17, 18, 19 для первой группы; 59,60,61,99,100,101 для второй группы; 18,19,20, 58,59,60 для третьей группы.</w:t>
      </w:r>
    </w:p>
    <w:p w14:paraId="34C25BB9" w14:textId="07119963" w:rsidR="008030D0" w:rsidRPr="00683279" w:rsidRDefault="0075441E" w:rsidP="0075441E">
      <w:pPr>
        <w:pStyle w:val="a3"/>
        <w:numPr>
          <w:ilvl w:val="0"/>
          <w:numId w:val="1"/>
        </w:numPr>
        <w:rPr>
          <w:b/>
          <w:bCs/>
        </w:rPr>
      </w:pPr>
      <w:r w:rsidRPr="00683279">
        <w:rPr>
          <w:b/>
          <w:bCs/>
        </w:rPr>
        <w:t>Тестирование с помощью таблицы переходов.</w:t>
      </w:r>
    </w:p>
    <w:p w14:paraId="49361F31" w14:textId="65747A9D" w:rsidR="0075441E" w:rsidRDefault="0075441E" w:rsidP="0075441E">
      <w:pPr>
        <w:pStyle w:val="a3"/>
      </w:pPr>
      <w:r>
        <w:t>Пример: Заходим и регистрируемся на сайте продажи ж/д билетов – корзина пуста, вбираем направление и количество билетов для покупки, нажимаем кнопку купить – в корзине лежит указанное количество билетов в указанном направлении, завершаем покупку, оплачиваем билеты – корзина пуста</w:t>
      </w:r>
      <w:r w:rsidR="00683279">
        <w:t>.</w:t>
      </w:r>
    </w:p>
    <w:p w14:paraId="4090D32B" w14:textId="663738C8" w:rsidR="00683279" w:rsidRDefault="00683279" w:rsidP="00683279">
      <w:pPr>
        <w:pStyle w:val="a3"/>
        <w:numPr>
          <w:ilvl w:val="0"/>
          <w:numId w:val="1"/>
        </w:numPr>
        <w:rPr>
          <w:b/>
          <w:bCs/>
        </w:rPr>
      </w:pPr>
      <w:r w:rsidRPr="00683279">
        <w:rPr>
          <w:b/>
          <w:bCs/>
        </w:rPr>
        <w:t>Попарное тестирование</w:t>
      </w:r>
      <w:r>
        <w:rPr>
          <w:b/>
          <w:bCs/>
        </w:rPr>
        <w:t xml:space="preserve">. </w:t>
      </w:r>
    </w:p>
    <w:p w14:paraId="6F8A50B5" w14:textId="459DCAC1" w:rsidR="00683279" w:rsidRPr="00B11536" w:rsidRDefault="00683279" w:rsidP="00683279">
      <w:pPr>
        <w:pStyle w:val="a3"/>
      </w:pPr>
      <w:r w:rsidRPr="00B11536">
        <w:t xml:space="preserve">Пример: нам известны группы данных от которых зависит цена билета: </w:t>
      </w:r>
      <w:r w:rsidR="00B11536" w:rsidRPr="00B11536">
        <w:t>тип билета зависит от Возрастной группы, дополнительный тариф от Направления и Способа доставки.</w:t>
      </w:r>
    </w:p>
    <w:tbl>
      <w:tblPr>
        <w:tblW w:w="8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360"/>
        <w:gridCol w:w="2220"/>
        <w:gridCol w:w="2220"/>
        <w:gridCol w:w="1270"/>
      </w:tblGrid>
      <w:tr w:rsidR="00683279" w:rsidRPr="00683279" w14:paraId="079C0A47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5E3D9" w14:textId="77777777" w:rsidR="00683279" w:rsidRPr="00683279" w:rsidRDefault="00683279" w:rsidP="0068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2FEBC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билета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53325C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Возрастная группа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BFD8E1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Направление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FE11E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Доставка</w:t>
            </w:r>
          </w:p>
        </w:tc>
      </w:tr>
      <w:tr w:rsidR="00683279" w:rsidRPr="00683279" w14:paraId="1384E026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2F91F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BDE00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льготный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06145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19-59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80618A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За пределы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AE44C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Самовывоз</w:t>
            </w:r>
          </w:p>
        </w:tc>
      </w:tr>
      <w:tr w:rsidR="00683279" w:rsidRPr="00683279" w14:paraId="0EBA56CA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7CF8B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1FB1C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полный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0B457F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19-59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621A8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В пределах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60213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Курьер</w:t>
            </w:r>
          </w:p>
        </w:tc>
      </w:tr>
      <w:tr w:rsidR="00683279" w:rsidRPr="00683279" w14:paraId="1C58198C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04C97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A70217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полный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7FFE8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60-100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F108B3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В пределах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79551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Самовывоз</w:t>
            </w:r>
          </w:p>
        </w:tc>
      </w:tr>
      <w:tr w:rsidR="00683279" w:rsidRPr="00683279" w14:paraId="1D1CFD74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8D085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C47527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полный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CF364F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0-18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31FC8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За пределы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72681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Курьер</w:t>
            </w:r>
          </w:p>
        </w:tc>
      </w:tr>
      <w:tr w:rsidR="00683279" w:rsidRPr="00683279" w14:paraId="0AE03177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415C4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3FD1B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льготный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1ED37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60-100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6534A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За пределы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5FE78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Курьер</w:t>
            </w:r>
          </w:p>
        </w:tc>
      </w:tr>
      <w:tr w:rsidR="00683279" w:rsidRPr="00683279" w14:paraId="607F937F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65CF9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9A5E2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льготный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D9862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0-18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BB3CD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В пределах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DB542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Самовывоз</w:t>
            </w:r>
          </w:p>
        </w:tc>
      </w:tr>
      <w:tr w:rsidR="00683279" w:rsidRPr="00683279" w14:paraId="18AAA832" w14:textId="77777777" w:rsidTr="00683279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A45FB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B75AA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льготный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DDF8A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19-59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57060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В пределах страны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4D20B" w14:textId="77777777" w:rsidR="00683279" w:rsidRPr="00683279" w:rsidRDefault="00683279" w:rsidP="00683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83279">
              <w:rPr>
                <w:rFonts w:ascii="Calibri" w:eastAsia="Times New Roman" w:hAnsi="Calibri" w:cs="Calibri"/>
                <w:color w:val="000000"/>
                <w:lang w:eastAsia="ru-RU"/>
              </w:rPr>
              <w:t>Курьер</w:t>
            </w:r>
          </w:p>
        </w:tc>
      </w:tr>
    </w:tbl>
    <w:p w14:paraId="1F4D642F" w14:textId="6145E878" w:rsidR="00683279" w:rsidRPr="00554FA0" w:rsidRDefault="004D2AD0" w:rsidP="004D2AD0">
      <w:pPr>
        <w:pStyle w:val="a3"/>
        <w:numPr>
          <w:ilvl w:val="0"/>
          <w:numId w:val="1"/>
        </w:numPr>
        <w:rPr>
          <w:b/>
          <w:bCs/>
        </w:rPr>
      </w:pPr>
      <w:r w:rsidRPr="00554FA0">
        <w:rPr>
          <w:b/>
          <w:bCs/>
        </w:rPr>
        <w:t>Тестирование с помощью сценариев использования.</w:t>
      </w:r>
    </w:p>
    <w:p w14:paraId="51F43E53" w14:textId="18F56C4F" w:rsidR="004D2AD0" w:rsidRDefault="00C653D3" w:rsidP="004D2AD0">
      <w:pPr>
        <w:pStyle w:val="a3"/>
      </w:pPr>
      <w:r w:rsidRPr="00554FA0">
        <w:t>Пример:</w:t>
      </w:r>
      <w:r w:rsidR="00554FA0" w:rsidRPr="00554FA0">
        <w:t xml:space="preserve"> Пользователь в личном кабинете оформляет возврат билета. Деньги должны вернуться на карту, которой был оплачен заказ</w:t>
      </w:r>
      <w:r w:rsidR="00554FA0">
        <w:t>. Места указанные в билете должны быть доступны для новой покупки.</w:t>
      </w:r>
    </w:p>
    <w:p w14:paraId="1A48C414" w14:textId="12A6BE3D" w:rsidR="00554FA0" w:rsidRDefault="00554FA0" w:rsidP="00554FA0">
      <w:pPr>
        <w:pStyle w:val="a3"/>
        <w:numPr>
          <w:ilvl w:val="0"/>
          <w:numId w:val="1"/>
        </w:numPr>
        <w:rPr>
          <w:b/>
          <w:bCs/>
        </w:rPr>
      </w:pPr>
      <w:r w:rsidRPr="00554FA0">
        <w:rPr>
          <w:b/>
          <w:bCs/>
        </w:rPr>
        <w:t>Таблица решений.</w:t>
      </w:r>
    </w:p>
    <w:p w14:paraId="21DCF4B7" w14:textId="7B562A0E" w:rsidR="00554FA0" w:rsidRDefault="00554FA0" w:rsidP="00554FA0">
      <w:pPr>
        <w:pStyle w:val="a3"/>
      </w:pPr>
      <w:r>
        <w:t>Пример: Страница Покупка билета онлайн.</w:t>
      </w:r>
    </w:p>
    <w:tbl>
      <w:tblPr>
        <w:tblStyle w:val="a4"/>
        <w:tblW w:w="8914" w:type="dxa"/>
        <w:tblInd w:w="720" w:type="dxa"/>
        <w:tblLook w:val="04A0" w:firstRow="1" w:lastRow="0" w:firstColumn="1" w:lastColumn="0" w:noHBand="0" w:noVBand="1"/>
      </w:tblPr>
      <w:tblGrid>
        <w:gridCol w:w="1676"/>
        <w:gridCol w:w="1091"/>
        <w:gridCol w:w="1278"/>
        <w:gridCol w:w="989"/>
        <w:gridCol w:w="1715"/>
        <w:gridCol w:w="2165"/>
      </w:tblGrid>
      <w:tr w:rsidR="00554FA0" w14:paraId="4F50CCE7" w14:textId="77777777" w:rsidTr="00554FA0">
        <w:tc>
          <w:tcPr>
            <w:tcW w:w="1676" w:type="dxa"/>
          </w:tcPr>
          <w:p w14:paraId="154AB07B" w14:textId="7BE0F82B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70AD47" w:themeColor="accent6"/>
              </w:rPr>
              <w:t>Место доступно для бронирования</w:t>
            </w:r>
          </w:p>
        </w:tc>
        <w:tc>
          <w:tcPr>
            <w:tcW w:w="1091" w:type="dxa"/>
          </w:tcPr>
          <w:p w14:paraId="6D610EB6" w14:textId="30C5CF32" w:rsidR="00554FA0" w:rsidRPr="00554FA0" w:rsidRDefault="00554FA0" w:rsidP="00554FA0">
            <w:pPr>
              <w:pStyle w:val="a3"/>
              <w:ind w:left="0"/>
              <w:rPr>
                <w:color w:val="70AD47" w:themeColor="accent6"/>
              </w:rPr>
            </w:pPr>
            <w:r w:rsidRPr="00554FA0">
              <w:rPr>
                <w:color w:val="70AD47" w:themeColor="accent6"/>
              </w:rPr>
              <w:t>Можно добавить в корзину</w:t>
            </w:r>
          </w:p>
        </w:tc>
        <w:tc>
          <w:tcPr>
            <w:tcW w:w="1278" w:type="dxa"/>
          </w:tcPr>
          <w:p w14:paraId="52BD2A48" w14:textId="4164CFB8" w:rsidR="00554FA0" w:rsidRPr="00554FA0" w:rsidRDefault="00554FA0" w:rsidP="00554FA0">
            <w:pPr>
              <w:pStyle w:val="a3"/>
              <w:ind w:left="0"/>
              <w:rPr>
                <w:color w:val="70AD47" w:themeColor="accent6"/>
              </w:rPr>
            </w:pPr>
            <w:r w:rsidRPr="00554FA0">
              <w:rPr>
                <w:color w:val="70AD47" w:themeColor="accent6"/>
              </w:rPr>
              <w:t>Можно выбрать количество билетов</w:t>
            </w:r>
          </w:p>
        </w:tc>
        <w:tc>
          <w:tcPr>
            <w:tcW w:w="989" w:type="dxa"/>
          </w:tcPr>
          <w:p w14:paraId="3F7E4684" w14:textId="546C1DB9" w:rsidR="00554FA0" w:rsidRPr="00554FA0" w:rsidRDefault="00554FA0" w:rsidP="00554FA0">
            <w:pPr>
              <w:pStyle w:val="a3"/>
              <w:ind w:left="0"/>
              <w:rPr>
                <w:color w:val="70AD47" w:themeColor="accent6"/>
              </w:rPr>
            </w:pPr>
            <w:r w:rsidRPr="00554FA0">
              <w:rPr>
                <w:color w:val="70AD47" w:themeColor="accent6"/>
              </w:rPr>
              <w:t>Можно перейти к оплате</w:t>
            </w:r>
          </w:p>
        </w:tc>
        <w:tc>
          <w:tcPr>
            <w:tcW w:w="1715" w:type="dxa"/>
          </w:tcPr>
          <w:p w14:paraId="6A640D18" w14:textId="71446930" w:rsidR="00554FA0" w:rsidRPr="00554FA0" w:rsidRDefault="00554FA0" w:rsidP="00554FA0">
            <w:pPr>
              <w:pStyle w:val="a3"/>
              <w:ind w:left="0"/>
              <w:rPr>
                <w:color w:val="70AD47" w:themeColor="accent6"/>
                <w:lang w:val="pl-PL"/>
              </w:rPr>
            </w:pPr>
            <w:r w:rsidRPr="00554FA0">
              <w:rPr>
                <w:color w:val="70AD47" w:themeColor="accent6"/>
              </w:rPr>
              <w:t xml:space="preserve">После оплаты приходит подтверждение о покупке на </w:t>
            </w:r>
            <w:r w:rsidRPr="00554FA0">
              <w:rPr>
                <w:color w:val="70AD47" w:themeColor="accent6"/>
                <w:lang w:val="en-US"/>
              </w:rPr>
              <w:t>e</w:t>
            </w:r>
            <w:r w:rsidRPr="00554FA0">
              <w:rPr>
                <w:color w:val="70AD47" w:themeColor="accent6"/>
              </w:rPr>
              <w:t>-</w:t>
            </w:r>
            <w:r w:rsidRPr="00554FA0">
              <w:rPr>
                <w:color w:val="70AD47" w:themeColor="accent6"/>
                <w:lang w:val="en-US"/>
              </w:rPr>
              <w:t>mail</w:t>
            </w:r>
          </w:p>
        </w:tc>
        <w:tc>
          <w:tcPr>
            <w:tcW w:w="2165" w:type="dxa"/>
          </w:tcPr>
          <w:p w14:paraId="1B573514" w14:textId="5DC3A5B6" w:rsidR="00554FA0" w:rsidRPr="00554FA0" w:rsidRDefault="00554FA0" w:rsidP="00554FA0">
            <w:pPr>
              <w:pStyle w:val="a3"/>
              <w:ind w:left="0"/>
              <w:rPr>
                <w:color w:val="70AD47" w:themeColor="accent6"/>
              </w:rPr>
            </w:pPr>
            <w:r w:rsidRPr="00554FA0">
              <w:rPr>
                <w:color w:val="70AD47" w:themeColor="accent6"/>
              </w:rPr>
              <w:t>Можно оформить возврат</w:t>
            </w:r>
          </w:p>
        </w:tc>
      </w:tr>
      <w:tr w:rsidR="00554FA0" w14:paraId="55527EC4" w14:textId="77777777" w:rsidTr="00554FA0">
        <w:tc>
          <w:tcPr>
            <w:tcW w:w="1676" w:type="dxa"/>
          </w:tcPr>
          <w:p w14:paraId="69D18A3D" w14:textId="34162851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FF0000"/>
              </w:rPr>
              <w:t>Место забронировано</w:t>
            </w:r>
          </w:p>
        </w:tc>
        <w:tc>
          <w:tcPr>
            <w:tcW w:w="1091" w:type="dxa"/>
          </w:tcPr>
          <w:p w14:paraId="26B13B93" w14:textId="7FA52528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FF0000"/>
              </w:rPr>
              <w:t>Нельзя добавить в корзину</w:t>
            </w:r>
          </w:p>
        </w:tc>
        <w:tc>
          <w:tcPr>
            <w:tcW w:w="1278" w:type="dxa"/>
          </w:tcPr>
          <w:p w14:paraId="6B3B0585" w14:textId="3F6857CB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FF0000"/>
              </w:rPr>
              <w:t>Нельзя</w:t>
            </w:r>
            <w:r w:rsidRPr="00554FA0">
              <w:rPr>
                <w:color w:val="FF0000"/>
              </w:rPr>
              <w:t xml:space="preserve"> выбрать количество билетов</w:t>
            </w:r>
          </w:p>
        </w:tc>
        <w:tc>
          <w:tcPr>
            <w:tcW w:w="989" w:type="dxa"/>
          </w:tcPr>
          <w:p w14:paraId="78474214" w14:textId="3E0BF176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FF0000"/>
              </w:rPr>
              <w:t>Нельзя перейти к оплате</w:t>
            </w:r>
          </w:p>
        </w:tc>
        <w:tc>
          <w:tcPr>
            <w:tcW w:w="1715" w:type="dxa"/>
          </w:tcPr>
          <w:p w14:paraId="60BEE4A3" w14:textId="5EB6007C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FF0000"/>
              </w:rPr>
              <w:t xml:space="preserve">После оплаты </w:t>
            </w:r>
            <w:r w:rsidRPr="00554FA0">
              <w:rPr>
                <w:color w:val="FF0000"/>
              </w:rPr>
              <w:t xml:space="preserve">не </w:t>
            </w:r>
            <w:r w:rsidRPr="00554FA0">
              <w:rPr>
                <w:color w:val="FF0000"/>
              </w:rPr>
              <w:t xml:space="preserve">приходит подтверждение о покупке на </w:t>
            </w:r>
            <w:r w:rsidRPr="00554FA0">
              <w:rPr>
                <w:color w:val="FF0000"/>
                <w:lang w:val="en-US"/>
              </w:rPr>
              <w:t>e</w:t>
            </w:r>
            <w:r w:rsidRPr="00554FA0">
              <w:rPr>
                <w:color w:val="FF0000"/>
              </w:rPr>
              <w:t>-</w:t>
            </w:r>
            <w:r w:rsidRPr="00554FA0">
              <w:rPr>
                <w:color w:val="FF0000"/>
                <w:lang w:val="en-US"/>
              </w:rPr>
              <w:t>mail</w:t>
            </w:r>
          </w:p>
        </w:tc>
        <w:tc>
          <w:tcPr>
            <w:tcW w:w="2165" w:type="dxa"/>
          </w:tcPr>
          <w:p w14:paraId="1656264C" w14:textId="3E4B949F" w:rsidR="00554FA0" w:rsidRPr="00554FA0" w:rsidRDefault="00554FA0" w:rsidP="00554FA0">
            <w:pPr>
              <w:pStyle w:val="a3"/>
              <w:ind w:left="0"/>
              <w:rPr>
                <w:color w:val="FF0000"/>
              </w:rPr>
            </w:pPr>
            <w:r w:rsidRPr="00554FA0">
              <w:rPr>
                <w:color w:val="FF0000"/>
              </w:rPr>
              <w:t>Нельзя оформить возврат</w:t>
            </w:r>
          </w:p>
        </w:tc>
      </w:tr>
    </w:tbl>
    <w:p w14:paraId="2E2B0196" w14:textId="77777777" w:rsidR="00554FA0" w:rsidRPr="00554FA0" w:rsidRDefault="00554FA0" w:rsidP="00554FA0">
      <w:pPr>
        <w:pStyle w:val="a3"/>
      </w:pPr>
    </w:p>
    <w:p w14:paraId="3626F1AB" w14:textId="77777777" w:rsidR="00683279" w:rsidRDefault="00683279" w:rsidP="0075441E">
      <w:pPr>
        <w:pStyle w:val="a3"/>
      </w:pPr>
    </w:p>
    <w:p w14:paraId="23C1F767" w14:textId="4E8F4B06" w:rsidR="00683279" w:rsidRPr="003A1B8D" w:rsidRDefault="00D031E4" w:rsidP="00D031E4">
      <w:pPr>
        <w:pStyle w:val="a3"/>
        <w:jc w:val="center"/>
        <w:rPr>
          <w:b/>
          <w:bCs/>
          <w:lang w:val="en-US"/>
        </w:rPr>
      </w:pPr>
      <w:r w:rsidRPr="003A1B8D">
        <w:rPr>
          <w:b/>
          <w:bCs/>
        </w:rPr>
        <w:t>Задание 2</w:t>
      </w:r>
    </w:p>
    <w:p w14:paraId="6A3E0D2E" w14:textId="704E25AE" w:rsidR="00300DAD" w:rsidRDefault="00300DAD" w:rsidP="00300DAD">
      <w:pPr>
        <w:pStyle w:val="a3"/>
        <w:jc w:val="both"/>
      </w:pPr>
      <w:r w:rsidRPr="00300DAD">
        <w:t xml:space="preserve">Проверяем по одному значению каждого формата </w:t>
      </w:r>
      <w:r w:rsidRPr="00300DAD">
        <w:rPr>
          <w:lang w:val="en-US"/>
        </w:rPr>
        <w:t>pdf</w:t>
      </w:r>
      <w:r w:rsidRPr="00300DAD">
        <w:t xml:space="preserve">, </w:t>
      </w:r>
      <w:r w:rsidRPr="00300DAD">
        <w:rPr>
          <w:lang w:val="en-US"/>
        </w:rPr>
        <w:t>txt</w:t>
      </w:r>
      <w:r w:rsidRPr="00300DAD">
        <w:t xml:space="preserve">, </w:t>
      </w:r>
      <w:r w:rsidRPr="00300DAD">
        <w:rPr>
          <w:lang w:val="en-US"/>
        </w:rPr>
        <w:t>docx</w:t>
      </w:r>
      <w:r w:rsidRPr="00300DAD">
        <w:t xml:space="preserve">, </w:t>
      </w:r>
      <w:r w:rsidRPr="00300DAD">
        <w:rPr>
          <w:lang w:val="en-US"/>
        </w:rPr>
        <w:t>xlsx</w:t>
      </w:r>
      <w:r w:rsidRPr="00300DAD">
        <w:t xml:space="preserve"> с учетом условия – размер файла равен либо менее 30 Мбайт.</w:t>
      </w:r>
    </w:p>
    <w:p w14:paraId="01086BB1" w14:textId="3B1812EF" w:rsidR="004F4B99" w:rsidRDefault="004F4B99" w:rsidP="00300DAD">
      <w:pPr>
        <w:pStyle w:val="a3"/>
        <w:jc w:val="both"/>
      </w:pPr>
    </w:p>
    <w:p w14:paraId="436F3951" w14:textId="77777777" w:rsidR="003A1B8D" w:rsidRDefault="003A1B8D" w:rsidP="004F4B99">
      <w:pPr>
        <w:pStyle w:val="a3"/>
        <w:jc w:val="center"/>
      </w:pPr>
    </w:p>
    <w:p w14:paraId="67103A8C" w14:textId="1D0E2A08" w:rsidR="004F4B99" w:rsidRPr="003A1B8D" w:rsidRDefault="004F4B99" w:rsidP="004F4B99">
      <w:pPr>
        <w:pStyle w:val="a3"/>
        <w:jc w:val="center"/>
        <w:rPr>
          <w:b/>
          <w:bCs/>
        </w:rPr>
      </w:pPr>
      <w:r w:rsidRPr="003A1B8D">
        <w:rPr>
          <w:b/>
          <w:bCs/>
        </w:rPr>
        <w:lastRenderedPageBreak/>
        <w:t>Задание 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83"/>
        <w:gridCol w:w="1446"/>
        <w:gridCol w:w="1424"/>
        <w:gridCol w:w="2472"/>
      </w:tblGrid>
      <w:tr w:rsidR="00E5382A" w14:paraId="71C522B1" w14:textId="3D44A157" w:rsidTr="00E5382A">
        <w:trPr>
          <w:trHeight w:val="273"/>
        </w:trPr>
        <w:tc>
          <w:tcPr>
            <w:tcW w:w="3283" w:type="dxa"/>
          </w:tcPr>
          <w:p w14:paraId="5ADCBF0C" w14:textId="6DC0146D" w:rsidR="00E5382A" w:rsidRDefault="00E5382A" w:rsidP="004F4B99">
            <w:pPr>
              <w:pStyle w:val="a3"/>
              <w:ind w:left="0"/>
              <w:jc w:val="center"/>
            </w:pPr>
            <w:r>
              <w:t>Условия</w:t>
            </w:r>
          </w:p>
        </w:tc>
        <w:tc>
          <w:tcPr>
            <w:tcW w:w="2870" w:type="dxa"/>
            <w:gridSpan w:val="2"/>
          </w:tcPr>
          <w:p w14:paraId="6D17DE6E" w14:textId="00AF2B7A" w:rsidR="00E5382A" w:rsidRDefault="00E5382A" w:rsidP="004F4B99">
            <w:pPr>
              <w:pStyle w:val="a3"/>
              <w:ind w:left="0"/>
              <w:jc w:val="center"/>
            </w:pPr>
            <w:r>
              <w:t>Валидация</w:t>
            </w:r>
          </w:p>
        </w:tc>
        <w:tc>
          <w:tcPr>
            <w:tcW w:w="2472" w:type="dxa"/>
          </w:tcPr>
          <w:p w14:paraId="0CEE6AF0" w14:textId="501DD47B" w:rsidR="00E5382A" w:rsidRDefault="00E5382A" w:rsidP="004F4B99">
            <w:pPr>
              <w:pStyle w:val="a3"/>
              <w:ind w:left="0"/>
              <w:jc w:val="center"/>
            </w:pPr>
            <w:r>
              <w:t>Проверки</w:t>
            </w:r>
          </w:p>
        </w:tc>
      </w:tr>
      <w:tr w:rsidR="00E5382A" w14:paraId="2A9E8A45" w14:textId="318934FB" w:rsidTr="00E5382A">
        <w:trPr>
          <w:trHeight w:val="546"/>
        </w:trPr>
        <w:tc>
          <w:tcPr>
            <w:tcW w:w="3283" w:type="dxa"/>
          </w:tcPr>
          <w:p w14:paraId="32D0C89A" w14:textId="04E517C8" w:rsidR="00E5382A" w:rsidRDefault="00E5382A" w:rsidP="00EF486F">
            <w:pPr>
              <w:pStyle w:val="a3"/>
              <w:ind w:left="0"/>
            </w:pPr>
            <w:r w:rsidRPr="00EF486F">
              <w:t>Меньше 3 символов</w:t>
            </w:r>
          </w:p>
        </w:tc>
        <w:tc>
          <w:tcPr>
            <w:tcW w:w="1446" w:type="dxa"/>
          </w:tcPr>
          <w:p w14:paraId="0EAC8FCB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1424" w:type="dxa"/>
          </w:tcPr>
          <w:p w14:paraId="0D151C0A" w14:textId="790816F1" w:rsidR="00E5382A" w:rsidRDefault="00E5382A" w:rsidP="004F4B99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2472" w:type="dxa"/>
          </w:tcPr>
          <w:p w14:paraId="77C25912" w14:textId="5FA281B3" w:rsidR="00E5382A" w:rsidRPr="00E5382A" w:rsidRDefault="00E5382A" w:rsidP="004F4B99">
            <w:pPr>
              <w:pStyle w:val="a3"/>
              <w:ind w:left="0"/>
              <w:jc w:val="center"/>
            </w:pPr>
            <w:r>
              <w:t xml:space="preserve">Вводим 0 символов и </w:t>
            </w:r>
            <w:r>
              <w:rPr>
                <w:lang w:val="en-US"/>
              </w:rPr>
              <w:t>Enter</w:t>
            </w:r>
            <w:r>
              <w:t xml:space="preserve">, вводим 2 символа и </w:t>
            </w:r>
            <w:r>
              <w:rPr>
                <w:lang w:val="en-US"/>
              </w:rPr>
              <w:t>Enter</w:t>
            </w:r>
          </w:p>
        </w:tc>
      </w:tr>
      <w:tr w:rsidR="00E5382A" w14:paraId="41B27C1D" w14:textId="75E00A36" w:rsidTr="00E5382A">
        <w:trPr>
          <w:trHeight w:val="273"/>
        </w:trPr>
        <w:tc>
          <w:tcPr>
            <w:tcW w:w="3283" w:type="dxa"/>
          </w:tcPr>
          <w:p w14:paraId="1F2B4379" w14:textId="058CD1D4" w:rsidR="00E5382A" w:rsidRDefault="00E5382A" w:rsidP="00EF486F">
            <w:pPr>
              <w:pStyle w:val="a3"/>
              <w:ind w:left="0"/>
            </w:pPr>
            <w:r w:rsidRPr="00EF486F">
              <w:t>Больше либо равно 3 символов</w:t>
            </w:r>
          </w:p>
        </w:tc>
        <w:tc>
          <w:tcPr>
            <w:tcW w:w="1446" w:type="dxa"/>
          </w:tcPr>
          <w:p w14:paraId="59C83A98" w14:textId="5225C4C7" w:rsidR="00E5382A" w:rsidRDefault="00E5382A" w:rsidP="004F4B99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424" w:type="dxa"/>
          </w:tcPr>
          <w:p w14:paraId="717CB78D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2472" w:type="dxa"/>
          </w:tcPr>
          <w:p w14:paraId="2EF4B16E" w14:textId="607F0B65" w:rsidR="00E5382A" w:rsidRDefault="00E5382A" w:rsidP="004F4B99">
            <w:pPr>
              <w:pStyle w:val="a3"/>
              <w:ind w:left="0"/>
              <w:jc w:val="center"/>
            </w:pPr>
            <w:r>
              <w:t xml:space="preserve">Вводим </w:t>
            </w:r>
            <w:r>
              <w:t>4</w:t>
            </w:r>
            <w:r>
              <w:t xml:space="preserve"> символ</w:t>
            </w:r>
            <w:r>
              <w:t>а</w:t>
            </w:r>
            <w:r>
              <w:t xml:space="preserve"> и </w:t>
            </w:r>
            <w:r>
              <w:rPr>
                <w:lang w:val="en-US"/>
              </w:rPr>
              <w:t>Enter</w:t>
            </w:r>
            <w:r>
              <w:t xml:space="preserve">, вводим 3 символа и </w:t>
            </w:r>
            <w:r>
              <w:rPr>
                <w:lang w:val="en-US"/>
              </w:rPr>
              <w:t>Enter</w:t>
            </w:r>
          </w:p>
        </w:tc>
      </w:tr>
      <w:tr w:rsidR="00E5382A" w14:paraId="0A0493CC" w14:textId="7C478D84" w:rsidTr="00E5382A">
        <w:trPr>
          <w:trHeight w:val="273"/>
        </w:trPr>
        <w:tc>
          <w:tcPr>
            <w:tcW w:w="3283" w:type="dxa"/>
          </w:tcPr>
          <w:p w14:paraId="77504989" w14:textId="74A48A50" w:rsidR="00E5382A" w:rsidRDefault="00E5382A" w:rsidP="00EF486F">
            <w:pPr>
              <w:pStyle w:val="a3"/>
              <w:ind w:left="0"/>
            </w:pPr>
            <w:r w:rsidRPr="00EF486F">
              <w:t>Содержит латинские буквы</w:t>
            </w:r>
          </w:p>
        </w:tc>
        <w:tc>
          <w:tcPr>
            <w:tcW w:w="1446" w:type="dxa"/>
          </w:tcPr>
          <w:p w14:paraId="5E220747" w14:textId="2D528AE2" w:rsidR="00E5382A" w:rsidRDefault="00E5382A" w:rsidP="004F4B99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424" w:type="dxa"/>
          </w:tcPr>
          <w:p w14:paraId="5A7E0808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2472" w:type="dxa"/>
          </w:tcPr>
          <w:p w14:paraId="600D08DF" w14:textId="5A433D24" w:rsidR="00E5382A" w:rsidRDefault="00E5382A" w:rsidP="004F4B99">
            <w:pPr>
              <w:pStyle w:val="a3"/>
              <w:ind w:left="0"/>
              <w:jc w:val="center"/>
            </w:pPr>
            <w:r>
              <w:t xml:space="preserve">Вводим </w:t>
            </w:r>
            <w:r>
              <w:t>буквы «</w:t>
            </w:r>
            <w:r>
              <w:rPr>
                <w:lang w:val="en-US"/>
              </w:rPr>
              <w:t>ABCD</w:t>
            </w:r>
            <w:r>
              <w:t>»</w:t>
            </w:r>
            <w:r>
              <w:t xml:space="preserve"> и </w:t>
            </w:r>
            <w:r>
              <w:rPr>
                <w:lang w:val="en-US"/>
              </w:rPr>
              <w:t>Enter</w:t>
            </w:r>
          </w:p>
        </w:tc>
      </w:tr>
      <w:tr w:rsidR="00E5382A" w14:paraId="601FD37B" w14:textId="6F1A4008" w:rsidTr="00E5382A">
        <w:trPr>
          <w:trHeight w:val="273"/>
        </w:trPr>
        <w:tc>
          <w:tcPr>
            <w:tcW w:w="3283" w:type="dxa"/>
          </w:tcPr>
          <w:p w14:paraId="6CA6C1DD" w14:textId="02B62BEC" w:rsidR="00E5382A" w:rsidRDefault="00E5382A" w:rsidP="00EF486F">
            <w:pPr>
              <w:pStyle w:val="a3"/>
              <w:ind w:left="0"/>
            </w:pPr>
            <w:r w:rsidRPr="00EF486F">
              <w:t>Содержит русские буквы</w:t>
            </w:r>
          </w:p>
        </w:tc>
        <w:tc>
          <w:tcPr>
            <w:tcW w:w="1446" w:type="dxa"/>
          </w:tcPr>
          <w:p w14:paraId="5468236F" w14:textId="5273124F" w:rsidR="00E5382A" w:rsidRDefault="00E5382A" w:rsidP="004F4B99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424" w:type="dxa"/>
          </w:tcPr>
          <w:p w14:paraId="3A2445BF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2472" w:type="dxa"/>
          </w:tcPr>
          <w:p w14:paraId="5D1757C2" w14:textId="1598D289" w:rsidR="00E5382A" w:rsidRDefault="00E5382A" w:rsidP="004F4B99">
            <w:pPr>
              <w:pStyle w:val="a3"/>
              <w:ind w:left="0"/>
              <w:jc w:val="center"/>
            </w:pPr>
            <w:r>
              <w:t>Вводим буквы «</w:t>
            </w:r>
            <w:r>
              <w:t>АБСД</w:t>
            </w:r>
            <w:r>
              <w:t xml:space="preserve">» и </w:t>
            </w:r>
            <w:r>
              <w:rPr>
                <w:lang w:val="en-US"/>
              </w:rPr>
              <w:t>Enter</w:t>
            </w:r>
          </w:p>
        </w:tc>
      </w:tr>
      <w:tr w:rsidR="00E5382A" w14:paraId="5C5C2174" w14:textId="638E9A32" w:rsidTr="00E5382A">
        <w:trPr>
          <w:trHeight w:val="273"/>
        </w:trPr>
        <w:tc>
          <w:tcPr>
            <w:tcW w:w="3283" w:type="dxa"/>
          </w:tcPr>
          <w:p w14:paraId="4000F67E" w14:textId="23D74F25" w:rsidR="00E5382A" w:rsidRDefault="00E5382A" w:rsidP="00EF486F">
            <w:pPr>
              <w:pStyle w:val="a3"/>
              <w:ind w:left="0"/>
            </w:pPr>
            <w:r w:rsidRPr="00EF486F">
              <w:t>Содержит букву ё</w:t>
            </w:r>
          </w:p>
        </w:tc>
        <w:tc>
          <w:tcPr>
            <w:tcW w:w="1446" w:type="dxa"/>
          </w:tcPr>
          <w:p w14:paraId="7FFD0D52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1424" w:type="dxa"/>
          </w:tcPr>
          <w:p w14:paraId="29F502EB" w14:textId="2EFB01F6" w:rsidR="00E5382A" w:rsidRDefault="00E5382A" w:rsidP="004F4B99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2472" w:type="dxa"/>
          </w:tcPr>
          <w:p w14:paraId="70BE5F81" w14:textId="2FDB8F37" w:rsidR="00E5382A" w:rsidRDefault="00E5382A" w:rsidP="004F4B99">
            <w:pPr>
              <w:pStyle w:val="a3"/>
              <w:ind w:left="0"/>
              <w:jc w:val="center"/>
            </w:pPr>
            <w:r>
              <w:t xml:space="preserve">Вводим буквы «АБСДЁ» </w:t>
            </w:r>
            <w:r>
              <w:t xml:space="preserve">и </w:t>
            </w:r>
            <w:r>
              <w:rPr>
                <w:lang w:val="en-US"/>
              </w:rPr>
              <w:t>Enter</w:t>
            </w:r>
          </w:p>
        </w:tc>
      </w:tr>
      <w:tr w:rsidR="00E5382A" w14:paraId="6D5FB236" w14:textId="5262D4EB" w:rsidTr="00E5382A">
        <w:trPr>
          <w:trHeight w:val="273"/>
        </w:trPr>
        <w:tc>
          <w:tcPr>
            <w:tcW w:w="3283" w:type="dxa"/>
          </w:tcPr>
          <w:p w14:paraId="557C469E" w14:textId="5ED22D53" w:rsidR="00E5382A" w:rsidRDefault="00E5382A" w:rsidP="00EF486F">
            <w:pPr>
              <w:pStyle w:val="a3"/>
              <w:ind w:left="0"/>
            </w:pPr>
            <w:r w:rsidRPr="00EF486F">
              <w:t>Содержит цифры</w:t>
            </w:r>
          </w:p>
        </w:tc>
        <w:tc>
          <w:tcPr>
            <w:tcW w:w="1446" w:type="dxa"/>
          </w:tcPr>
          <w:p w14:paraId="1BADEF52" w14:textId="6687CFA8" w:rsidR="00E5382A" w:rsidRDefault="00E5382A" w:rsidP="004F4B99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424" w:type="dxa"/>
          </w:tcPr>
          <w:p w14:paraId="7AC2E10C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2472" w:type="dxa"/>
          </w:tcPr>
          <w:p w14:paraId="348F1B5B" w14:textId="160DA9E5" w:rsidR="00E5382A" w:rsidRDefault="00E5382A" w:rsidP="004F4B99">
            <w:pPr>
              <w:pStyle w:val="a3"/>
              <w:ind w:left="0"/>
              <w:jc w:val="center"/>
            </w:pPr>
            <w:r>
              <w:t xml:space="preserve">Вводим цифры 1234 </w:t>
            </w:r>
            <w:r>
              <w:t xml:space="preserve">и </w:t>
            </w:r>
            <w:r>
              <w:rPr>
                <w:lang w:val="en-US"/>
              </w:rPr>
              <w:t>Enter</w:t>
            </w:r>
          </w:p>
        </w:tc>
      </w:tr>
      <w:tr w:rsidR="00E5382A" w14:paraId="31675B31" w14:textId="71193FAE" w:rsidTr="00E5382A">
        <w:trPr>
          <w:trHeight w:val="273"/>
        </w:trPr>
        <w:tc>
          <w:tcPr>
            <w:tcW w:w="3283" w:type="dxa"/>
          </w:tcPr>
          <w:p w14:paraId="0B44AA38" w14:textId="28CE7E20" w:rsidR="00E5382A" w:rsidRDefault="00E5382A" w:rsidP="00EF486F">
            <w:pPr>
              <w:pStyle w:val="a3"/>
              <w:ind w:left="0"/>
            </w:pPr>
            <w:r w:rsidRPr="00EF486F">
              <w:t>Содержит спецсимволы «.»,«_»,«-»,«?»,«!»,«№»,«%»</w:t>
            </w:r>
          </w:p>
        </w:tc>
        <w:tc>
          <w:tcPr>
            <w:tcW w:w="1446" w:type="dxa"/>
          </w:tcPr>
          <w:p w14:paraId="6442EFB2" w14:textId="09A61A06" w:rsidR="00E5382A" w:rsidRDefault="00E5382A" w:rsidP="004F4B99">
            <w:pPr>
              <w:pStyle w:val="a3"/>
              <w:ind w:left="0"/>
              <w:jc w:val="center"/>
            </w:pPr>
            <w:r>
              <w:t>Да</w:t>
            </w:r>
          </w:p>
        </w:tc>
        <w:tc>
          <w:tcPr>
            <w:tcW w:w="1424" w:type="dxa"/>
          </w:tcPr>
          <w:p w14:paraId="76F27932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2472" w:type="dxa"/>
          </w:tcPr>
          <w:p w14:paraId="70ACFD4E" w14:textId="08D87ECD" w:rsidR="00E5382A" w:rsidRDefault="00E5382A" w:rsidP="004F4B99">
            <w:pPr>
              <w:pStyle w:val="a3"/>
              <w:ind w:left="0"/>
              <w:jc w:val="center"/>
            </w:pPr>
            <w:r>
              <w:t xml:space="preserve">Вводим спецсимволы ._-?!№% </w:t>
            </w:r>
            <w:r>
              <w:t xml:space="preserve">и </w:t>
            </w:r>
            <w:r>
              <w:rPr>
                <w:lang w:val="en-US"/>
              </w:rPr>
              <w:t>Enter</w:t>
            </w:r>
          </w:p>
        </w:tc>
      </w:tr>
      <w:tr w:rsidR="00E5382A" w14:paraId="5E8501BD" w14:textId="377E865C" w:rsidTr="00E5382A">
        <w:trPr>
          <w:trHeight w:val="273"/>
        </w:trPr>
        <w:tc>
          <w:tcPr>
            <w:tcW w:w="3283" w:type="dxa"/>
          </w:tcPr>
          <w:p w14:paraId="4FA682E0" w14:textId="4ECBFDB1" w:rsidR="00E5382A" w:rsidRPr="00EF486F" w:rsidRDefault="00E5382A" w:rsidP="00EF486F">
            <w:pPr>
              <w:pStyle w:val="a3"/>
              <w:ind w:left="0"/>
            </w:pPr>
            <w:r w:rsidRPr="00EF486F">
              <w:t>Начинается с символов «.»,«-»</w:t>
            </w:r>
          </w:p>
        </w:tc>
        <w:tc>
          <w:tcPr>
            <w:tcW w:w="1446" w:type="dxa"/>
          </w:tcPr>
          <w:p w14:paraId="41F7B89F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1424" w:type="dxa"/>
          </w:tcPr>
          <w:p w14:paraId="57727F28" w14:textId="1D4B91A8" w:rsidR="00E5382A" w:rsidRDefault="00E5382A" w:rsidP="004F4B99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2472" w:type="dxa"/>
          </w:tcPr>
          <w:p w14:paraId="0BF535FE" w14:textId="1DEA9B7D" w:rsidR="00E5382A" w:rsidRPr="00075CED" w:rsidRDefault="00E5382A" w:rsidP="004F4B99">
            <w:pPr>
              <w:pStyle w:val="a3"/>
              <w:ind w:left="0"/>
              <w:jc w:val="center"/>
            </w:pPr>
            <w:r>
              <w:t xml:space="preserve">Вводим спецсимволы .-?!№% и </w:t>
            </w:r>
            <w:r>
              <w:rPr>
                <w:lang w:val="en-US"/>
              </w:rPr>
              <w:t>Enter</w:t>
            </w:r>
            <w:r w:rsidR="00075CED">
              <w:t xml:space="preserve">, </w:t>
            </w:r>
            <w:r w:rsidR="00075CED">
              <w:t xml:space="preserve">Вводим спецсимволы </w:t>
            </w:r>
            <w:r w:rsidR="00075CED">
              <w:t>-.</w:t>
            </w:r>
            <w:r w:rsidR="00075CED">
              <w:t xml:space="preserve">?!№% и </w:t>
            </w:r>
            <w:r w:rsidR="00075CED">
              <w:rPr>
                <w:lang w:val="en-US"/>
              </w:rPr>
              <w:t>Enter</w:t>
            </w:r>
          </w:p>
        </w:tc>
      </w:tr>
      <w:tr w:rsidR="00E5382A" w14:paraId="03F5F958" w14:textId="5924F816" w:rsidTr="00E5382A">
        <w:trPr>
          <w:trHeight w:val="273"/>
        </w:trPr>
        <w:tc>
          <w:tcPr>
            <w:tcW w:w="3283" w:type="dxa"/>
          </w:tcPr>
          <w:p w14:paraId="3B2300B8" w14:textId="64577FA5" w:rsidR="00E5382A" w:rsidRPr="00EF486F" w:rsidRDefault="00E5382A" w:rsidP="00EF486F">
            <w:pPr>
              <w:pStyle w:val="a3"/>
              <w:ind w:left="0"/>
            </w:pPr>
            <w:r w:rsidRPr="00EF486F">
              <w:t>Содержит два символа подряд «-»</w:t>
            </w:r>
          </w:p>
        </w:tc>
        <w:tc>
          <w:tcPr>
            <w:tcW w:w="1446" w:type="dxa"/>
          </w:tcPr>
          <w:p w14:paraId="48DF6F61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1424" w:type="dxa"/>
          </w:tcPr>
          <w:p w14:paraId="3EC0C297" w14:textId="2D291735" w:rsidR="00E5382A" w:rsidRDefault="00E5382A" w:rsidP="004F4B99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2472" w:type="dxa"/>
          </w:tcPr>
          <w:p w14:paraId="7A4E4146" w14:textId="586D0CC7" w:rsidR="00E5382A" w:rsidRDefault="00E5382A" w:rsidP="004F4B99">
            <w:pPr>
              <w:pStyle w:val="a3"/>
              <w:ind w:left="0"/>
              <w:jc w:val="center"/>
            </w:pPr>
            <w:r>
              <w:t>Вводим спецсимволы ._-</w:t>
            </w:r>
            <w:r>
              <w:t>-</w:t>
            </w:r>
            <w:r>
              <w:t xml:space="preserve">?!№% и </w:t>
            </w:r>
            <w:r>
              <w:rPr>
                <w:lang w:val="en-US"/>
              </w:rPr>
              <w:t>Enter</w:t>
            </w:r>
          </w:p>
        </w:tc>
      </w:tr>
      <w:tr w:rsidR="00E5382A" w14:paraId="19CFFD91" w14:textId="272B201B" w:rsidTr="00E5382A">
        <w:trPr>
          <w:trHeight w:val="273"/>
        </w:trPr>
        <w:tc>
          <w:tcPr>
            <w:tcW w:w="3283" w:type="dxa"/>
          </w:tcPr>
          <w:p w14:paraId="79E92C39" w14:textId="7E8B697D" w:rsidR="00E5382A" w:rsidRPr="00EF486F" w:rsidRDefault="00E5382A" w:rsidP="00EF486F">
            <w:pPr>
              <w:pStyle w:val="a3"/>
              <w:ind w:left="0"/>
            </w:pPr>
            <w:r w:rsidRPr="00EF486F">
              <w:t>Состоит из 16 цифр</w:t>
            </w:r>
          </w:p>
        </w:tc>
        <w:tc>
          <w:tcPr>
            <w:tcW w:w="1446" w:type="dxa"/>
          </w:tcPr>
          <w:p w14:paraId="015278C1" w14:textId="77777777" w:rsidR="00E5382A" w:rsidRDefault="00E5382A" w:rsidP="004F4B99">
            <w:pPr>
              <w:pStyle w:val="a3"/>
              <w:ind w:left="0"/>
              <w:jc w:val="center"/>
            </w:pPr>
          </w:p>
        </w:tc>
        <w:tc>
          <w:tcPr>
            <w:tcW w:w="1424" w:type="dxa"/>
          </w:tcPr>
          <w:p w14:paraId="53EF2E4C" w14:textId="72C06FE2" w:rsidR="00E5382A" w:rsidRDefault="00E5382A" w:rsidP="004F4B99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2472" w:type="dxa"/>
          </w:tcPr>
          <w:p w14:paraId="3C7B6115" w14:textId="2E913989" w:rsidR="00E5382A" w:rsidRPr="00E5382A" w:rsidRDefault="00E5382A" w:rsidP="004F4B99">
            <w:pPr>
              <w:pStyle w:val="a3"/>
              <w:ind w:left="0"/>
              <w:jc w:val="center"/>
            </w:pPr>
            <w:r>
              <w:t xml:space="preserve">Вводим </w:t>
            </w:r>
            <w:r>
              <w:t>16 цифр</w:t>
            </w:r>
            <w:r>
              <w:t xml:space="preserve"> и </w:t>
            </w:r>
            <w:r>
              <w:rPr>
                <w:lang w:val="en-US"/>
              </w:rPr>
              <w:t>Enter</w:t>
            </w:r>
            <w:r>
              <w:t xml:space="preserve">, </w:t>
            </w:r>
            <w:r>
              <w:t xml:space="preserve">Вводим </w:t>
            </w:r>
            <w:r>
              <w:t>15 цифр</w:t>
            </w:r>
            <w:r>
              <w:t xml:space="preserve"> и </w:t>
            </w:r>
            <w:r>
              <w:rPr>
                <w:lang w:val="en-US"/>
              </w:rPr>
              <w:t>Enter</w:t>
            </w:r>
            <w:r>
              <w:t>,</w:t>
            </w:r>
            <w:r>
              <w:t xml:space="preserve"> </w:t>
            </w:r>
            <w:r>
              <w:t xml:space="preserve">Вводим </w:t>
            </w:r>
            <w:r>
              <w:t>17 цифр</w:t>
            </w:r>
            <w:r>
              <w:t xml:space="preserve"> и </w:t>
            </w:r>
            <w:r>
              <w:rPr>
                <w:lang w:val="en-US"/>
              </w:rPr>
              <w:t>Enter</w:t>
            </w:r>
            <w:r>
              <w:t>,</w:t>
            </w:r>
          </w:p>
        </w:tc>
      </w:tr>
    </w:tbl>
    <w:p w14:paraId="259B260E" w14:textId="75D5A232" w:rsidR="004F4B99" w:rsidRDefault="004F4B99" w:rsidP="004F4B99">
      <w:pPr>
        <w:pStyle w:val="a3"/>
        <w:jc w:val="center"/>
      </w:pPr>
    </w:p>
    <w:p w14:paraId="1FBC41F7" w14:textId="089313E8" w:rsidR="006F0ADA" w:rsidRPr="003A1B8D" w:rsidRDefault="006F0ADA" w:rsidP="004F4B99">
      <w:pPr>
        <w:pStyle w:val="a3"/>
        <w:jc w:val="center"/>
        <w:rPr>
          <w:b/>
          <w:bCs/>
        </w:rPr>
      </w:pPr>
      <w:r w:rsidRPr="003A1B8D">
        <w:rPr>
          <w:b/>
          <w:bCs/>
        </w:rPr>
        <w:t>Задание 4</w:t>
      </w:r>
    </w:p>
    <w:p w14:paraId="0D6F6415" w14:textId="01FA8992" w:rsidR="00D533A1" w:rsidRDefault="00D533A1" w:rsidP="00D533A1">
      <w:pPr>
        <w:pStyle w:val="a3"/>
      </w:pPr>
      <w:r w:rsidRPr="00D533A1">
        <w:t xml:space="preserve">Функция ДЕНЬНЕД </w:t>
      </w:r>
      <w:r>
        <w:t>о</w:t>
      </w:r>
      <w:r w:rsidRPr="00D533A1">
        <w:t>пределяет, какой день недели соответствует заданной дате.</w:t>
      </w:r>
      <w:r>
        <w:t xml:space="preserve"> Порядковый день недели в соответствие с таблицей Порядковый номер, день недели.</w:t>
      </w:r>
      <w:r w:rsidR="000432ED">
        <w:t xml:space="preserve"> При вводе даты формула определяет порядковый номер дня недели, на основании порядкового дня недели определяется название дня недели. Вводим дату (например, 01.01.2023 для каждого из дней недели,</w:t>
      </w:r>
      <w:r w:rsidR="00456787">
        <w:t xml:space="preserve"> </w:t>
      </w:r>
      <w:r w:rsidR="000432ED">
        <w:t>т.е. проверяем семь дат) – видим порядковый номер дня недели, название дня недели, сверяем с календарем.</w:t>
      </w:r>
    </w:p>
    <w:tbl>
      <w:tblPr>
        <w:tblW w:w="6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2120"/>
        <w:gridCol w:w="3520"/>
      </w:tblGrid>
      <w:tr w:rsidR="006F0ADA" w:rsidRPr="006F0ADA" w14:paraId="2E7DBF14" w14:textId="77777777" w:rsidTr="006F0ADA">
        <w:trPr>
          <w:trHeight w:val="576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746B547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Дата</w:t>
            </w:r>
          </w:p>
        </w:tc>
        <w:tc>
          <w:tcPr>
            <w:tcW w:w="2120" w:type="dxa"/>
            <w:shd w:val="clear" w:color="auto" w:fill="auto"/>
            <w:vAlign w:val="bottom"/>
            <w:hideMark/>
          </w:tcPr>
          <w:p w14:paraId="4EA54D05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Порядковый номер дня недели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68885B2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дня недели</w:t>
            </w:r>
          </w:p>
        </w:tc>
      </w:tr>
      <w:tr w:rsidR="006F0ADA" w:rsidRPr="006F0ADA" w14:paraId="0E93E3BA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9182BB2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01.01.2023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F5125CE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7241706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воскресенье</w:t>
            </w:r>
          </w:p>
        </w:tc>
      </w:tr>
      <w:tr w:rsidR="006F0ADA" w:rsidRPr="006F0ADA" w14:paraId="5D90829C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A93FFEE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02.01.2023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ACE317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34D750E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понедельник</w:t>
            </w:r>
          </w:p>
        </w:tc>
      </w:tr>
      <w:tr w:rsidR="006F0ADA" w:rsidRPr="006F0ADA" w14:paraId="612C3282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BEF836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03.01.2023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E919D86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3550EF9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вторник</w:t>
            </w:r>
          </w:p>
        </w:tc>
      </w:tr>
      <w:tr w:rsidR="006F0ADA" w:rsidRPr="006F0ADA" w14:paraId="4F3B74CB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79A8D1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04.01.2023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F2308A9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E1037D9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среда</w:t>
            </w:r>
          </w:p>
        </w:tc>
      </w:tr>
      <w:tr w:rsidR="006F0ADA" w:rsidRPr="006F0ADA" w14:paraId="3F1993E6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6FC7E6B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05.01.2023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F8A8D37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1582F40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четверг</w:t>
            </w:r>
          </w:p>
        </w:tc>
      </w:tr>
      <w:tr w:rsidR="006F0ADA" w:rsidRPr="006F0ADA" w14:paraId="153FE956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34BBCB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06.01.2023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B9484D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BB9E2D6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пятница</w:t>
            </w:r>
          </w:p>
        </w:tc>
      </w:tr>
      <w:tr w:rsidR="006F0ADA" w:rsidRPr="006F0ADA" w14:paraId="6E1AA64E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FE7478E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07.01.2023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6B0FF14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F36A310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суббота</w:t>
            </w:r>
          </w:p>
        </w:tc>
      </w:tr>
      <w:tr w:rsidR="006F0ADA" w:rsidRPr="006F0ADA" w14:paraId="633626CF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6AE42B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08.01.2023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2BFF368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8E98F95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воскресенье</w:t>
            </w:r>
          </w:p>
        </w:tc>
      </w:tr>
      <w:tr w:rsidR="006F0ADA" w:rsidRPr="006F0ADA" w14:paraId="46CA9FF3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F7BD1AE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09.01.2023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C27CB11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DA61042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понедельник</w:t>
            </w:r>
          </w:p>
        </w:tc>
      </w:tr>
      <w:tr w:rsidR="006F0ADA" w:rsidRPr="006F0ADA" w14:paraId="696CC49F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666FD4C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10.01.2023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8104C84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45419C0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вторник</w:t>
            </w:r>
          </w:p>
        </w:tc>
      </w:tr>
      <w:tr w:rsidR="006F0ADA" w:rsidRPr="006F0ADA" w14:paraId="7F9087F0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CBFFADB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11.01.2023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C075709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0A2C5F2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среда</w:t>
            </w:r>
          </w:p>
        </w:tc>
      </w:tr>
      <w:tr w:rsidR="006F0ADA" w:rsidRPr="006F0ADA" w14:paraId="394A8B4A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6BBF6C6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12.01.2023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3F70795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6EAD06C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четверг</w:t>
            </w:r>
          </w:p>
        </w:tc>
      </w:tr>
      <w:tr w:rsidR="006F0ADA" w:rsidRPr="006F0ADA" w14:paraId="1A1A0030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BCE575E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5FAA7E9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086BBC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пятница</w:t>
            </w:r>
          </w:p>
        </w:tc>
      </w:tr>
      <w:tr w:rsidR="006F0ADA" w:rsidRPr="006F0ADA" w14:paraId="315EE939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285F2B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14.01.2023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7BC9EE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A2826A2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суббота</w:t>
            </w:r>
          </w:p>
        </w:tc>
      </w:tr>
      <w:tr w:rsidR="006F0ADA" w:rsidRPr="006F0ADA" w14:paraId="03A0FA45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125F76A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15.01.2023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89170D4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EA24E42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воскресенье</w:t>
            </w:r>
          </w:p>
        </w:tc>
      </w:tr>
      <w:tr w:rsidR="006F0ADA" w:rsidRPr="006F0ADA" w14:paraId="0C2FB281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1ADD6B2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16.01.2023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5125C42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C6A1189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понедельник</w:t>
            </w:r>
          </w:p>
        </w:tc>
      </w:tr>
      <w:tr w:rsidR="006F0ADA" w:rsidRPr="006F0ADA" w14:paraId="64941A36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CDFAA8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17.01.2023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B9E92BA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D6FC98E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вторник</w:t>
            </w:r>
          </w:p>
        </w:tc>
      </w:tr>
      <w:tr w:rsidR="006F0ADA" w:rsidRPr="006F0ADA" w14:paraId="5C74678A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0BE6A5A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18.01.2023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402C547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95712AE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среда</w:t>
            </w:r>
          </w:p>
        </w:tc>
      </w:tr>
      <w:tr w:rsidR="006F0ADA" w:rsidRPr="006F0ADA" w14:paraId="3B6755AC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8B4FA29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19.01.2023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1EDFFB6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3277DD08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четверг</w:t>
            </w:r>
          </w:p>
        </w:tc>
      </w:tr>
      <w:tr w:rsidR="006F0ADA" w:rsidRPr="006F0ADA" w14:paraId="2BF05144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64E7231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20.01.2023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A7F78F4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74FD020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пятница</w:t>
            </w:r>
          </w:p>
        </w:tc>
      </w:tr>
      <w:tr w:rsidR="006F0ADA" w:rsidRPr="006F0ADA" w14:paraId="526AF3BF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6A57EC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21.01.2023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3BBD7BF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8507A27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суббота</w:t>
            </w:r>
          </w:p>
        </w:tc>
      </w:tr>
      <w:tr w:rsidR="006F0ADA" w:rsidRPr="006F0ADA" w14:paraId="0B38D343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C15CE76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22.01.2023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B9E6A2C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75BE3A4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воскресенье</w:t>
            </w:r>
          </w:p>
        </w:tc>
      </w:tr>
      <w:tr w:rsidR="006F0ADA" w:rsidRPr="006F0ADA" w14:paraId="0AAD2F8F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E0D6C29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23.01.2023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3FB2AE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5AA8B41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понедельник</w:t>
            </w:r>
          </w:p>
        </w:tc>
      </w:tr>
      <w:tr w:rsidR="006F0ADA" w:rsidRPr="006F0ADA" w14:paraId="10A62405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06267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24.01.2023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3FF635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07923FCC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вторник</w:t>
            </w:r>
          </w:p>
        </w:tc>
      </w:tr>
      <w:tr w:rsidR="006F0ADA" w:rsidRPr="006F0ADA" w14:paraId="6BBC79A6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0C07C0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25.01.2023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363ED52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B941A2A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среда</w:t>
            </w:r>
          </w:p>
        </w:tc>
      </w:tr>
      <w:tr w:rsidR="006F0ADA" w:rsidRPr="006F0ADA" w14:paraId="7F1282FB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893BE94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26.01.2023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703158D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5E7745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четверг</w:t>
            </w:r>
          </w:p>
        </w:tc>
      </w:tr>
      <w:tr w:rsidR="006F0ADA" w:rsidRPr="006F0ADA" w14:paraId="63DE96FF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437CD3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27.01.2023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BC7D44C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C285F58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пятница</w:t>
            </w:r>
          </w:p>
        </w:tc>
      </w:tr>
      <w:tr w:rsidR="006F0ADA" w:rsidRPr="006F0ADA" w14:paraId="25D106D3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D53A15B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28.01.2023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C620F67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8F5B943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суббота</w:t>
            </w:r>
          </w:p>
        </w:tc>
      </w:tr>
      <w:tr w:rsidR="006F0ADA" w:rsidRPr="006F0ADA" w14:paraId="55FD41D9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EFF8B11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29.01.2023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C86F0C8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2FCFE7D2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воскресенье</w:t>
            </w:r>
          </w:p>
        </w:tc>
      </w:tr>
      <w:tr w:rsidR="006F0ADA" w:rsidRPr="006F0ADA" w14:paraId="25E07DE3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FD4048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30.01.2023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3BDF7E6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9DBF206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понедельник</w:t>
            </w:r>
          </w:p>
        </w:tc>
      </w:tr>
      <w:tr w:rsidR="006F0ADA" w:rsidRPr="006F0ADA" w14:paraId="6C379B70" w14:textId="77777777" w:rsidTr="006F0ADA">
        <w:trPr>
          <w:trHeight w:val="288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04A3FAA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31.01.2023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B791A33" w14:textId="77777777" w:rsidR="006F0ADA" w:rsidRPr="006F0ADA" w:rsidRDefault="006F0ADA" w:rsidP="006F0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5FEEEE44" w14:textId="77777777" w:rsidR="006F0ADA" w:rsidRPr="006F0ADA" w:rsidRDefault="006F0ADA" w:rsidP="006F0AD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r w:rsidRPr="006F0ADA"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  <w:t>вторник</w:t>
            </w:r>
          </w:p>
        </w:tc>
      </w:tr>
    </w:tbl>
    <w:p w14:paraId="469487C2" w14:textId="69F42A7F" w:rsidR="006F0ADA" w:rsidRDefault="006F0ADA" w:rsidP="004F4B99">
      <w:pPr>
        <w:pStyle w:val="a3"/>
        <w:jc w:val="center"/>
      </w:pPr>
    </w:p>
    <w:tbl>
      <w:tblPr>
        <w:tblW w:w="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2080"/>
      </w:tblGrid>
      <w:tr w:rsidR="00D533A1" w:rsidRPr="00D533A1" w14:paraId="05833C72" w14:textId="77777777" w:rsidTr="00D533A1">
        <w:trPr>
          <w:trHeight w:val="288"/>
        </w:trPr>
        <w:tc>
          <w:tcPr>
            <w:tcW w:w="3520" w:type="dxa"/>
            <w:shd w:val="clear" w:color="auto" w:fill="auto"/>
            <w:vAlign w:val="bottom"/>
            <w:hideMark/>
          </w:tcPr>
          <w:p w14:paraId="6C4F1103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Порядковый номер дня недели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4C9880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дня недели</w:t>
            </w:r>
          </w:p>
        </w:tc>
      </w:tr>
      <w:tr w:rsidR="00D533A1" w:rsidRPr="00D533A1" w14:paraId="6C362AC1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6B2A201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DFDC9DE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понедельник</w:t>
            </w:r>
          </w:p>
        </w:tc>
      </w:tr>
      <w:tr w:rsidR="00D533A1" w:rsidRPr="00D533A1" w14:paraId="1AE9D8A8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5131789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87AD27C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вторник</w:t>
            </w:r>
          </w:p>
        </w:tc>
      </w:tr>
      <w:tr w:rsidR="00D533A1" w:rsidRPr="00D533A1" w14:paraId="60F36FE5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8297761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9D58F9F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среда</w:t>
            </w:r>
          </w:p>
        </w:tc>
      </w:tr>
      <w:tr w:rsidR="00D533A1" w:rsidRPr="00D533A1" w14:paraId="47920AE2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761899AD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8CC7ADC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четверг</w:t>
            </w:r>
          </w:p>
        </w:tc>
      </w:tr>
      <w:tr w:rsidR="00D533A1" w:rsidRPr="00D533A1" w14:paraId="3EB94317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48B86C73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6254447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пятница</w:t>
            </w:r>
          </w:p>
        </w:tc>
      </w:tr>
      <w:tr w:rsidR="00D533A1" w:rsidRPr="00D533A1" w14:paraId="3F8CC302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644FA763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ED57F98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суббота</w:t>
            </w:r>
          </w:p>
        </w:tc>
      </w:tr>
      <w:tr w:rsidR="00D533A1" w:rsidRPr="00D533A1" w14:paraId="2B49650E" w14:textId="77777777" w:rsidTr="00D533A1">
        <w:trPr>
          <w:trHeight w:val="288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14:paraId="162206EF" w14:textId="77777777" w:rsidR="00D533A1" w:rsidRPr="00D533A1" w:rsidRDefault="00D533A1" w:rsidP="00D533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270C52F" w14:textId="77777777" w:rsidR="00D533A1" w:rsidRPr="00D533A1" w:rsidRDefault="00D533A1" w:rsidP="00D53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533A1">
              <w:rPr>
                <w:rFonts w:ascii="Calibri" w:eastAsia="Times New Roman" w:hAnsi="Calibri" w:cs="Calibri"/>
                <w:color w:val="000000"/>
                <w:lang w:eastAsia="ru-RU"/>
              </w:rPr>
              <w:t>воскресенье</w:t>
            </w:r>
          </w:p>
        </w:tc>
      </w:tr>
    </w:tbl>
    <w:p w14:paraId="570F489D" w14:textId="0E516DBD" w:rsidR="00D533A1" w:rsidRDefault="00D533A1" w:rsidP="004F4B99">
      <w:pPr>
        <w:pStyle w:val="a3"/>
        <w:jc w:val="center"/>
      </w:pPr>
    </w:p>
    <w:p w14:paraId="64EB9325" w14:textId="1CF6AC0C" w:rsidR="00B63E37" w:rsidRPr="003A1B8D" w:rsidRDefault="00B63E37" w:rsidP="004F4B99">
      <w:pPr>
        <w:pStyle w:val="a3"/>
        <w:jc w:val="center"/>
        <w:rPr>
          <w:b/>
          <w:bCs/>
        </w:rPr>
      </w:pPr>
      <w:r w:rsidRPr="003A1B8D">
        <w:rPr>
          <w:b/>
          <w:bCs/>
        </w:rPr>
        <w:t>Задание 6</w:t>
      </w:r>
    </w:p>
    <w:p w14:paraId="1FE04716" w14:textId="72C95DFD" w:rsidR="00B63E37" w:rsidRDefault="00B63E37" w:rsidP="00B63E37">
      <w:pPr>
        <w:pStyle w:val="a3"/>
      </w:pPr>
      <w:r>
        <w:t xml:space="preserve">Воспользуюсь сайтом </w:t>
      </w:r>
      <w:hyperlink r:id="rId5" w:history="1">
        <w:r>
          <w:rPr>
            <w:rStyle w:val="a5"/>
          </w:rPr>
          <w:t>Pairwise Online Tool (teremokgames.com)</w:t>
        </w:r>
      </w:hyperlink>
      <w:r>
        <w:t xml:space="preserve"> для создания всех комбинаций проверок.</w:t>
      </w:r>
    </w:p>
    <w:tbl>
      <w:tblPr>
        <w:tblW w:w="5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514"/>
        <w:gridCol w:w="1240"/>
        <w:gridCol w:w="941"/>
        <w:gridCol w:w="1066"/>
      </w:tblGrid>
      <w:tr w:rsidR="00B63E37" w:rsidRPr="00B63E37" w14:paraId="4790299A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6524F1D" w14:textId="77777777" w:rsidR="00B63E37" w:rsidRPr="00B63E37" w:rsidRDefault="00B63E37" w:rsidP="00B6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EB1DEC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Возможность</w:t>
            </w:r>
          </w:p>
        </w:tc>
        <w:tc>
          <w:tcPr>
            <w:tcW w:w="1240" w:type="dxa"/>
            <w:noWrap/>
            <w:vAlign w:val="bottom"/>
            <w:hideMark/>
          </w:tcPr>
          <w:p w14:paraId="58BC70E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жилья</w:t>
            </w:r>
          </w:p>
        </w:tc>
        <w:tc>
          <w:tcPr>
            <w:tcW w:w="860" w:type="dxa"/>
            <w:noWrap/>
            <w:vAlign w:val="bottom"/>
            <w:hideMark/>
          </w:tcPr>
          <w:p w14:paraId="50451ED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Город</w:t>
            </w:r>
          </w:p>
        </w:tc>
        <w:tc>
          <w:tcPr>
            <w:tcW w:w="980" w:type="dxa"/>
            <w:noWrap/>
            <w:vAlign w:val="bottom"/>
            <w:hideMark/>
          </w:tcPr>
          <w:p w14:paraId="06BE24A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Оплата</w:t>
            </w:r>
          </w:p>
        </w:tc>
      </w:tr>
      <w:tr w:rsidR="00B63E37" w:rsidRPr="00B63E37" w14:paraId="33755C87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0098CF1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480" w:type="dxa"/>
            <w:noWrap/>
            <w:vAlign w:val="bottom"/>
            <w:hideMark/>
          </w:tcPr>
          <w:p w14:paraId="014E610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36ED2D0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43E6131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6C772FE5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4D9E9BB4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86B761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480" w:type="dxa"/>
            <w:noWrap/>
            <w:vAlign w:val="bottom"/>
            <w:hideMark/>
          </w:tcPr>
          <w:p w14:paraId="0D9E426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0B66081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645032D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73BA501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66D5E237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58C8283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480" w:type="dxa"/>
            <w:noWrap/>
            <w:vAlign w:val="bottom"/>
            <w:hideMark/>
          </w:tcPr>
          <w:p w14:paraId="11BBF8C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7343137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6F4E0EF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20A14B6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7C26A069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6543C3C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480" w:type="dxa"/>
            <w:noWrap/>
            <w:vAlign w:val="bottom"/>
            <w:hideMark/>
          </w:tcPr>
          <w:p w14:paraId="5897A4FC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4CA1338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5F43D0E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47B1696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15D9B415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0E4DB3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480" w:type="dxa"/>
            <w:noWrap/>
            <w:vAlign w:val="bottom"/>
            <w:hideMark/>
          </w:tcPr>
          <w:p w14:paraId="16BAF5F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1D7A0F7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6EB03E2A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7A4DCDB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0FA76D09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5BDE51E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1480" w:type="dxa"/>
            <w:noWrap/>
            <w:vAlign w:val="bottom"/>
            <w:hideMark/>
          </w:tcPr>
          <w:p w14:paraId="7AFA228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690B73A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77619D9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76E6CF3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4F9F708B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50EAAD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1480" w:type="dxa"/>
            <w:noWrap/>
            <w:vAlign w:val="bottom"/>
            <w:hideMark/>
          </w:tcPr>
          <w:p w14:paraId="3EBCD944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6DE7D36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71A5FE1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0812ADBA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05475ED7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2AD524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1480" w:type="dxa"/>
            <w:noWrap/>
            <w:vAlign w:val="bottom"/>
            <w:hideMark/>
          </w:tcPr>
          <w:p w14:paraId="3E3A0FBC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547A840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7B26D2A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1B6B7A8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454473E1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E0E0585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1480" w:type="dxa"/>
            <w:noWrap/>
            <w:vAlign w:val="bottom"/>
            <w:hideMark/>
          </w:tcPr>
          <w:p w14:paraId="1AF687A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7EBDC37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51008AD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1CDC2A0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7D0965BA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E1E60D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1480" w:type="dxa"/>
            <w:noWrap/>
            <w:vAlign w:val="bottom"/>
            <w:hideMark/>
          </w:tcPr>
          <w:p w14:paraId="1E75293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0FBADD0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0EBF0CCC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525AB61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333A3F0D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C907FB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1480" w:type="dxa"/>
            <w:noWrap/>
            <w:vAlign w:val="bottom"/>
            <w:hideMark/>
          </w:tcPr>
          <w:p w14:paraId="7E7F6B2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793EF735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7F9E9B1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02AFF44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56DB6445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5C919C9B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1480" w:type="dxa"/>
            <w:noWrap/>
            <w:vAlign w:val="bottom"/>
            <w:hideMark/>
          </w:tcPr>
          <w:p w14:paraId="5931D0B5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Покупка</w:t>
            </w:r>
          </w:p>
        </w:tc>
        <w:tc>
          <w:tcPr>
            <w:tcW w:w="1240" w:type="dxa"/>
            <w:noWrap/>
            <w:vAlign w:val="bottom"/>
            <w:hideMark/>
          </w:tcPr>
          <w:p w14:paraId="672086E5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65E3E28B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7276E92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435302DB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9A2828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1480" w:type="dxa"/>
            <w:noWrap/>
            <w:vAlign w:val="bottom"/>
            <w:hideMark/>
          </w:tcPr>
          <w:p w14:paraId="2A758E1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7AD8F28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6FDD0DA4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0E613C4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743956E2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2A15DD4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1480" w:type="dxa"/>
            <w:noWrap/>
            <w:vAlign w:val="bottom"/>
            <w:hideMark/>
          </w:tcPr>
          <w:p w14:paraId="639978C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11BBB10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6882421C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682F28B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2680580D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56C6FF9B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1480" w:type="dxa"/>
            <w:noWrap/>
            <w:vAlign w:val="bottom"/>
            <w:hideMark/>
          </w:tcPr>
          <w:p w14:paraId="2B48BF8B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20E8EFF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234BBB7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2B63960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32566C43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4BEB0B5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1480" w:type="dxa"/>
            <w:noWrap/>
            <w:vAlign w:val="bottom"/>
            <w:hideMark/>
          </w:tcPr>
          <w:p w14:paraId="428DDC4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574794E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70288CAD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5EA9C77A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6C48FF65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884111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1480" w:type="dxa"/>
            <w:noWrap/>
            <w:vAlign w:val="bottom"/>
            <w:hideMark/>
          </w:tcPr>
          <w:p w14:paraId="3D91906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145CA2F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40E4D3B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259BFD1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00F8EB3B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477AADB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1480" w:type="dxa"/>
            <w:noWrap/>
            <w:vAlign w:val="bottom"/>
            <w:hideMark/>
          </w:tcPr>
          <w:p w14:paraId="48663DA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155763F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Дом</w:t>
            </w:r>
          </w:p>
        </w:tc>
        <w:tc>
          <w:tcPr>
            <w:tcW w:w="860" w:type="dxa"/>
            <w:noWrap/>
            <w:vAlign w:val="bottom"/>
            <w:hideMark/>
          </w:tcPr>
          <w:p w14:paraId="54A3CF94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2B5F457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68D2B1FE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864F9B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1480" w:type="dxa"/>
            <w:noWrap/>
            <w:vAlign w:val="bottom"/>
            <w:hideMark/>
          </w:tcPr>
          <w:p w14:paraId="04CCE60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43A18C3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278CBC26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5D1AD10C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2612C19A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603480B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1480" w:type="dxa"/>
            <w:noWrap/>
            <w:vAlign w:val="bottom"/>
            <w:hideMark/>
          </w:tcPr>
          <w:p w14:paraId="76EFC7FA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67D7B6E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5991C51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Минск</w:t>
            </w:r>
          </w:p>
        </w:tc>
        <w:tc>
          <w:tcPr>
            <w:tcW w:w="980" w:type="dxa"/>
            <w:noWrap/>
            <w:vAlign w:val="bottom"/>
            <w:hideMark/>
          </w:tcPr>
          <w:p w14:paraId="4841F9A3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0BB8510C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899ED3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1480" w:type="dxa"/>
            <w:noWrap/>
            <w:vAlign w:val="bottom"/>
            <w:hideMark/>
          </w:tcPr>
          <w:p w14:paraId="042D25C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530F06E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0287B97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2BE1AD0B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1A63C15C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909FFD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1480" w:type="dxa"/>
            <w:noWrap/>
            <w:vAlign w:val="bottom"/>
            <w:hideMark/>
          </w:tcPr>
          <w:p w14:paraId="4FA9BE91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3E008F2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367F9F4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Москва</w:t>
            </w:r>
          </w:p>
        </w:tc>
        <w:tc>
          <w:tcPr>
            <w:tcW w:w="980" w:type="dxa"/>
            <w:noWrap/>
            <w:vAlign w:val="bottom"/>
            <w:hideMark/>
          </w:tcPr>
          <w:p w14:paraId="590E732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  <w:tr w:rsidR="00B63E37" w:rsidRPr="00B63E37" w14:paraId="76EB5F58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FFDB05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1480" w:type="dxa"/>
            <w:noWrap/>
            <w:vAlign w:val="bottom"/>
            <w:hideMark/>
          </w:tcPr>
          <w:p w14:paraId="4264376E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19AF47D0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7462A9A9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0813B3F4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Рубли</w:t>
            </w:r>
          </w:p>
        </w:tc>
      </w:tr>
      <w:tr w:rsidR="00B63E37" w:rsidRPr="00B63E37" w14:paraId="344E67E1" w14:textId="77777777" w:rsidTr="00B63E37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EB5ACA7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1480" w:type="dxa"/>
            <w:noWrap/>
            <w:vAlign w:val="bottom"/>
            <w:hideMark/>
          </w:tcPr>
          <w:p w14:paraId="5AAD5BE8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Аренда</w:t>
            </w:r>
          </w:p>
        </w:tc>
        <w:tc>
          <w:tcPr>
            <w:tcW w:w="1240" w:type="dxa"/>
            <w:noWrap/>
            <w:vAlign w:val="bottom"/>
            <w:hideMark/>
          </w:tcPr>
          <w:p w14:paraId="47ABB9EF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Квартира</w:t>
            </w:r>
          </w:p>
        </w:tc>
        <w:tc>
          <w:tcPr>
            <w:tcW w:w="860" w:type="dxa"/>
            <w:noWrap/>
            <w:vAlign w:val="bottom"/>
            <w:hideMark/>
          </w:tcPr>
          <w:p w14:paraId="2208D9D2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Лондон</w:t>
            </w:r>
          </w:p>
        </w:tc>
        <w:tc>
          <w:tcPr>
            <w:tcW w:w="980" w:type="dxa"/>
            <w:noWrap/>
            <w:vAlign w:val="bottom"/>
            <w:hideMark/>
          </w:tcPr>
          <w:p w14:paraId="48991884" w14:textId="77777777" w:rsidR="00B63E37" w:rsidRPr="00B63E37" w:rsidRDefault="00B63E37" w:rsidP="00B63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3E37">
              <w:rPr>
                <w:rFonts w:ascii="Calibri" w:eastAsia="Times New Roman" w:hAnsi="Calibri" w:cs="Calibri"/>
                <w:color w:val="000000"/>
                <w:lang w:eastAsia="ru-RU"/>
              </w:rPr>
              <w:t>Доллары</w:t>
            </w:r>
          </w:p>
        </w:tc>
      </w:tr>
    </w:tbl>
    <w:p w14:paraId="770DEF88" w14:textId="77777777" w:rsidR="00B63E37" w:rsidRPr="00300DAD" w:rsidRDefault="00B63E37" w:rsidP="004F4B99">
      <w:pPr>
        <w:pStyle w:val="a3"/>
        <w:jc w:val="center"/>
      </w:pPr>
    </w:p>
    <w:sectPr w:rsidR="00B63E37" w:rsidRPr="0030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3631"/>
    <w:multiLevelType w:val="hybridMultilevel"/>
    <w:tmpl w:val="1FDC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2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E"/>
    <w:rsid w:val="00002B35"/>
    <w:rsid w:val="000432ED"/>
    <w:rsid w:val="00075CED"/>
    <w:rsid w:val="002346CE"/>
    <w:rsid w:val="00300DAD"/>
    <w:rsid w:val="003A1B8D"/>
    <w:rsid w:val="003C08C7"/>
    <w:rsid w:val="00456787"/>
    <w:rsid w:val="004D2AD0"/>
    <w:rsid w:val="004F4B99"/>
    <w:rsid w:val="00554FA0"/>
    <w:rsid w:val="00683279"/>
    <w:rsid w:val="006F0ADA"/>
    <w:rsid w:val="0075441E"/>
    <w:rsid w:val="0077489B"/>
    <w:rsid w:val="008030D0"/>
    <w:rsid w:val="00A70756"/>
    <w:rsid w:val="00B01DA8"/>
    <w:rsid w:val="00B11536"/>
    <w:rsid w:val="00B63E37"/>
    <w:rsid w:val="00C653D3"/>
    <w:rsid w:val="00D031E4"/>
    <w:rsid w:val="00D533A1"/>
    <w:rsid w:val="00E5382A"/>
    <w:rsid w:val="00E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6DD1"/>
  <w15:chartTrackingRefBased/>
  <w15:docId w15:val="{DFAE1461-46ED-48BE-98DB-A5CF1CB6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89B"/>
    <w:pPr>
      <w:ind w:left="720"/>
      <w:contextualSpacing/>
    </w:pPr>
  </w:style>
  <w:style w:type="table" w:styleId="a4">
    <w:name w:val="Table Grid"/>
    <w:basedOn w:val="a1"/>
    <w:uiPriority w:val="39"/>
    <w:rsid w:val="0055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B63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irwise.teremokgames.com/33eq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Zikeeva</dc:creator>
  <cp:keywords/>
  <dc:description/>
  <cp:lastModifiedBy>Elena Zikeeva</cp:lastModifiedBy>
  <cp:revision>23</cp:revision>
  <dcterms:created xsi:type="dcterms:W3CDTF">2023-01-17T13:46:00Z</dcterms:created>
  <dcterms:modified xsi:type="dcterms:W3CDTF">2023-01-17T17:12:00Z</dcterms:modified>
</cp:coreProperties>
</file>