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407B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32" w:lineRule="auto"/>
        <w:ind w:left="394" w:right="1001" w:hanging="337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color w:val="FF9900"/>
        </w:rPr>
        <w:t xml:space="preserve">1) La pressione parziale dell’ossigeno nell’aria atmosferica a livello del mare vale circa (mmHg): </w:t>
      </w:r>
      <w:r>
        <w:rPr>
          <w:rFonts w:ascii="Times" w:eastAsia="Times" w:hAnsi="Times" w:cs="Times"/>
          <w:b/>
          <w:color w:val="FF9900"/>
        </w:rPr>
        <w:t xml:space="preserve">A. 160 </w:t>
      </w:r>
    </w:p>
    <w:p w14:paraId="0778AFC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80 </w:t>
      </w:r>
    </w:p>
    <w:p w14:paraId="3BFC8AA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120 </w:t>
      </w:r>
    </w:p>
    <w:p w14:paraId="62604AA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760 </w:t>
      </w:r>
    </w:p>
    <w:p w14:paraId="231D2A5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01" w:lineRule="auto"/>
        <w:ind w:left="41" w:right="298" w:hanging="10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>La pO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>a livello atmosferico presenta valori pari a 158/159 mmHg, mentre la pCO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 xml:space="preserve">è pari a 0,3 mmHg. </w:t>
      </w:r>
      <w:proofErr w:type="gramStart"/>
      <w:r>
        <w:rPr>
          <w:rFonts w:ascii="Times" w:eastAsia="Times" w:hAnsi="Times" w:cs="Times"/>
          <w:i/>
          <w:color w:val="FF9900"/>
        </w:rPr>
        <w:t>A  livello</w:t>
      </w:r>
      <w:proofErr w:type="gramEnd"/>
      <w:r>
        <w:rPr>
          <w:rFonts w:ascii="Times" w:eastAsia="Times" w:hAnsi="Times" w:cs="Times"/>
          <w:i/>
          <w:color w:val="FF9900"/>
        </w:rPr>
        <w:t xml:space="preserve"> alveolare la pO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 xml:space="preserve">si abbassa invece a 100 mmHg, fino a raggiungere i 40 mmHg a livello capillare. </w:t>
      </w:r>
    </w:p>
    <w:p w14:paraId="30EED3A7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1" w:line="230" w:lineRule="auto"/>
        <w:ind w:left="396" w:right="326" w:hanging="357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>2) I valori normali di pCO</w:t>
      </w:r>
      <w:r>
        <w:rPr>
          <w:rFonts w:ascii="Times" w:eastAsia="Times" w:hAnsi="Times" w:cs="Times"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color w:val="FF9900"/>
        </w:rPr>
        <w:t xml:space="preserve">nel sangue arterioso e venoso misto sono rispettivamente all'incirca (mmHg): A. 100 e 46 </w:t>
      </w:r>
    </w:p>
    <w:p w14:paraId="553A8B67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40 e 60 </w:t>
      </w:r>
    </w:p>
    <w:p w14:paraId="4202D12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03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C. 40 e 46 </w:t>
      </w:r>
    </w:p>
    <w:p w14:paraId="011F6E4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40 e 100 </w:t>
      </w:r>
    </w:p>
    <w:p w14:paraId="2DD5BBA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46" w:lineRule="auto"/>
        <w:ind w:left="35" w:hanging="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>La pressione parziale dell'anidride carbonica (pCO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>2</w:t>
      </w:r>
      <w:r>
        <w:rPr>
          <w:rFonts w:ascii="Times" w:eastAsia="Times" w:hAnsi="Times" w:cs="Times"/>
          <w:i/>
          <w:color w:val="FF9900"/>
        </w:rPr>
        <w:t xml:space="preserve">) assume valori pari a 0,3 mmHg a livello </w:t>
      </w:r>
      <w:proofErr w:type="gramStart"/>
      <w:r>
        <w:rPr>
          <w:rFonts w:ascii="Times" w:eastAsia="Times" w:hAnsi="Times" w:cs="Times"/>
          <w:i/>
          <w:color w:val="FF9900"/>
        </w:rPr>
        <w:t>atmosferico  (</w:t>
      </w:r>
      <w:proofErr w:type="gramEnd"/>
      <w:r>
        <w:rPr>
          <w:rFonts w:ascii="Times" w:eastAsia="Times" w:hAnsi="Times" w:cs="Times"/>
          <w:i/>
          <w:color w:val="FF9900"/>
        </w:rPr>
        <w:t xml:space="preserve">aria inspirata), 40 mmHg a livello alveolare e arterioso, 46 mmHg a livello venoso e tissutale e 32 mmHg  nel gas espirato. </w:t>
      </w:r>
    </w:p>
    <w:p w14:paraId="7B8DFD04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6" w:line="262" w:lineRule="auto"/>
        <w:ind w:left="396" w:right="697" w:hanging="354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3) In un soggetto giovane sano la differenza alveolo-arteriosa per l'ossigeno vale all'incirca (mmHg): A. 100  </w:t>
      </w:r>
    </w:p>
    <w:p w14:paraId="113082F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"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60 </w:t>
      </w:r>
    </w:p>
    <w:p w14:paraId="0D1E282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5 </w:t>
      </w:r>
    </w:p>
    <w:p w14:paraId="58F7773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0 </w:t>
      </w:r>
    </w:p>
    <w:p w14:paraId="28A5A6B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62" w:lineRule="auto"/>
        <w:ind w:left="15" w:right="-6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La pO2 alveolare (PAO2) al livello del mare è pari a 100 mmHg (contro i 159 mmHg atmosferici), mentre </w:t>
      </w:r>
      <w:proofErr w:type="gramStart"/>
      <w:r>
        <w:rPr>
          <w:rFonts w:ascii="Times" w:eastAsia="Times" w:hAnsi="Times" w:cs="Times"/>
          <w:i/>
          <w:color w:val="FF9900"/>
        </w:rPr>
        <w:t>la  pO</w:t>
      </w:r>
      <w:proofErr w:type="gramEnd"/>
      <w:r>
        <w:rPr>
          <w:rFonts w:ascii="Times" w:eastAsia="Times" w:hAnsi="Times" w:cs="Times"/>
          <w:i/>
          <w:color w:val="FF9900"/>
        </w:rPr>
        <w:t xml:space="preserve">2 arteriosa (PaO2) del sangue in arrivo è di 40 mmHg. Questo significa che il gradiente di pO2 è pari </w:t>
      </w:r>
      <w:proofErr w:type="gramStart"/>
      <w:r>
        <w:rPr>
          <w:rFonts w:ascii="Times" w:eastAsia="Times" w:hAnsi="Times" w:cs="Times"/>
          <w:i/>
          <w:color w:val="FF9900"/>
        </w:rPr>
        <w:t>a  60</w:t>
      </w:r>
      <w:proofErr w:type="gramEnd"/>
      <w:r>
        <w:rPr>
          <w:rFonts w:ascii="Times" w:eastAsia="Times" w:hAnsi="Times" w:cs="Times"/>
          <w:i/>
          <w:color w:val="FF9900"/>
        </w:rPr>
        <w:t xml:space="preserve"> mmHg. </w:t>
      </w:r>
    </w:p>
    <w:p w14:paraId="75FA831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3" w:line="240" w:lineRule="auto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4) L'effetto dell'aumento di temperatura sulla p50 è di: </w:t>
      </w:r>
    </w:p>
    <w:p w14:paraId="2684E34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94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A. Aumentarla </w:t>
      </w:r>
    </w:p>
    <w:p w14:paraId="5310CCE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Diminuirla </w:t>
      </w:r>
    </w:p>
    <w:p w14:paraId="4690874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Ridurre la cessione di ossigeno ai tessuti </w:t>
      </w:r>
    </w:p>
    <w:p w14:paraId="31A2FA86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Lasciarla inalterata </w:t>
      </w:r>
    </w:p>
    <w:p w14:paraId="5471BBF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5" w:lineRule="auto"/>
        <w:ind w:left="15" w:right="-5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>Il valore di pO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 xml:space="preserve">per il quale si ottiene il 50% di saturazione del sangue (p50) può aumentare in </w:t>
      </w:r>
      <w:proofErr w:type="gramStart"/>
      <w:r>
        <w:rPr>
          <w:rFonts w:ascii="Times" w:eastAsia="Times" w:hAnsi="Times" w:cs="Times"/>
          <w:i/>
          <w:color w:val="FF9900"/>
        </w:rPr>
        <w:t>seguito  all'aumento</w:t>
      </w:r>
      <w:proofErr w:type="gramEnd"/>
      <w:r>
        <w:rPr>
          <w:rFonts w:ascii="Times" w:eastAsia="Times" w:hAnsi="Times" w:cs="Times"/>
          <w:i/>
          <w:color w:val="FF9900"/>
        </w:rPr>
        <w:t xml:space="preserve"> della temperatura corporea, all'aumento della concentrazione di ioni H</w:t>
      </w:r>
      <w:r>
        <w:rPr>
          <w:rFonts w:ascii="Times" w:eastAsia="Times" w:hAnsi="Times" w:cs="Times"/>
          <w:i/>
          <w:color w:val="FF9900"/>
          <w:sz w:val="23"/>
          <w:szCs w:val="23"/>
          <w:vertAlign w:val="superscript"/>
        </w:rPr>
        <w:t>+</w:t>
      </w:r>
      <w:r>
        <w:rPr>
          <w:rFonts w:ascii="Times" w:eastAsia="Times" w:hAnsi="Times" w:cs="Times"/>
          <w:i/>
          <w:color w:val="FF9900"/>
        </w:rPr>
        <w:t>, all'aumento della  pCO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 xml:space="preserve">o all'aumento della concentrazione di 2,3-bifosfoglicerato. Tale fenomeno consente di facilitare </w:t>
      </w:r>
      <w:proofErr w:type="gramStart"/>
      <w:r>
        <w:rPr>
          <w:rFonts w:ascii="Times" w:eastAsia="Times" w:hAnsi="Times" w:cs="Times"/>
          <w:i/>
          <w:color w:val="FF9900"/>
        </w:rPr>
        <w:t>la  cessione</w:t>
      </w:r>
      <w:proofErr w:type="gramEnd"/>
      <w:r>
        <w:rPr>
          <w:rFonts w:ascii="Times" w:eastAsia="Times" w:hAnsi="Times" w:cs="Times"/>
          <w:i/>
          <w:color w:val="FF9900"/>
        </w:rPr>
        <w:t xml:space="preserve"> di ossigeno ai tessuti quando questi incrementano la propria attività metabolica (ad esempio in  caso di esercizio fisico). La correlazione fra solubilità e temperatura di un gas viene spiegata tramite </w:t>
      </w:r>
      <w:proofErr w:type="gramStart"/>
      <w:r>
        <w:rPr>
          <w:rFonts w:ascii="Times" w:eastAsia="Times" w:hAnsi="Times" w:cs="Times"/>
          <w:i/>
          <w:color w:val="FF9900"/>
        </w:rPr>
        <w:t>la  legge</w:t>
      </w:r>
      <w:proofErr w:type="gramEnd"/>
      <w:r>
        <w:rPr>
          <w:rFonts w:ascii="Times" w:eastAsia="Times" w:hAnsi="Times" w:cs="Times"/>
          <w:i/>
          <w:color w:val="FF9900"/>
        </w:rPr>
        <w:t xml:space="preserve"> di Henry.</w:t>
      </w:r>
    </w:p>
    <w:p w14:paraId="2A4427E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"/>
        <w:rPr>
          <w:rFonts w:ascii="Times" w:eastAsia="Times" w:hAnsi="Times" w:cs="Times"/>
          <w:color w:val="FF9900"/>
        </w:rPr>
      </w:pPr>
    </w:p>
    <w:p w14:paraId="13BAAAF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5) Gli apici dei polmoni rispetto alle basi, in posizione eretta, presentano: </w:t>
      </w:r>
    </w:p>
    <w:p w14:paraId="7B3DC9D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4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A. VA/Q più alto </w:t>
      </w:r>
    </w:p>
    <w:p w14:paraId="0C74ACC6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VA/Q più basso </w:t>
      </w:r>
    </w:p>
    <w:p w14:paraId="7314EAF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Resistenza del circolo capillare più bassa </w:t>
      </w:r>
    </w:p>
    <w:p w14:paraId="0487DB8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Alveoli più piccoli </w:t>
      </w:r>
    </w:p>
    <w:p w14:paraId="6AFEA2F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35" w:right="-6" w:hanging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A livello dell'apice del polmone, diversamente da quanto viene riscontrato nella base, la pressione </w:t>
      </w:r>
      <w:proofErr w:type="gramStart"/>
      <w:r>
        <w:rPr>
          <w:rFonts w:ascii="Times" w:eastAsia="Times" w:hAnsi="Times" w:cs="Times"/>
          <w:i/>
          <w:color w:val="FF9900"/>
        </w:rPr>
        <w:t xml:space="preserve">alveolare  </w:t>
      </w:r>
      <w:r>
        <w:rPr>
          <w:rFonts w:ascii="Times" w:eastAsia="Times" w:hAnsi="Times" w:cs="Times"/>
          <w:i/>
          <w:color w:val="FF9900"/>
        </w:rPr>
        <w:lastRenderedPageBreak/>
        <w:t>è</w:t>
      </w:r>
      <w:proofErr w:type="gramEnd"/>
      <w:r>
        <w:rPr>
          <w:rFonts w:ascii="Times" w:eastAsia="Times" w:hAnsi="Times" w:cs="Times"/>
          <w:i/>
          <w:color w:val="FF9900"/>
        </w:rPr>
        <w:t xml:space="preserve"> maggiore rispetto a quella dei capillari alveolari, i quali tendono ad assumere un aspetto schiacciato,  aumentando al resistenza al flusso sanguigno ed anche il rapporto ventilazione / perfusione. </w:t>
      </w:r>
      <w:proofErr w:type="gramStart"/>
      <w:r>
        <w:rPr>
          <w:rFonts w:ascii="Times" w:eastAsia="Times" w:hAnsi="Times" w:cs="Times"/>
          <w:i/>
          <w:color w:val="FF9900"/>
        </w:rPr>
        <w:t>Questa  differenza</w:t>
      </w:r>
      <w:proofErr w:type="gramEnd"/>
      <w:r>
        <w:rPr>
          <w:rFonts w:ascii="Times" w:eastAsia="Times" w:hAnsi="Times" w:cs="Times"/>
          <w:i/>
          <w:color w:val="FF9900"/>
        </w:rPr>
        <w:t xml:space="preserve"> è dovuta alla forza di gravità ed alla forma verticale del polmone, pertanto tale effetto viene  vanificato in condizioni di clinostatismo. </w:t>
      </w:r>
    </w:p>
    <w:p w14:paraId="45BDAE8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41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6) La pressione pleurica all'apice dei polmoni rispetto alla base è: </w:t>
      </w:r>
    </w:p>
    <w:p w14:paraId="18DE174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Più alta </w:t>
      </w:r>
    </w:p>
    <w:p w14:paraId="1B3030F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Uguale </w:t>
      </w:r>
    </w:p>
    <w:p w14:paraId="22D3980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Nessuno di questi </w:t>
      </w:r>
    </w:p>
    <w:p w14:paraId="2A7CEB2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5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D. Più bassa </w:t>
      </w:r>
    </w:p>
    <w:p w14:paraId="155665D4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28" w:lineRule="auto"/>
        <w:ind w:left="15" w:right="-3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La pressione pleurica è negativa rispetto a quella atmosferica e a quella alveolare e questo impedisce </w:t>
      </w:r>
      <w:proofErr w:type="gramStart"/>
      <w:r>
        <w:rPr>
          <w:rFonts w:ascii="Times" w:eastAsia="Times" w:hAnsi="Times" w:cs="Times"/>
          <w:i/>
          <w:color w:val="FF9900"/>
        </w:rPr>
        <w:t>ai  polmoni</w:t>
      </w:r>
      <w:proofErr w:type="gramEnd"/>
      <w:r>
        <w:rPr>
          <w:rFonts w:ascii="Times" w:eastAsia="Times" w:hAnsi="Times" w:cs="Times"/>
          <w:i/>
          <w:color w:val="FF9900"/>
        </w:rPr>
        <w:t xml:space="preserve"> di collassare su se stessi. In particolare a livello degli apici dei polmoni tale valore </w:t>
      </w:r>
      <w:proofErr w:type="gramStart"/>
      <w:r>
        <w:rPr>
          <w:rFonts w:ascii="Times" w:eastAsia="Times" w:hAnsi="Times" w:cs="Times"/>
          <w:i/>
          <w:color w:val="FF9900"/>
        </w:rPr>
        <w:t>pressorio  diventa</w:t>
      </w:r>
      <w:proofErr w:type="gramEnd"/>
      <w:r>
        <w:rPr>
          <w:rFonts w:ascii="Times" w:eastAsia="Times" w:hAnsi="Times" w:cs="Times"/>
          <w:i/>
          <w:color w:val="FF9900"/>
        </w:rPr>
        <w:t xml:space="preserve"> più negativo (-10 mmHg), mentre alla base tale negatività tende a diminuire (-2 mmHg). </w:t>
      </w:r>
    </w:p>
    <w:p w14:paraId="2E8D390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40" w:lineRule="auto"/>
        <w:ind w:left="3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7) Il volume residuo vale all’incirca (ml): </w:t>
      </w:r>
    </w:p>
    <w:p w14:paraId="7AD09DA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3000 </w:t>
      </w:r>
    </w:p>
    <w:p w14:paraId="303DC62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1500 </w:t>
      </w:r>
    </w:p>
    <w:p w14:paraId="4CE8550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8000 </w:t>
      </w:r>
    </w:p>
    <w:p w14:paraId="081305F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500 </w:t>
      </w:r>
    </w:p>
    <w:p w14:paraId="5CD8004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30" w:lineRule="auto"/>
        <w:ind w:left="15" w:right="406" w:firstLine="14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Dopo un'espirazione massimale, nei polmoni rimane comunque una certa quantità d'aria, per un </w:t>
      </w:r>
      <w:proofErr w:type="gramStart"/>
      <w:r>
        <w:rPr>
          <w:rFonts w:ascii="Times" w:eastAsia="Times" w:hAnsi="Times" w:cs="Times"/>
          <w:i/>
          <w:color w:val="FF9900"/>
        </w:rPr>
        <w:t>volume  pari</w:t>
      </w:r>
      <w:proofErr w:type="gramEnd"/>
      <w:r>
        <w:rPr>
          <w:rFonts w:ascii="Times" w:eastAsia="Times" w:hAnsi="Times" w:cs="Times"/>
          <w:i/>
          <w:color w:val="FF9900"/>
        </w:rPr>
        <w:t xml:space="preserve"> a circa 1,5 litri. </w:t>
      </w:r>
    </w:p>
    <w:p w14:paraId="658FD585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6" w:line="240" w:lineRule="auto"/>
        <w:ind w:left="44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8) La capacità polmonare totale vale all’incirca (ml): </w:t>
      </w:r>
    </w:p>
    <w:p w14:paraId="59FF49D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4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A. 5000 </w:t>
      </w:r>
    </w:p>
    <w:p w14:paraId="31BFFCD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8000 </w:t>
      </w:r>
    </w:p>
    <w:p w14:paraId="2D52BD9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15000 </w:t>
      </w:r>
    </w:p>
    <w:p w14:paraId="5A40E1C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500 </w:t>
      </w:r>
    </w:p>
    <w:p w14:paraId="0622CD3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30" w:lineRule="auto"/>
        <w:ind w:left="41" w:right="480" w:hanging="10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>La capacità polmonare totale è pari alla somma fra la capacità vitale (4,5 litri) e il volume residuo (1,</w:t>
      </w:r>
      <w:proofErr w:type="gramStart"/>
      <w:r>
        <w:rPr>
          <w:rFonts w:ascii="Times" w:eastAsia="Times" w:hAnsi="Times" w:cs="Times"/>
          <w:i/>
          <w:color w:val="FF9900"/>
        </w:rPr>
        <w:t>5  litri</w:t>
      </w:r>
      <w:proofErr w:type="gramEnd"/>
      <w:r>
        <w:rPr>
          <w:rFonts w:ascii="Times" w:eastAsia="Times" w:hAnsi="Times" w:cs="Times"/>
          <w:i/>
          <w:color w:val="FF9900"/>
        </w:rPr>
        <w:t xml:space="preserve">). La CPT normalmente ha un valore compreso fra 5000 e 6000 ml. </w:t>
      </w:r>
    </w:p>
    <w:p w14:paraId="0028624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6" w:line="240" w:lineRule="auto"/>
        <w:ind w:left="3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9) La capacità vitale (CV) equivale a: </w:t>
      </w:r>
    </w:p>
    <w:p w14:paraId="284DD07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Volume di riserva espiratoria + volume residuo </w:t>
      </w:r>
    </w:p>
    <w:p w14:paraId="4C44682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398" w:right="1391" w:hanging="2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Volume di riserva espiratoria + volume di riserva inspiratoria + volume corrente </w:t>
      </w:r>
      <w:r>
        <w:rPr>
          <w:rFonts w:ascii="Times" w:eastAsia="Times" w:hAnsi="Times" w:cs="Times"/>
          <w:color w:val="FF9900"/>
        </w:rPr>
        <w:t xml:space="preserve">C. Volume di riserva espiratoria + volume corrente </w:t>
      </w:r>
    </w:p>
    <w:p w14:paraId="775CD4D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Volume di riserva inspiratoria + volume corrente </w:t>
      </w:r>
    </w:p>
    <w:p w14:paraId="3F5D53A8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15" w:right="-5" w:firstLine="14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La capacità vitale è il massimo volume d'aria mobilizzabile dal polmone durante un atto respiratorio ed </w:t>
      </w:r>
      <w:proofErr w:type="gramStart"/>
      <w:r>
        <w:rPr>
          <w:rFonts w:ascii="Times" w:eastAsia="Times" w:hAnsi="Times" w:cs="Times"/>
          <w:i/>
          <w:color w:val="FF9900"/>
        </w:rPr>
        <w:t>è  pari</w:t>
      </w:r>
      <w:proofErr w:type="gramEnd"/>
      <w:r>
        <w:rPr>
          <w:rFonts w:ascii="Times" w:eastAsia="Times" w:hAnsi="Times" w:cs="Times"/>
          <w:i/>
          <w:color w:val="FF9900"/>
        </w:rPr>
        <w:t xml:space="preserve"> alla somma dei volumi di riserva espiratoria, riserva inspiratoria e corrente. </w:t>
      </w:r>
    </w:p>
    <w:p w14:paraId="7A5F261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10) Lungo le vie aeree, la temperatura dell’aria inspirata va incontro a: </w:t>
      </w:r>
    </w:p>
    <w:p w14:paraId="2F44A32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>A. Cambia in dipendenza dell’aria ambientale</w:t>
      </w:r>
    </w:p>
    <w:p w14:paraId="77332F7B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Resta invariata </w:t>
      </w:r>
    </w:p>
    <w:p w14:paraId="01B1839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403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C. Aumento </w:t>
      </w:r>
    </w:p>
    <w:p w14:paraId="1212D05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Diminuzione </w:t>
      </w:r>
    </w:p>
    <w:p w14:paraId="76CE6255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9" w:lineRule="auto"/>
        <w:ind w:left="34" w:right="-6" w:hanging="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L'aria che viene inspirata tende a portarsi alla stessa temperatura della temperatura corporea (37°C), </w:t>
      </w:r>
      <w:proofErr w:type="gramStart"/>
      <w:r>
        <w:rPr>
          <w:rFonts w:ascii="Times" w:eastAsia="Times" w:hAnsi="Times" w:cs="Times"/>
          <w:i/>
          <w:color w:val="FF9900"/>
        </w:rPr>
        <w:t>per  cui</w:t>
      </w:r>
      <w:proofErr w:type="gramEnd"/>
      <w:r>
        <w:rPr>
          <w:rFonts w:ascii="Times" w:eastAsia="Times" w:hAnsi="Times" w:cs="Times"/>
          <w:i/>
          <w:color w:val="FF9900"/>
        </w:rPr>
        <w:t xml:space="preserve"> normalmente la sua temperatura dovrebbe aumentare (assumendo una temperatura esterna media pari a  20-25°C). Per temperature esterne superiori ai 37°C ci sarà invece un fenomeno di raffreddamento (</w:t>
      </w:r>
      <w:proofErr w:type="gramStart"/>
      <w:r>
        <w:rPr>
          <w:rFonts w:ascii="Times" w:eastAsia="Times" w:hAnsi="Times" w:cs="Times"/>
          <w:i/>
          <w:color w:val="FF9900"/>
        </w:rPr>
        <w:t>pur  trattandosi</w:t>
      </w:r>
      <w:proofErr w:type="gramEnd"/>
      <w:r>
        <w:rPr>
          <w:rFonts w:ascii="Times" w:eastAsia="Times" w:hAnsi="Times" w:cs="Times"/>
          <w:i/>
          <w:color w:val="FF9900"/>
        </w:rPr>
        <w:t xml:space="preserve"> di condizioni non facilmente riscontrabili). A livello nasale e tracheale l'aria viene riscaldata </w:t>
      </w:r>
      <w:proofErr w:type="gramStart"/>
      <w:r>
        <w:rPr>
          <w:rFonts w:ascii="Times" w:eastAsia="Times" w:hAnsi="Times" w:cs="Times"/>
          <w:i/>
          <w:color w:val="FF9900"/>
        </w:rPr>
        <w:t xml:space="preserve">e  </w:t>
      </w:r>
      <w:r>
        <w:rPr>
          <w:rFonts w:ascii="Times" w:eastAsia="Times" w:hAnsi="Times" w:cs="Times"/>
          <w:i/>
          <w:color w:val="FF9900"/>
        </w:rPr>
        <w:lastRenderedPageBreak/>
        <w:t>umidificata</w:t>
      </w:r>
      <w:proofErr w:type="gramEnd"/>
      <w:r>
        <w:rPr>
          <w:rFonts w:ascii="Times" w:eastAsia="Times" w:hAnsi="Times" w:cs="Times"/>
          <w:i/>
          <w:color w:val="FF9900"/>
        </w:rPr>
        <w:t xml:space="preserve"> (riduzione della pO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 xml:space="preserve">2 </w:t>
      </w:r>
      <w:r>
        <w:rPr>
          <w:rFonts w:ascii="Times" w:eastAsia="Times" w:hAnsi="Times" w:cs="Times"/>
          <w:i/>
          <w:color w:val="FF9900"/>
        </w:rPr>
        <w:t xml:space="preserve">di 10-15 mmHg), per adattarla alle condizioni richieste a livello alveolare. </w:t>
      </w:r>
    </w:p>
    <w:p w14:paraId="669F3C7B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5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11) Nel passaggio dell'aria lungo le vie aeree, cosa avviene SEMPRE? </w:t>
      </w:r>
    </w:p>
    <w:p w14:paraId="05E02037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Diminuzione di temperatura </w:t>
      </w:r>
    </w:p>
    <w:p w14:paraId="0240962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Aumento di temperatura </w:t>
      </w:r>
    </w:p>
    <w:p w14:paraId="02CE1F08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3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C. Saturazione del vapore acqueo </w:t>
      </w:r>
    </w:p>
    <w:p w14:paraId="388931D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Nessuna delle precedenti </w:t>
      </w:r>
    </w:p>
    <w:p w14:paraId="024A4EA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29" w:lineRule="auto"/>
        <w:ind w:left="35" w:right="-3" w:hanging="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In condizioni normali la temperatura ambientale è inferiore a quella corporea, per cui nelle vie aeree vi </w:t>
      </w:r>
      <w:proofErr w:type="gramStart"/>
      <w:r>
        <w:rPr>
          <w:rFonts w:ascii="Times" w:eastAsia="Times" w:hAnsi="Times" w:cs="Times"/>
          <w:i/>
          <w:color w:val="FF9900"/>
        </w:rPr>
        <w:t>è  normalmente</w:t>
      </w:r>
      <w:proofErr w:type="gramEnd"/>
      <w:r>
        <w:rPr>
          <w:rFonts w:ascii="Times" w:eastAsia="Times" w:hAnsi="Times" w:cs="Times"/>
          <w:i/>
          <w:color w:val="FF9900"/>
        </w:rPr>
        <w:t xml:space="preserve"> un aumento della temperatura e dell'umidità dell'aria inspirata. Tuttavia occorre ricordare </w:t>
      </w:r>
      <w:proofErr w:type="gramStart"/>
      <w:r>
        <w:rPr>
          <w:rFonts w:ascii="Times" w:eastAsia="Times" w:hAnsi="Times" w:cs="Times"/>
          <w:i/>
          <w:color w:val="FF9900"/>
        </w:rPr>
        <w:t>che  esistono</w:t>
      </w:r>
      <w:proofErr w:type="gramEnd"/>
      <w:r>
        <w:rPr>
          <w:rFonts w:ascii="Times" w:eastAsia="Times" w:hAnsi="Times" w:cs="Times"/>
          <w:i/>
          <w:color w:val="FF9900"/>
        </w:rPr>
        <w:t xml:space="preserve"> anche degli ambienti particolari, in cui la temperatura ambientale può superare i 37°C. In questi casi l'aria inspirata subirà quindi un processo di raffreddamento lungo le vie aeree. Per quanto </w:t>
      </w:r>
      <w:proofErr w:type="gramStart"/>
      <w:r>
        <w:rPr>
          <w:rFonts w:ascii="Times" w:eastAsia="Times" w:hAnsi="Times" w:cs="Times"/>
          <w:i/>
          <w:color w:val="FF9900"/>
        </w:rPr>
        <w:t>riguarda  invece</w:t>
      </w:r>
      <w:proofErr w:type="gramEnd"/>
      <w:r>
        <w:rPr>
          <w:rFonts w:ascii="Times" w:eastAsia="Times" w:hAnsi="Times" w:cs="Times"/>
          <w:i/>
          <w:color w:val="FF9900"/>
        </w:rPr>
        <w:t xml:space="preserve"> l'umidità, indipendentemente dal livello di umidità ambientale, nel sistema respiratorio si ha un  incremento di tale parametro, che nella faringe si porta a valori del 80-90% e nella trachea arriva al 90- </w:t>
      </w:r>
    </w:p>
    <w:p w14:paraId="77B86CC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37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99%. Negli alveoli quindi si raggiunge sempre la saturazione del vapore acqueo. </w:t>
      </w:r>
    </w:p>
    <w:p w14:paraId="79310D44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7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12) La velocità dell’aria lungo le vie aeree: (1 o più) </w:t>
      </w:r>
    </w:p>
    <w:p w14:paraId="69D6E2D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Aumenta verso gli alveoli </w:t>
      </w:r>
    </w:p>
    <w:p w14:paraId="73CA072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Dipende dal flusso gassoso </w:t>
      </w:r>
    </w:p>
    <w:p w14:paraId="28827A2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3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C. Diminuisce verso gli alveoli </w:t>
      </w:r>
    </w:p>
    <w:p w14:paraId="309603F7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Rimane costante </w:t>
      </w:r>
    </w:p>
    <w:p w14:paraId="0622D8A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9" w:lineRule="auto"/>
        <w:ind w:right="-2" w:firstLine="30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Il volume d'aria che entra nelle vie aeree si distribuisce in un sistema che diventa sempre più ramificato </w:t>
      </w:r>
      <w:proofErr w:type="gramStart"/>
      <w:r>
        <w:rPr>
          <w:rFonts w:ascii="Times" w:eastAsia="Times" w:hAnsi="Times" w:cs="Times"/>
          <w:i/>
          <w:color w:val="FF9900"/>
        </w:rPr>
        <w:t>e  questo</w:t>
      </w:r>
      <w:proofErr w:type="gramEnd"/>
      <w:r>
        <w:rPr>
          <w:rFonts w:ascii="Times" w:eastAsia="Times" w:hAnsi="Times" w:cs="Times"/>
          <w:i/>
          <w:color w:val="FF9900"/>
        </w:rPr>
        <w:t xml:space="preserve"> ne provoca una drastica diminuzione della velocità. Passando dalla zona di conduzione alla </w:t>
      </w:r>
      <w:proofErr w:type="gramStart"/>
      <w:r>
        <w:rPr>
          <w:rFonts w:ascii="Times" w:eastAsia="Times" w:hAnsi="Times" w:cs="Times"/>
          <w:i/>
          <w:color w:val="FF9900"/>
        </w:rPr>
        <w:t>zona  respiratoria</w:t>
      </w:r>
      <w:proofErr w:type="gramEnd"/>
      <w:r>
        <w:rPr>
          <w:rFonts w:ascii="Times" w:eastAsia="Times" w:hAnsi="Times" w:cs="Times"/>
          <w:i/>
          <w:color w:val="FF9900"/>
        </w:rPr>
        <w:t xml:space="preserve">, il flusso di tipo conduttivo diventa di tipo diffusivo. Sebbene il calo della velocità </w:t>
      </w:r>
      <w:proofErr w:type="gramStart"/>
      <w:r>
        <w:rPr>
          <w:rFonts w:ascii="Times" w:eastAsia="Times" w:hAnsi="Times" w:cs="Times"/>
          <w:i/>
          <w:color w:val="FF9900"/>
        </w:rPr>
        <w:t>dell'aria  favorisca</w:t>
      </w:r>
      <w:proofErr w:type="gramEnd"/>
      <w:r>
        <w:rPr>
          <w:rFonts w:ascii="Times" w:eastAsia="Times" w:hAnsi="Times" w:cs="Times"/>
          <w:i/>
          <w:color w:val="FF9900"/>
        </w:rPr>
        <w:t xml:space="preserve"> gli scambi gassosi a livello alveolare, tale fenomeno ha anche l'effetto di favorire il deposito di  elementi inquinanti e microbici nelle basse vie respiratorie. Ovviamente la velocità con cui l'aria si </w:t>
      </w:r>
      <w:proofErr w:type="gramStart"/>
      <w:r>
        <w:rPr>
          <w:rFonts w:ascii="Times" w:eastAsia="Times" w:hAnsi="Times" w:cs="Times"/>
          <w:i/>
          <w:color w:val="FF9900"/>
        </w:rPr>
        <w:t>muove  lungo</w:t>
      </w:r>
      <w:proofErr w:type="gramEnd"/>
      <w:r>
        <w:rPr>
          <w:rFonts w:ascii="Times" w:eastAsia="Times" w:hAnsi="Times" w:cs="Times"/>
          <w:i/>
          <w:color w:val="FF9900"/>
        </w:rPr>
        <w:t xml:space="preserve"> le vie aeree dipende anche dalla forza con cui viene inspirata ed espirata. </w:t>
      </w:r>
    </w:p>
    <w:p w14:paraId="01DD26F4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7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13) Hanno attività espiratoria i muscoli: </w:t>
      </w:r>
    </w:p>
    <w:p w14:paraId="1C2C144B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Sternocleidomastoidei </w:t>
      </w:r>
    </w:p>
    <w:p w14:paraId="621336D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Diaframma </w:t>
      </w:r>
    </w:p>
    <w:p w14:paraId="162B024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Scaleni </w:t>
      </w:r>
    </w:p>
    <w:p w14:paraId="0B02945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5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D. Addominali </w:t>
      </w:r>
    </w:p>
    <w:p w14:paraId="7D028D5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28" w:lineRule="auto"/>
        <w:ind w:left="15" w:right="-4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L'espirazione è un fenomeno in larga parte passivo, dovuto principalmente al rilassamento del </w:t>
      </w:r>
      <w:proofErr w:type="gramStart"/>
      <w:r>
        <w:rPr>
          <w:rFonts w:ascii="Times" w:eastAsia="Times" w:hAnsi="Times" w:cs="Times"/>
          <w:i/>
          <w:color w:val="FF9900"/>
        </w:rPr>
        <w:t>diaframma  (</w:t>
      </w:r>
      <w:proofErr w:type="gramEnd"/>
      <w:r>
        <w:rPr>
          <w:rFonts w:ascii="Times" w:eastAsia="Times" w:hAnsi="Times" w:cs="Times"/>
          <w:i/>
          <w:color w:val="FF9900"/>
        </w:rPr>
        <w:t xml:space="preserve">muscolo inspiratorio) e in parte alla contrazione dei muscoli intercostali interni. Nell'espirazione </w:t>
      </w:r>
      <w:proofErr w:type="gramStart"/>
      <w:r>
        <w:rPr>
          <w:rFonts w:ascii="Times" w:eastAsia="Times" w:hAnsi="Times" w:cs="Times"/>
          <w:i/>
          <w:color w:val="FF9900"/>
        </w:rPr>
        <w:t>forzata  possono</w:t>
      </w:r>
      <w:proofErr w:type="gramEnd"/>
      <w:r>
        <w:rPr>
          <w:rFonts w:ascii="Times" w:eastAsia="Times" w:hAnsi="Times" w:cs="Times"/>
          <w:i/>
          <w:color w:val="FF9900"/>
        </w:rPr>
        <w:t xml:space="preserve"> però intervenire anche i muscoli della parete addominale, i quali comprimono i visceri della cavità  addominale e spingono indirettamente i polmoni verso l'alto favorendo la fuoriuscita d'aria dagli stessi. </w:t>
      </w:r>
      <w:proofErr w:type="gramStart"/>
      <w:r>
        <w:rPr>
          <w:rFonts w:ascii="Times" w:eastAsia="Times" w:hAnsi="Times" w:cs="Times"/>
          <w:i/>
          <w:color w:val="FF9900"/>
        </w:rPr>
        <w:t>Gli  addominali</w:t>
      </w:r>
      <w:proofErr w:type="gramEnd"/>
      <w:r>
        <w:rPr>
          <w:rFonts w:ascii="Times" w:eastAsia="Times" w:hAnsi="Times" w:cs="Times"/>
          <w:i/>
          <w:color w:val="FF9900"/>
        </w:rPr>
        <w:t xml:space="preserve"> sono quindi dei muscoli espiratori accessori.</w:t>
      </w:r>
    </w:p>
    <w:p w14:paraId="65F4855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rFonts w:ascii="Times" w:eastAsia="Times" w:hAnsi="Times" w:cs="Times"/>
          <w:color w:val="FF9900"/>
        </w:rPr>
      </w:pPr>
    </w:p>
    <w:p w14:paraId="70AB3815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14) L'espirazione in condizioni di riposo e respiro tranquillo è determinata da: </w:t>
      </w:r>
    </w:p>
    <w:p w14:paraId="73937EA7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4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A. Rilasciamento dei muscoli inspiratori </w:t>
      </w:r>
    </w:p>
    <w:p w14:paraId="7C6EC4C6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Contrazione degli scaleni </w:t>
      </w:r>
    </w:p>
    <w:p w14:paraId="407FE6B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Contrazione dei muscoli della parete addominale </w:t>
      </w:r>
    </w:p>
    <w:p w14:paraId="05C33EB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Contrazione del diaframma </w:t>
      </w:r>
    </w:p>
    <w:p w14:paraId="2E49E7D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15" w:right="-4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L'espirazione è un fenomeno in larga parte passivo, dovuto principalmente al rilassamento del </w:t>
      </w:r>
      <w:proofErr w:type="gramStart"/>
      <w:r>
        <w:rPr>
          <w:rFonts w:ascii="Times" w:eastAsia="Times" w:hAnsi="Times" w:cs="Times"/>
          <w:i/>
          <w:color w:val="FF9900"/>
        </w:rPr>
        <w:t>diaframma  (</w:t>
      </w:r>
      <w:proofErr w:type="gramEnd"/>
      <w:r>
        <w:rPr>
          <w:rFonts w:ascii="Times" w:eastAsia="Times" w:hAnsi="Times" w:cs="Times"/>
          <w:i/>
          <w:color w:val="FF9900"/>
        </w:rPr>
        <w:t xml:space="preserve">muscolo inspiratorio) e in parte alla contrazione dei muscoli intercostali interni. Nell'espirazione </w:t>
      </w:r>
      <w:proofErr w:type="gramStart"/>
      <w:r>
        <w:rPr>
          <w:rFonts w:ascii="Times" w:eastAsia="Times" w:hAnsi="Times" w:cs="Times"/>
          <w:i/>
          <w:color w:val="FF9900"/>
        </w:rPr>
        <w:t>forzata  possono</w:t>
      </w:r>
      <w:proofErr w:type="gramEnd"/>
      <w:r>
        <w:rPr>
          <w:rFonts w:ascii="Times" w:eastAsia="Times" w:hAnsi="Times" w:cs="Times"/>
          <w:i/>
          <w:color w:val="FF9900"/>
        </w:rPr>
        <w:t xml:space="preserve"> però intervenire anche i muscoli della parete addominale, i quali comprimono i visceri della cavità  addominale e spingono indirettamente i polmoni verso l'alto favorendo la fuoriuscita d'aria dagli stessi. </w:t>
      </w:r>
    </w:p>
    <w:p w14:paraId="644F27FF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57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lastRenderedPageBreak/>
        <w:t xml:space="preserve">15) Il valore della pressione pleurica a fine espirazione tranquilla (CFR) è: </w:t>
      </w:r>
    </w:p>
    <w:p w14:paraId="4BBE512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394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A. Negativo rispetto alla pressione atmosferica </w:t>
      </w:r>
    </w:p>
    <w:p w14:paraId="5F3B439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B. Uguale alla pressione atmosferica </w:t>
      </w:r>
    </w:p>
    <w:p w14:paraId="7F9DDC1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Uguale alla pressione alveolare </w:t>
      </w:r>
    </w:p>
    <w:p w14:paraId="66103F95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Positivo rispetto alla pressione atmosferica </w:t>
      </w:r>
    </w:p>
    <w:p w14:paraId="18641504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35" w:right="-4" w:hanging="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La pressione </w:t>
      </w:r>
      <w:proofErr w:type="spellStart"/>
      <w:r>
        <w:rPr>
          <w:rFonts w:ascii="Times" w:eastAsia="Times" w:hAnsi="Times" w:cs="Times"/>
          <w:i/>
          <w:color w:val="FF9900"/>
        </w:rPr>
        <w:t>intrapleurica</w:t>
      </w:r>
      <w:proofErr w:type="spellEnd"/>
      <w:r>
        <w:rPr>
          <w:rFonts w:ascii="Times" w:eastAsia="Times" w:hAnsi="Times" w:cs="Times"/>
          <w:i/>
          <w:color w:val="FF9900"/>
        </w:rPr>
        <w:t xml:space="preserve">, rispetto alla pressione atmosferica, si mantiene sempre su valori </w:t>
      </w:r>
      <w:proofErr w:type="gramStart"/>
      <w:r>
        <w:rPr>
          <w:rFonts w:ascii="Times" w:eastAsia="Times" w:hAnsi="Times" w:cs="Times"/>
          <w:i/>
          <w:color w:val="FF9900"/>
        </w:rPr>
        <w:t>negativi  durante</w:t>
      </w:r>
      <w:proofErr w:type="gramEnd"/>
      <w:r>
        <w:rPr>
          <w:rFonts w:ascii="Times" w:eastAsia="Times" w:hAnsi="Times" w:cs="Times"/>
          <w:i/>
          <w:color w:val="FF9900"/>
        </w:rPr>
        <w:t xml:space="preserve"> le varie fasi respiratorie (di solito circa 4 mmHg in meno) e questo serve a mantenere la distensione  dei polmoni impedendone il collasso. </w:t>
      </w:r>
    </w:p>
    <w:p w14:paraId="528704C8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16) </w:t>
      </w:r>
      <w:proofErr w:type="gramStart"/>
      <w:r>
        <w:rPr>
          <w:rFonts w:ascii="Times" w:eastAsia="Times" w:hAnsi="Times" w:cs="Times"/>
          <w:color w:val="FF9900"/>
        </w:rPr>
        <w:t>La pressone</w:t>
      </w:r>
      <w:proofErr w:type="gramEnd"/>
      <w:r>
        <w:rPr>
          <w:rFonts w:ascii="Times" w:eastAsia="Times" w:hAnsi="Times" w:cs="Times"/>
          <w:color w:val="FF9900"/>
        </w:rPr>
        <w:t xml:space="preserve"> pleurica alla fine dell'espirazione in eupnea è: </w:t>
      </w:r>
    </w:p>
    <w:p w14:paraId="20CF4DB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>A. Minore di quella atmosferica di qualche cmH</w:t>
      </w:r>
      <w:r>
        <w:rPr>
          <w:rFonts w:ascii="Times" w:eastAsia="Times" w:hAnsi="Times" w:cs="Times"/>
          <w:color w:val="FF9900"/>
          <w:sz w:val="23"/>
          <w:szCs w:val="23"/>
          <w:vertAlign w:val="subscript"/>
        </w:rPr>
        <w:t>2</w:t>
      </w:r>
      <w:r>
        <w:rPr>
          <w:rFonts w:ascii="Times" w:eastAsia="Times" w:hAnsi="Times" w:cs="Times"/>
          <w:color w:val="FF9900"/>
        </w:rPr>
        <w:t xml:space="preserve">O </w:t>
      </w:r>
    </w:p>
    <w:p w14:paraId="4BE43B65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>B. Maggiore di quella atmosferica di qualche cmH</w:t>
      </w:r>
      <w:r>
        <w:rPr>
          <w:rFonts w:ascii="Times" w:eastAsia="Times" w:hAnsi="Times" w:cs="Times"/>
          <w:color w:val="FF9900"/>
          <w:sz w:val="23"/>
          <w:szCs w:val="23"/>
          <w:vertAlign w:val="subscript"/>
        </w:rPr>
        <w:t>2</w:t>
      </w:r>
      <w:r>
        <w:rPr>
          <w:rFonts w:ascii="Times" w:eastAsia="Times" w:hAnsi="Times" w:cs="Times"/>
          <w:color w:val="FF9900"/>
        </w:rPr>
        <w:t xml:space="preserve">O </w:t>
      </w:r>
    </w:p>
    <w:p w14:paraId="0DC75F1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Uguale a quella atmosferica </w:t>
      </w:r>
    </w:p>
    <w:p w14:paraId="3497E78C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Nessuna delle precedenti </w:t>
      </w:r>
    </w:p>
    <w:p w14:paraId="429AB8C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30" w:lineRule="auto"/>
        <w:ind w:left="37" w:right="1" w:hanging="7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In condizioni normali di respirazione (eupnea) la pressione </w:t>
      </w:r>
      <w:proofErr w:type="spellStart"/>
      <w:r>
        <w:rPr>
          <w:rFonts w:ascii="Times" w:eastAsia="Times" w:hAnsi="Times" w:cs="Times"/>
          <w:i/>
          <w:color w:val="FF9900"/>
        </w:rPr>
        <w:t>plurica</w:t>
      </w:r>
      <w:proofErr w:type="spellEnd"/>
      <w:r>
        <w:rPr>
          <w:rFonts w:ascii="Times" w:eastAsia="Times" w:hAnsi="Times" w:cs="Times"/>
          <w:i/>
          <w:color w:val="FF9900"/>
        </w:rPr>
        <w:t xml:space="preserve"> presenta 4mmHg in meno rispetto </w:t>
      </w:r>
      <w:proofErr w:type="gramStart"/>
      <w:r>
        <w:rPr>
          <w:rFonts w:ascii="Times" w:eastAsia="Times" w:hAnsi="Times" w:cs="Times"/>
          <w:i/>
          <w:color w:val="FF9900"/>
        </w:rPr>
        <w:t>a  quella</w:t>
      </w:r>
      <w:proofErr w:type="gramEnd"/>
      <w:r>
        <w:rPr>
          <w:rFonts w:ascii="Times" w:eastAsia="Times" w:hAnsi="Times" w:cs="Times"/>
          <w:i/>
          <w:color w:val="FF9900"/>
        </w:rPr>
        <w:t xml:space="preserve"> atmosferica, che equivalgono a 5,44 cmH</w:t>
      </w:r>
      <w:r>
        <w:rPr>
          <w:rFonts w:ascii="Times" w:eastAsia="Times" w:hAnsi="Times" w:cs="Times"/>
          <w:i/>
          <w:color w:val="FF9900"/>
          <w:sz w:val="23"/>
          <w:szCs w:val="23"/>
          <w:vertAlign w:val="subscript"/>
        </w:rPr>
        <w:t>2</w:t>
      </w:r>
      <w:r>
        <w:rPr>
          <w:rFonts w:ascii="Times" w:eastAsia="Times" w:hAnsi="Times" w:cs="Times"/>
          <w:i/>
          <w:color w:val="FF9900"/>
        </w:rPr>
        <w:t xml:space="preserve">O. </w:t>
      </w:r>
    </w:p>
    <w:p w14:paraId="44B0939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17) Nello spazio virtuale tra pleura viscerale e pleura parietale: (1 o più) </w:t>
      </w:r>
    </w:p>
    <w:p w14:paraId="451B297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6"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A. È presente una pressione positiva (a capacità funzionale residua) </w:t>
      </w:r>
    </w:p>
    <w:p w14:paraId="3E12FF7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È presente liquido pleurico </w:t>
      </w:r>
    </w:p>
    <w:p w14:paraId="79DE6EE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3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C. È presente una pressione negativa (a capacità funzionale residua) </w:t>
      </w:r>
    </w:p>
    <w:p w14:paraId="6550D65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Sono presenti macrofagi pleurici </w:t>
      </w:r>
    </w:p>
    <w:p w14:paraId="693B22A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15" w:right="-4" w:firstLine="14"/>
        <w:jc w:val="both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Le due membrane sierose che delimitano lo spazio pleurico, ovvero la pleura viscerale e quella </w:t>
      </w:r>
      <w:proofErr w:type="gramStart"/>
      <w:r>
        <w:rPr>
          <w:rFonts w:ascii="Times" w:eastAsia="Times" w:hAnsi="Times" w:cs="Times"/>
          <w:i/>
          <w:color w:val="FF9900"/>
        </w:rPr>
        <w:t>parietale,  sono</w:t>
      </w:r>
      <w:proofErr w:type="gramEnd"/>
      <w:r>
        <w:rPr>
          <w:rFonts w:ascii="Times" w:eastAsia="Times" w:hAnsi="Times" w:cs="Times"/>
          <w:i/>
          <w:color w:val="FF9900"/>
        </w:rPr>
        <w:t xml:space="preserve"> separate da un sottile strato di liquido pleurico che ha lo scopo di ridurre l'attrito fra le due superfici  durante i movimenti di respirazione polmonare. Affinché i polmoni, che sono pieni d'aria, non collassino </w:t>
      </w:r>
      <w:proofErr w:type="gramStart"/>
      <w:r>
        <w:rPr>
          <w:rFonts w:ascii="Times" w:eastAsia="Times" w:hAnsi="Times" w:cs="Times"/>
          <w:i/>
          <w:color w:val="FF9900"/>
        </w:rPr>
        <w:t>su  sé</w:t>
      </w:r>
      <w:proofErr w:type="gramEnd"/>
      <w:r>
        <w:rPr>
          <w:rFonts w:ascii="Times" w:eastAsia="Times" w:hAnsi="Times" w:cs="Times"/>
          <w:i/>
          <w:color w:val="FF9900"/>
        </w:rPr>
        <w:t xml:space="preserve"> stessi, è fondamentale che nella cavità pleurica sia presente una pressione negativa (inferiore di 4 mmHg)  che mantiene in tensione le strutture respiratorie. In condizioni fisiologiche nella cavità pleurica </w:t>
      </w:r>
      <w:proofErr w:type="gramStart"/>
      <w:r>
        <w:rPr>
          <w:rFonts w:ascii="Times" w:eastAsia="Times" w:hAnsi="Times" w:cs="Times"/>
          <w:i/>
          <w:color w:val="FF9900"/>
        </w:rPr>
        <w:t>non  dovrebbero</w:t>
      </w:r>
      <w:proofErr w:type="gramEnd"/>
      <w:r>
        <w:rPr>
          <w:rFonts w:ascii="Times" w:eastAsia="Times" w:hAnsi="Times" w:cs="Times"/>
          <w:i/>
          <w:color w:val="FF9900"/>
        </w:rPr>
        <w:t xml:space="preserve"> esserci macrofagi o infiltrati leucocitari, è semmai a livello alveolare che si trova una  popolazione residente di macrofagi alveolari (o cellule della polvere). </w:t>
      </w:r>
    </w:p>
    <w:p w14:paraId="1CADBEE8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40" w:lineRule="auto"/>
        <w:ind w:left="5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18) La maggior parte dell’ossigeno nel sangue si trova: </w:t>
      </w:r>
    </w:p>
    <w:p w14:paraId="50819A6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>A. Legato all’albumina</w:t>
      </w:r>
    </w:p>
    <w:p w14:paraId="170C5BC0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B. Legato all’emoglobina </w:t>
      </w:r>
    </w:p>
    <w:p w14:paraId="5028866D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8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C. Fisicamente disciolto </w:t>
      </w:r>
    </w:p>
    <w:p w14:paraId="3DB9EDD9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D. Legato alla mioglobina </w:t>
      </w:r>
    </w:p>
    <w:p w14:paraId="20E6670A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8" w:lineRule="auto"/>
        <w:ind w:left="15" w:right="2" w:firstLine="14"/>
        <w:rPr>
          <w:rFonts w:ascii="Times" w:eastAsia="Times" w:hAnsi="Times" w:cs="Times"/>
          <w:i/>
          <w:color w:val="FF9900"/>
        </w:rPr>
      </w:pPr>
      <w:r>
        <w:rPr>
          <w:rFonts w:ascii="Times" w:eastAsia="Times" w:hAnsi="Times" w:cs="Times"/>
          <w:i/>
          <w:color w:val="FF9900"/>
        </w:rPr>
        <w:t xml:space="preserve">Il 98% dell'ossigeno presente nel sangue si trova legato all'emoglobina, mentre il restante 2% è disciolto </w:t>
      </w:r>
      <w:proofErr w:type="gramStart"/>
      <w:r>
        <w:rPr>
          <w:rFonts w:ascii="Times" w:eastAsia="Times" w:hAnsi="Times" w:cs="Times"/>
          <w:i/>
          <w:color w:val="FF9900"/>
        </w:rPr>
        <w:t>nel  plasma</w:t>
      </w:r>
      <w:proofErr w:type="gramEnd"/>
      <w:r>
        <w:rPr>
          <w:rFonts w:ascii="Times" w:eastAsia="Times" w:hAnsi="Times" w:cs="Times"/>
          <w:i/>
          <w:color w:val="FF9900"/>
        </w:rPr>
        <w:t xml:space="preserve">. La mioglobina è invece una proteina deputata allo stoccaggio dell'ossigeno a livello muscolare. </w:t>
      </w:r>
    </w:p>
    <w:p w14:paraId="420BAFDE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0" w:line="228" w:lineRule="auto"/>
        <w:ind w:left="396" w:hanging="340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19) In condizioni di ventilazione tranquilla, lo spazio morto anatomico vale all’incirca quale percentuale </w:t>
      </w:r>
      <w:proofErr w:type="gramStart"/>
      <w:r>
        <w:rPr>
          <w:rFonts w:ascii="Times" w:eastAsia="Times" w:hAnsi="Times" w:cs="Times"/>
          <w:color w:val="FF9900"/>
        </w:rPr>
        <w:t>del  volume</w:t>
      </w:r>
      <w:proofErr w:type="gramEnd"/>
      <w:r>
        <w:rPr>
          <w:rFonts w:ascii="Times" w:eastAsia="Times" w:hAnsi="Times" w:cs="Times"/>
          <w:color w:val="FF9900"/>
        </w:rPr>
        <w:t xml:space="preserve"> corrente? </w:t>
      </w:r>
    </w:p>
    <w:p w14:paraId="5566AB31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395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E. 75% </w:t>
      </w:r>
    </w:p>
    <w:p w14:paraId="5EC264F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b/>
          <w:color w:val="FF9900"/>
        </w:rPr>
      </w:pPr>
      <w:r>
        <w:rPr>
          <w:rFonts w:ascii="Times" w:eastAsia="Times" w:hAnsi="Times" w:cs="Times"/>
          <w:b/>
          <w:color w:val="FF9900"/>
        </w:rPr>
        <w:t xml:space="preserve">F. 33% </w:t>
      </w:r>
    </w:p>
    <w:p w14:paraId="62A77233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9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G. 15% </w:t>
      </w:r>
    </w:p>
    <w:p w14:paraId="4CD50A02" w14:textId="77777777" w:rsidR="00A527D4" w:rsidRDefault="00A527D4" w:rsidP="00A52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96"/>
        <w:rPr>
          <w:rFonts w:ascii="Times" w:eastAsia="Times" w:hAnsi="Times" w:cs="Times"/>
          <w:color w:val="FF9900"/>
        </w:rPr>
      </w:pPr>
      <w:r>
        <w:rPr>
          <w:rFonts w:ascii="Times" w:eastAsia="Times" w:hAnsi="Times" w:cs="Times"/>
          <w:color w:val="FF9900"/>
        </w:rPr>
        <w:t xml:space="preserve">H. 50% </w:t>
      </w:r>
    </w:p>
    <w:p w14:paraId="1D14BD62" w14:textId="23EDD5C1" w:rsidR="009655FE" w:rsidRDefault="00A527D4" w:rsidP="00A527D4">
      <w:r>
        <w:rPr>
          <w:rFonts w:ascii="Times" w:eastAsia="Times" w:hAnsi="Times" w:cs="Times"/>
          <w:i/>
          <w:color w:val="FF9900"/>
        </w:rPr>
        <w:t xml:space="preserve">Il volume dello spazio morto anatomico, nel quale non avvengono scambi di ossigeno (naso, laringe, </w:t>
      </w:r>
      <w:proofErr w:type="gramStart"/>
      <w:r>
        <w:rPr>
          <w:rFonts w:ascii="Times" w:eastAsia="Times" w:hAnsi="Times" w:cs="Times"/>
          <w:i/>
          <w:color w:val="FF9900"/>
        </w:rPr>
        <w:t>trachea  e</w:t>
      </w:r>
      <w:proofErr w:type="gramEnd"/>
      <w:r>
        <w:rPr>
          <w:rFonts w:ascii="Times" w:eastAsia="Times" w:hAnsi="Times" w:cs="Times"/>
          <w:i/>
          <w:color w:val="FF9900"/>
        </w:rPr>
        <w:t xml:space="preserve"> bronchi), è pari a 150 ml. Il volume corrente è invece pari a 500 ml, di cui solo il 70% partecipa </w:t>
      </w:r>
      <w:proofErr w:type="gramStart"/>
      <w:r>
        <w:rPr>
          <w:rFonts w:ascii="Times" w:eastAsia="Times" w:hAnsi="Times" w:cs="Times"/>
          <w:i/>
          <w:color w:val="FF9900"/>
        </w:rPr>
        <w:t xml:space="preserve">agli  </w:t>
      </w:r>
      <w:r>
        <w:rPr>
          <w:rFonts w:ascii="Times" w:eastAsia="Times" w:hAnsi="Times" w:cs="Times"/>
          <w:i/>
          <w:color w:val="FF9900"/>
        </w:rPr>
        <w:lastRenderedPageBreak/>
        <w:t>scambi</w:t>
      </w:r>
      <w:proofErr w:type="gramEnd"/>
      <w:r>
        <w:rPr>
          <w:rFonts w:ascii="Times" w:eastAsia="Times" w:hAnsi="Times" w:cs="Times"/>
          <w:i/>
          <w:color w:val="FF9900"/>
        </w:rPr>
        <w:t xml:space="preserve"> gassosi a livello alveolare e il 30% rimane nello spazio morto anatomico. Il volume dello </w:t>
      </w:r>
      <w:proofErr w:type="gramStart"/>
      <w:r>
        <w:rPr>
          <w:rFonts w:ascii="Times" w:eastAsia="Times" w:hAnsi="Times" w:cs="Times"/>
          <w:i/>
          <w:color w:val="FF9900"/>
        </w:rPr>
        <w:t>spazio  morto</w:t>
      </w:r>
      <w:proofErr w:type="gramEnd"/>
      <w:r>
        <w:rPr>
          <w:rFonts w:ascii="Times" w:eastAsia="Times" w:hAnsi="Times" w:cs="Times"/>
          <w:i/>
          <w:color w:val="FF9900"/>
        </w:rPr>
        <w:t xml:space="preserve"> però rimane costante, mentre il volume corrente varia a seconda della profondità dell'inspirazione e  quindi in caso di respiro lento e profondo può arrivare a 1200 ml (spazio morto anatomico pari al 12,5%).</w:t>
      </w:r>
    </w:p>
    <w:sectPr w:rsidR="009655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D4"/>
    <w:rsid w:val="009655FE"/>
    <w:rsid w:val="00A5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780F8"/>
  <w15:chartTrackingRefBased/>
  <w15:docId w15:val="{771E946B-EFCF-4565-8931-4B5FB123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527D4"/>
    <w:pPr>
      <w:spacing w:after="0" w:line="276" w:lineRule="auto"/>
    </w:pPr>
    <w:rPr>
      <w:rFonts w:ascii="Arial" w:eastAsia="Arial" w:hAnsi="Arial" w:cs="Arial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Miteva Teodora Ventsislavova</dc:creator>
  <cp:keywords/>
  <dc:description/>
  <cp:lastModifiedBy>Miteva Teodora Ventsislavova</cp:lastModifiedBy>
  <cp:revision>1</cp:revision>
  <dcterms:created xsi:type="dcterms:W3CDTF">2022-03-09T09:44:00Z</dcterms:created>
  <dcterms:modified xsi:type="dcterms:W3CDTF">2022-03-09T09:44:00Z</dcterms:modified>
</cp:coreProperties>
</file>