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949F8" w14:textId="77777777" w:rsidR="00133305" w:rsidRDefault="0070698D">
      <w:pPr>
        <w:pStyle w:val="Title"/>
        <w:rPr>
          <w:u w:val="none"/>
        </w:rPr>
      </w:pPr>
      <w:r>
        <w:t>REFERENCES</w:t>
      </w:r>
    </w:p>
    <w:p w14:paraId="71C78303" w14:textId="77777777" w:rsidR="00133305" w:rsidRDefault="00133305">
      <w:pPr>
        <w:pStyle w:val="BodyText"/>
        <w:rPr>
          <w:b/>
          <w:sz w:val="20"/>
        </w:rPr>
      </w:pPr>
    </w:p>
    <w:p w14:paraId="0DFA002E" w14:textId="77777777" w:rsidR="00133305" w:rsidRDefault="00133305">
      <w:pPr>
        <w:pStyle w:val="BodyText"/>
        <w:rPr>
          <w:b/>
          <w:sz w:val="20"/>
        </w:rPr>
      </w:pPr>
    </w:p>
    <w:p w14:paraId="4AE5A260" w14:textId="77777777" w:rsidR="00133305" w:rsidRDefault="00133305">
      <w:pPr>
        <w:pStyle w:val="BodyText"/>
        <w:spacing w:before="9"/>
        <w:rPr>
          <w:b/>
          <w:sz w:val="18"/>
        </w:rPr>
      </w:pPr>
    </w:p>
    <w:p w14:paraId="66932985" w14:textId="5C485320" w:rsidR="00133305" w:rsidRDefault="0070698D" w:rsidP="0070698D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jc w:val="both"/>
        <w:rPr>
          <w:sz w:val="24"/>
        </w:rPr>
      </w:pPr>
      <w:r>
        <w:rPr>
          <w:sz w:val="24"/>
        </w:rPr>
        <w:t>Çengel</w:t>
      </w:r>
      <w:r>
        <w:rPr>
          <w:spacing w:val="-1"/>
          <w:sz w:val="24"/>
        </w:rPr>
        <w:t xml:space="preserve"> </w:t>
      </w:r>
      <w:r>
        <w:rPr>
          <w:sz w:val="24"/>
        </w:rPr>
        <w:t>Y,</w:t>
      </w:r>
      <w:r>
        <w:rPr>
          <w:spacing w:val="-3"/>
          <w:sz w:val="24"/>
        </w:rPr>
        <w:t xml:space="preserve"> </w:t>
      </w:r>
      <w:r>
        <w:rPr>
          <w:sz w:val="24"/>
        </w:rPr>
        <w:t>Cimbala</w:t>
      </w:r>
      <w:r>
        <w:rPr>
          <w:spacing w:val="-3"/>
          <w:sz w:val="24"/>
        </w:rPr>
        <w:t xml:space="preserve"> </w:t>
      </w:r>
      <w:r>
        <w:rPr>
          <w:sz w:val="24"/>
        </w:rPr>
        <w:t>J.</w:t>
      </w:r>
      <w:r>
        <w:rPr>
          <w:spacing w:val="-2"/>
          <w:sz w:val="24"/>
        </w:rPr>
        <w:t xml:space="preserve"> </w:t>
      </w:r>
      <w:r>
        <w:rPr>
          <w:sz w:val="24"/>
        </w:rPr>
        <w:t>Fluid</w:t>
      </w:r>
      <w:r>
        <w:rPr>
          <w:spacing w:val="-2"/>
          <w:sz w:val="24"/>
        </w:rPr>
        <w:t xml:space="preserve"> </w:t>
      </w:r>
      <w:r>
        <w:rPr>
          <w:sz w:val="24"/>
        </w:rPr>
        <w:t>Mechanics.</w:t>
      </w:r>
      <w:r>
        <w:rPr>
          <w:spacing w:val="-2"/>
          <w:sz w:val="24"/>
        </w:rPr>
        <w:t xml:space="preserve"> </w:t>
      </w:r>
      <w:r>
        <w:rPr>
          <w:sz w:val="24"/>
        </w:rPr>
        <w:t>3rd</w:t>
      </w:r>
      <w:r>
        <w:rPr>
          <w:spacing w:val="-1"/>
          <w:sz w:val="24"/>
        </w:rPr>
        <w:t xml:space="preserve"> </w:t>
      </w:r>
      <w:r>
        <w:rPr>
          <w:sz w:val="24"/>
        </w:rPr>
        <w:t>ed.</w:t>
      </w:r>
      <w:r>
        <w:rPr>
          <w:spacing w:val="-2"/>
          <w:sz w:val="24"/>
        </w:rPr>
        <w:t xml:space="preserve"> </w:t>
      </w:r>
      <w:r>
        <w:rPr>
          <w:sz w:val="24"/>
        </w:rPr>
        <w:t>Boston,</w:t>
      </w:r>
      <w:r>
        <w:rPr>
          <w:spacing w:val="-3"/>
          <w:sz w:val="24"/>
        </w:rPr>
        <w:t xml:space="preserve"> </w:t>
      </w:r>
      <w:r>
        <w:rPr>
          <w:sz w:val="24"/>
        </w:rPr>
        <w:t>Mass.: McGraw-Hill;</w:t>
      </w:r>
      <w:r>
        <w:rPr>
          <w:spacing w:val="-6"/>
          <w:sz w:val="24"/>
        </w:rPr>
        <w:t xml:space="preserve"> </w:t>
      </w:r>
      <w:r>
        <w:rPr>
          <w:sz w:val="24"/>
        </w:rPr>
        <w:t>2006:185</w:t>
      </w:r>
      <w:r>
        <w:rPr>
          <w:sz w:val="24"/>
        </w:rPr>
        <w:t>-201</w:t>
      </w:r>
      <w:r>
        <w:rPr>
          <w:sz w:val="24"/>
        </w:rPr>
        <w:t>.</w:t>
      </w:r>
    </w:p>
    <w:p w14:paraId="36ACBBB1" w14:textId="3C6C1019" w:rsidR="00133305" w:rsidRDefault="0070698D" w:rsidP="0070698D">
      <w:pPr>
        <w:pStyle w:val="ListParagraph"/>
        <w:numPr>
          <w:ilvl w:val="0"/>
          <w:numId w:val="1"/>
        </w:numPr>
        <w:tabs>
          <w:tab w:val="left" w:pos="461"/>
        </w:tabs>
        <w:spacing w:before="21"/>
        <w:ind w:hanging="361"/>
        <w:jc w:val="both"/>
        <w:rPr>
          <w:sz w:val="24"/>
        </w:rPr>
      </w:pPr>
      <w:r>
        <w:rPr>
          <w:sz w:val="24"/>
        </w:rPr>
        <w:t>White</w:t>
      </w:r>
      <w:r>
        <w:rPr>
          <w:spacing w:val="-4"/>
          <w:sz w:val="24"/>
        </w:rPr>
        <w:t xml:space="preserve"> </w:t>
      </w:r>
      <w:r>
        <w:rPr>
          <w:sz w:val="24"/>
        </w:rPr>
        <w:t>F,</w:t>
      </w:r>
      <w:r>
        <w:rPr>
          <w:spacing w:val="-1"/>
          <w:sz w:val="24"/>
        </w:rPr>
        <w:t xml:space="preserve"> </w:t>
      </w:r>
      <w:r>
        <w:rPr>
          <w:sz w:val="24"/>
        </w:rPr>
        <w:t>Xue H.</w:t>
      </w:r>
      <w:r>
        <w:rPr>
          <w:spacing w:val="-2"/>
          <w:sz w:val="24"/>
        </w:rPr>
        <w:t xml:space="preserve"> </w:t>
      </w:r>
      <w:r>
        <w:rPr>
          <w:sz w:val="24"/>
        </w:rPr>
        <w:t>Fluid</w:t>
      </w:r>
      <w:r>
        <w:rPr>
          <w:spacing w:val="-2"/>
          <w:sz w:val="24"/>
        </w:rPr>
        <w:t xml:space="preserve"> </w:t>
      </w:r>
      <w:r>
        <w:rPr>
          <w:sz w:val="24"/>
        </w:rPr>
        <w:t>Mechanics.</w:t>
      </w:r>
      <w:r>
        <w:rPr>
          <w:spacing w:val="-2"/>
          <w:sz w:val="24"/>
        </w:rPr>
        <w:t xml:space="preserve"> </w:t>
      </w:r>
      <w:r>
        <w:rPr>
          <w:sz w:val="24"/>
        </w:rPr>
        <w:t>4th ed.</w:t>
      </w:r>
      <w:r>
        <w:rPr>
          <w:spacing w:val="-5"/>
          <w:sz w:val="24"/>
        </w:rPr>
        <w:t xml:space="preserve"> </w:t>
      </w:r>
      <w:r>
        <w:rPr>
          <w:sz w:val="24"/>
        </w:rPr>
        <w:t>McGraw</w:t>
      </w:r>
      <w:r>
        <w:rPr>
          <w:spacing w:val="-2"/>
          <w:sz w:val="24"/>
        </w:rPr>
        <w:t xml:space="preserve"> </w:t>
      </w:r>
      <w:r>
        <w:rPr>
          <w:sz w:val="24"/>
        </w:rPr>
        <w:t>Hill; :174-177</w:t>
      </w:r>
      <w:r>
        <w:rPr>
          <w:sz w:val="24"/>
        </w:rPr>
        <w:t>.</w:t>
      </w:r>
    </w:p>
    <w:p w14:paraId="1136EFB6" w14:textId="349D1CBC" w:rsidR="0070698D" w:rsidRDefault="0070698D" w:rsidP="0070698D">
      <w:pPr>
        <w:pStyle w:val="ListParagraph"/>
        <w:numPr>
          <w:ilvl w:val="0"/>
          <w:numId w:val="1"/>
        </w:numPr>
        <w:tabs>
          <w:tab w:val="left" w:pos="461"/>
        </w:tabs>
        <w:spacing w:before="21"/>
        <w:ind w:hanging="361"/>
        <w:jc w:val="both"/>
        <w:rPr>
          <w:sz w:val="24"/>
        </w:rPr>
      </w:pPr>
      <w:r w:rsidRPr="0070698D">
        <w:rPr>
          <w:sz w:val="24"/>
        </w:rPr>
        <w:t xml:space="preserve">Dr. Nurizzatul. BHA2533 Fluid Mechanics Lecture Slides. </w:t>
      </w:r>
      <w:r>
        <w:rPr>
          <w:sz w:val="24"/>
        </w:rPr>
        <w:t>2nd</w:t>
      </w:r>
      <w:r w:rsidRPr="0070698D">
        <w:rPr>
          <w:sz w:val="24"/>
        </w:rPr>
        <w:t xml:space="preserve"> ed. Pekan, Pahang: Universiti Malaysia Pahang; 2021:1-78.</w:t>
      </w:r>
    </w:p>
    <w:sectPr w:rsidR="0070698D">
      <w:type w:val="continuous"/>
      <w:pgSz w:w="11910" w:h="16840"/>
      <w:pgMar w:top="1400" w:right="1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E650C"/>
    <w:multiLevelType w:val="hybridMultilevel"/>
    <w:tmpl w:val="AB7058B2"/>
    <w:lvl w:ilvl="0" w:tplc="FAB0E5D8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B205FE2">
      <w:numFmt w:val="bullet"/>
      <w:lvlText w:val="•"/>
      <w:lvlJc w:val="left"/>
      <w:pPr>
        <w:ind w:left="1310" w:hanging="360"/>
      </w:pPr>
      <w:rPr>
        <w:rFonts w:hint="default"/>
        <w:lang w:val="en-US" w:eastAsia="en-US" w:bidi="ar-SA"/>
      </w:rPr>
    </w:lvl>
    <w:lvl w:ilvl="2" w:tplc="E5A0B406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3" w:tplc="E6A27B22">
      <w:numFmt w:val="bullet"/>
      <w:lvlText w:val="•"/>
      <w:lvlJc w:val="left"/>
      <w:pPr>
        <w:ind w:left="3011" w:hanging="360"/>
      </w:pPr>
      <w:rPr>
        <w:rFonts w:hint="default"/>
        <w:lang w:val="en-US" w:eastAsia="en-US" w:bidi="ar-SA"/>
      </w:rPr>
    </w:lvl>
    <w:lvl w:ilvl="4" w:tplc="298AEA2A"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5" w:tplc="FC981E2C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DBEC758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 w:tplc="0A5825C6"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  <w:lvl w:ilvl="8" w:tplc="8D4E5494">
      <w:numFmt w:val="bullet"/>
      <w:lvlText w:val="•"/>
      <w:lvlJc w:val="left"/>
      <w:pPr>
        <w:ind w:left="726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3305"/>
    <w:rsid w:val="00133305"/>
    <w:rsid w:val="0070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4812"/>
  <w15:docId w15:val="{0C72EEE8-B6F4-413B-9D33-D094241D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100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ELENGESPWARAN A/L SHANMUGANATHAN</cp:lastModifiedBy>
  <cp:revision>3</cp:revision>
  <cp:lastPrinted>2021-04-02T08:55:00Z</cp:lastPrinted>
  <dcterms:created xsi:type="dcterms:W3CDTF">2021-04-02T08:47:00Z</dcterms:created>
  <dcterms:modified xsi:type="dcterms:W3CDTF">2021-04-02T08:55:00Z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2021-04-02T00:00:00Z</vt:filetime>
  </property>
</Properties>
</file>