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919F" w14:textId="77777777" w:rsidR="006140EA" w:rsidRPr="001637B5" w:rsidRDefault="006140EA" w:rsidP="001637B5">
      <w:pPr>
        <w:spacing w:after="0"/>
        <w:rPr>
          <w:rFonts w:cstheme="minorHAnsi"/>
          <w:b/>
          <w:bCs/>
          <w:i/>
          <w:color w:val="548DD4" w:themeColor="text2" w:themeTint="99"/>
          <w:sz w:val="24"/>
          <w:szCs w:val="24"/>
          <w:u w:val="single"/>
        </w:rPr>
      </w:pPr>
    </w:p>
    <w:p w14:paraId="30DC91A0" w14:textId="77777777" w:rsidR="00116D83" w:rsidRPr="001637B5" w:rsidRDefault="004C0116" w:rsidP="001637B5">
      <w:pPr>
        <w:spacing w:after="0"/>
        <w:rPr>
          <w:rFonts w:cstheme="minorHAnsi"/>
          <w:b/>
          <w:bCs/>
          <w:i/>
          <w:color w:val="548DD4" w:themeColor="text2" w:themeTint="99"/>
          <w:sz w:val="24"/>
          <w:szCs w:val="24"/>
          <w:u w:val="single"/>
        </w:rPr>
      </w:pPr>
      <w:r w:rsidRPr="001637B5">
        <w:rPr>
          <w:rFonts w:cstheme="minorHAnsi"/>
          <w:b/>
          <w:bCs/>
          <w:i/>
          <w:color w:val="548DD4" w:themeColor="text2" w:themeTint="99"/>
          <w:sz w:val="24"/>
          <w:szCs w:val="24"/>
          <w:u w:val="single"/>
        </w:rPr>
        <w:t xml:space="preserve">Stage-1 </w:t>
      </w:r>
      <w:r w:rsidR="00380AC6" w:rsidRPr="001637B5">
        <w:rPr>
          <w:rFonts w:cstheme="minorHAnsi"/>
          <w:b/>
          <w:bCs/>
          <w:i/>
          <w:color w:val="548DD4" w:themeColor="text2" w:themeTint="99"/>
          <w:sz w:val="24"/>
          <w:szCs w:val="24"/>
          <w:u w:val="single"/>
        </w:rPr>
        <w:t xml:space="preserve">IMS </w:t>
      </w:r>
      <w:r w:rsidRPr="001637B5">
        <w:rPr>
          <w:rFonts w:cstheme="minorHAnsi"/>
          <w:b/>
          <w:bCs/>
          <w:i/>
          <w:color w:val="548DD4" w:themeColor="text2" w:themeTint="99"/>
          <w:sz w:val="24"/>
          <w:szCs w:val="24"/>
          <w:u w:val="single"/>
        </w:rPr>
        <w:t>Audit Report</w:t>
      </w:r>
    </w:p>
    <w:p w14:paraId="30DC91A1" w14:textId="77777777" w:rsidR="0057171B" w:rsidRPr="001637B5" w:rsidRDefault="00D1698B" w:rsidP="001637B5">
      <w:pPr>
        <w:pStyle w:val="Heading1"/>
        <w:numPr>
          <w:ilvl w:val="0"/>
          <w:numId w:val="1"/>
        </w:numPr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0" w:name="_Toc514854909"/>
      <w:r w:rsidRPr="001637B5">
        <w:rPr>
          <w:rFonts w:asciiTheme="minorHAnsi" w:hAnsiTheme="minorHAnsi" w:cstheme="minorHAnsi"/>
          <w:b/>
          <w:bCs/>
          <w:color w:val="auto"/>
          <w:sz w:val="24"/>
          <w:szCs w:val="24"/>
        </w:rPr>
        <w:t>Verification of</w:t>
      </w:r>
      <w:r w:rsidR="008512AA" w:rsidRPr="001637B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Information of the client:</w:t>
      </w:r>
      <w:bookmarkEnd w:id="0"/>
    </w:p>
    <w:p w14:paraId="30DC91A2" w14:textId="77777777" w:rsidR="0031600E" w:rsidRPr="001637B5" w:rsidRDefault="0031600E" w:rsidP="001637B5">
      <w:pPr>
        <w:spacing w:after="0"/>
        <w:rPr>
          <w:rFonts w:cstheme="minorHAnsi"/>
          <w:sz w:val="24"/>
          <w:szCs w:val="24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58"/>
        <w:gridCol w:w="5775"/>
        <w:gridCol w:w="1377"/>
      </w:tblGrid>
      <w:tr w:rsidR="00CC3F5F" w:rsidRPr="001637B5" w14:paraId="30DC91A6" w14:textId="77777777" w:rsidTr="00932EF8">
        <w:trPr>
          <w:cantSplit/>
          <w:trHeight w:val="68"/>
          <w:tblHeader/>
        </w:trPr>
        <w:tc>
          <w:tcPr>
            <w:tcW w:w="2358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1A3" w14:textId="77777777" w:rsidR="00CC3F5F" w:rsidRPr="001637B5" w:rsidRDefault="00CC3F5F" w:rsidP="001637B5">
            <w:pPr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Subject</w:t>
            </w:r>
          </w:p>
        </w:tc>
        <w:tc>
          <w:tcPr>
            <w:tcW w:w="5775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1A4" w14:textId="77777777" w:rsidR="00CC3F5F" w:rsidRPr="001637B5" w:rsidRDefault="00CC3F5F" w:rsidP="001637B5">
            <w:pPr>
              <w:tabs>
                <w:tab w:val="left" w:pos="5240"/>
              </w:tabs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Information</w:t>
            </w:r>
            <w:r w:rsidRPr="001637B5">
              <w:rPr>
                <w:rFonts w:cstheme="minorHAnsi"/>
                <w:b/>
                <w:sz w:val="24"/>
                <w:szCs w:val="24"/>
              </w:rPr>
              <w:tab/>
            </w:r>
          </w:p>
        </w:tc>
        <w:tc>
          <w:tcPr>
            <w:tcW w:w="0" w:type="auto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1A5" w14:textId="77777777" w:rsidR="00CC3F5F" w:rsidRPr="001637B5" w:rsidRDefault="00CC3F5F" w:rsidP="001637B5">
            <w:pPr>
              <w:tabs>
                <w:tab w:val="left" w:pos="5240"/>
              </w:tabs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Verification</w:t>
            </w:r>
          </w:p>
        </w:tc>
      </w:tr>
      <w:tr w:rsidR="00CC3F5F" w:rsidRPr="001637B5" w14:paraId="30DC91AA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A7" w14:textId="77777777" w:rsidR="00CC3F5F" w:rsidRPr="001637B5" w:rsidRDefault="00AA75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Client ref number</w:t>
            </w:r>
          </w:p>
        </w:tc>
        <w:tc>
          <w:tcPr>
            <w:tcW w:w="5775" w:type="dxa"/>
            <w:shd w:val="clear" w:color="auto" w:fill="auto"/>
          </w:tcPr>
          <w:p w14:paraId="30DC91A8" w14:textId="77777777" w:rsidR="00CC3F5F" w:rsidRPr="001637B5" w:rsidRDefault="00CC3F5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A9" w14:textId="77777777" w:rsidR="00CC3F5F" w:rsidRPr="001637B5" w:rsidRDefault="00CC3F5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CC3F5F" w:rsidRPr="001637B5" w14:paraId="30DC91AE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AB" w14:textId="77777777" w:rsidR="00CC3F5F" w:rsidRPr="001637B5" w:rsidRDefault="00AA75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5775" w:type="dxa"/>
            <w:shd w:val="clear" w:color="auto" w:fill="auto"/>
          </w:tcPr>
          <w:p w14:paraId="30DC91AC" w14:textId="77777777" w:rsidR="00CC3F5F" w:rsidRPr="001637B5" w:rsidRDefault="00CC3F5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AD" w14:textId="77777777" w:rsidR="00CC3F5F" w:rsidRPr="001637B5" w:rsidRDefault="00CC3F5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D20F8F" w:rsidRPr="001637B5" w14:paraId="30DC91B2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AF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Address</w:t>
            </w:r>
          </w:p>
        </w:tc>
        <w:tc>
          <w:tcPr>
            <w:tcW w:w="5775" w:type="dxa"/>
            <w:shd w:val="clear" w:color="auto" w:fill="auto"/>
          </w:tcPr>
          <w:p w14:paraId="30DC91B0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B1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20F8F" w:rsidRPr="001637B5" w14:paraId="30DC91B6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B3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Employee </w:t>
            </w:r>
          </w:p>
        </w:tc>
        <w:tc>
          <w:tcPr>
            <w:tcW w:w="5775" w:type="dxa"/>
            <w:shd w:val="clear" w:color="auto" w:fill="auto"/>
          </w:tcPr>
          <w:p w14:paraId="30DC91B4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B5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20F8F" w:rsidRPr="001637B5" w14:paraId="30DC91BA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B7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Contact Person Name </w:t>
            </w:r>
          </w:p>
        </w:tc>
        <w:tc>
          <w:tcPr>
            <w:tcW w:w="5775" w:type="dxa"/>
            <w:shd w:val="clear" w:color="auto" w:fill="auto"/>
          </w:tcPr>
          <w:p w14:paraId="30DC91B8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B9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20F8F" w:rsidRPr="001637B5" w14:paraId="30DC91BE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BB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Contact number</w:t>
            </w:r>
            <w:r w:rsidR="00081BDF" w:rsidRPr="001637B5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775" w:type="dxa"/>
            <w:shd w:val="clear" w:color="auto" w:fill="auto"/>
          </w:tcPr>
          <w:p w14:paraId="30DC91BC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BD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081BDF" w:rsidRPr="001637B5" w14:paraId="30DC91C2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BF" w14:textId="6292FE2F" w:rsidR="00081BDF" w:rsidRPr="001637B5" w:rsidRDefault="0075108E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E</w:t>
            </w:r>
            <w:r w:rsidR="00081BDF" w:rsidRPr="001637B5">
              <w:rPr>
                <w:rFonts w:cstheme="minorHAnsi"/>
                <w:sz w:val="24"/>
                <w:szCs w:val="24"/>
              </w:rPr>
              <w:t xml:space="preserve">-mail </w:t>
            </w:r>
            <w:r w:rsidRPr="001637B5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5775" w:type="dxa"/>
            <w:shd w:val="clear" w:color="auto" w:fill="auto"/>
          </w:tcPr>
          <w:p w14:paraId="30DC91C0" w14:textId="77777777" w:rsidR="00081BDF" w:rsidRPr="001637B5" w:rsidRDefault="00081BD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C1" w14:textId="77777777" w:rsidR="00081BDF" w:rsidRPr="001637B5" w:rsidRDefault="00081BD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20F8F" w:rsidRPr="001637B5" w14:paraId="30DC91C6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C3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Scope</w:t>
            </w:r>
          </w:p>
        </w:tc>
        <w:tc>
          <w:tcPr>
            <w:tcW w:w="5775" w:type="dxa"/>
            <w:shd w:val="clear" w:color="auto" w:fill="auto"/>
          </w:tcPr>
          <w:p w14:paraId="30DC91C4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C5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20F8F" w:rsidRPr="001637B5" w14:paraId="30DC91CA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C7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IAF Code/NACE</w:t>
            </w:r>
          </w:p>
        </w:tc>
        <w:tc>
          <w:tcPr>
            <w:tcW w:w="5775" w:type="dxa"/>
            <w:shd w:val="clear" w:color="auto" w:fill="auto"/>
          </w:tcPr>
          <w:p w14:paraId="30DC91C8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C9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20F8F" w:rsidRPr="001637B5" w14:paraId="30DC91CE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CB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Audit Man-days</w:t>
            </w:r>
          </w:p>
        </w:tc>
        <w:tc>
          <w:tcPr>
            <w:tcW w:w="5775" w:type="dxa"/>
            <w:shd w:val="clear" w:color="auto" w:fill="auto"/>
          </w:tcPr>
          <w:p w14:paraId="30DC91CC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CD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081BDF" w:rsidRPr="001637B5" w14:paraId="30DC91D2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CF" w14:textId="77777777" w:rsidR="00081BDF" w:rsidRPr="001637B5" w:rsidRDefault="00081BD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Audit Date </w:t>
            </w:r>
          </w:p>
        </w:tc>
        <w:tc>
          <w:tcPr>
            <w:tcW w:w="5775" w:type="dxa"/>
            <w:shd w:val="clear" w:color="auto" w:fill="auto"/>
          </w:tcPr>
          <w:p w14:paraId="30DC91D0" w14:textId="77777777" w:rsidR="00081BDF" w:rsidRPr="001637B5" w:rsidRDefault="00081BD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D1" w14:textId="77777777" w:rsidR="00081BDF" w:rsidRPr="001637B5" w:rsidRDefault="00081BD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20F8F" w:rsidRPr="001637B5" w14:paraId="30DC91D6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D3" w14:textId="77777777" w:rsidR="00D20F8F" w:rsidRPr="001637B5" w:rsidRDefault="00D20F8F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Audit Team</w:t>
            </w:r>
          </w:p>
        </w:tc>
        <w:tc>
          <w:tcPr>
            <w:tcW w:w="5775" w:type="dxa"/>
            <w:shd w:val="clear" w:color="auto" w:fill="auto"/>
          </w:tcPr>
          <w:p w14:paraId="30DC91D4" w14:textId="77777777" w:rsidR="00D20F8F" w:rsidRPr="001637B5" w:rsidRDefault="00D20F8F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30DC91D5" w14:textId="77777777" w:rsidR="00D20F8F" w:rsidRPr="001637B5" w:rsidRDefault="00D20F8F" w:rsidP="001637B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777154" w:rsidRPr="001637B5" w14:paraId="30DC91DA" w14:textId="77777777" w:rsidTr="00932EF8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1D7" w14:textId="77777777" w:rsidR="00777154" w:rsidRPr="001637B5" w:rsidRDefault="00777154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Audit Objective</w:t>
            </w:r>
          </w:p>
        </w:tc>
        <w:tc>
          <w:tcPr>
            <w:tcW w:w="5775" w:type="dxa"/>
            <w:shd w:val="clear" w:color="auto" w:fill="auto"/>
          </w:tcPr>
          <w:p w14:paraId="30DC91D8" w14:textId="0DDE6411" w:rsidR="00777154" w:rsidRPr="001637B5" w:rsidRDefault="0077715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To evaluate the client's documented system, location &amp; site-specific conditions and gather other details through discussions with the client's personnel to determine the organization’s readiness </w:t>
            </w:r>
            <w:r w:rsidR="00A31713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and timelines 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for the Stage 2 Audit for Certification.</w:t>
            </w:r>
          </w:p>
        </w:tc>
        <w:tc>
          <w:tcPr>
            <w:tcW w:w="0" w:type="auto"/>
          </w:tcPr>
          <w:p w14:paraId="30DC91D9" w14:textId="77777777" w:rsidR="00777154" w:rsidRPr="001637B5" w:rsidRDefault="0077715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</w:tbl>
    <w:p w14:paraId="30DC91DF" w14:textId="77777777" w:rsidR="008512AA" w:rsidRPr="001637B5" w:rsidRDefault="008512AA" w:rsidP="001637B5">
      <w:pPr>
        <w:spacing w:after="0"/>
        <w:rPr>
          <w:rFonts w:cstheme="minorHAnsi"/>
          <w:sz w:val="24"/>
          <w:szCs w:val="24"/>
        </w:rPr>
      </w:pPr>
    </w:p>
    <w:p w14:paraId="30DC91E0" w14:textId="77777777" w:rsidR="00533668" w:rsidRPr="001637B5" w:rsidRDefault="00533668" w:rsidP="001637B5">
      <w:pPr>
        <w:spacing w:after="0"/>
        <w:rPr>
          <w:rFonts w:cstheme="minorHAnsi"/>
          <w:sz w:val="24"/>
          <w:szCs w:val="24"/>
        </w:rPr>
      </w:pPr>
    </w:p>
    <w:p w14:paraId="30DC91E1" w14:textId="77777777" w:rsidR="00AA6B8B" w:rsidRPr="001637B5" w:rsidRDefault="00AA6B8B" w:rsidP="001637B5">
      <w:pPr>
        <w:spacing w:after="0"/>
        <w:rPr>
          <w:rFonts w:cstheme="minorHAnsi"/>
          <w:sz w:val="24"/>
          <w:szCs w:val="24"/>
        </w:rPr>
      </w:pPr>
    </w:p>
    <w:p w14:paraId="30DC91E2" w14:textId="77777777" w:rsidR="00AA6B8B" w:rsidRPr="001637B5" w:rsidRDefault="00AA6B8B" w:rsidP="001637B5">
      <w:pPr>
        <w:spacing w:after="0"/>
        <w:rPr>
          <w:rFonts w:cstheme="minorHAnsi"/>
          <w:sz w:val="24"/>
          <w:szCs w:val="24"/>
        </w:rPr>
      </w:pPr>
    </w:p>
    <w:p w14:paraId="30DC91E3" w14:textId="77777777" w:rsidR="00AA6B8B" w:rsidRPr="001637B5" w:rsidRDefault="00AA6B8B" w:rsidP="001637B5">
      <w:pPr>
        <w:spacing w:after="0"/>
        <w:rPr>
          <w:rFonts w:cstheme="minorHAnsi"/>
          <w:sz w:val="24"/>
          <w:szCs w:val="24"/>
        </w:rPr>
      </w:pPr>
    </w:p>
    <w:p w14:paraId="30DC91E4" w14:textId="77777777" w:rsidR="006140EA" w:rsidRPr="001637B5" w:rsidRDefault="006140EA" w:rsidP="001637B5">
      <w:pPr>
        <w:pStyle w:val="Heading1"/>
        <w:spacing w:before="0"/>
        <w:ind w:left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" w:name="_Toc514854910"/>
    </w:p>
    <w:p w14:paraId="30DC91E5" w14:textId="77777777" w:rsidR="008512AA" w:rsidRPr="001637B5" w:rsidRDefault="008512AA" w:rsidP="001637B5">
      <w:pPr>
        <w:pStyle w:val="Heading1"/>
        <w:numPr>
          <w:ilvl w:val="0"/>
          <w:numId w:val="1"/>
        </w:numPr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1637B5">
        <w:rPr>
          <w:rFonts w:asciiTheme="minorHAnsi" w:hAnsiTheme="minorHAnsi" w:cstheme="minorHAnsi"/>
          <w:b/>
          <w:bCs/>
          <w:color w:val="auto"/>
          <w:sz w:val="24"/>
          <w:szCs w:val="24"/>
        </w:rPr>
        <w:t>Documentation status of the client:</w:t>
      </w:r>
      <w:bookmarkEnd w:id="1"/>
    </w:p>
    <w:tbl>
      <w:tblPr>
        <w:tblW w:w="52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7"/>
        <w:gridCol w:w="10"/>
        <w:gridCol w:w="803"/>
        <w:gridCol w:w="8"/>
        <w:gridCol w:w="801"/>
        <w:gridCol w:w="10"/>
        <w:gridCol w:w="902"/>
        <w:gridCol w:w="2517"/>
        <w:gridCol w:w="18"/>
        <w:gridCol w:w="1428"/>
        <w:gridCol w:w="6"/>
      </w:tblGrid>
      <w:tr w:rsidR="005423BD" w:rsidRPr="001637B5" w14:paraId="30DC91EC" w14:textId="77777777" w:rsidTr="00145B38">
        <w:trPr>
          <w:trHeight w:val="150"/>
        </w:trPr>
        <w:tc>
          <w:tcPr>
            <w:tcW w:w="17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0DC91E6" w14:textId="77777777" w:rsidR="005423BD" w:rsidRPr="001637B5" w:rsidRDefault="005423BD" w:rsidP="001637B5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color w:val="000000"/>
                <w:sz w:val="24"/>
                <w:szCs w:val="24"/>
                <w:lang w:val="en-GB"/>
              </w:rPr>
              <w:t xml:space="preserve">Clauses Requirements </w:t>
            </w:r>
          </w:p>
          <w:p w14:paraId="30DC91E7" w14:textId="77777777" w:rsidR="005423BD" w:rsidRPr="001637B5" w:rsidRDefault="005423BD" w:rsidP="001637B5">
            <w:pPr>
              <w:tabs>
                <w:tab w:val="center" w:pos="1071"/>
                <w:tab w:val="right" w:pos="2143"/>
              </w:tabs>
              <w:spacing w:after="0"/>
              <w:ind w:left="34" w:hanging="34"/>
              <w:rPr>
                <w:rFonts w:cstheme="minorHAnsi"/>
                <w:b/>
                <w:sz w:val="24"/>
                <w:szCs w:val="24"/>
                <w:lang w:val="en-GB"/>
              </w:rPr>
            </w:pPr>
          </w:p>
          <w:p w14:paraId="30DC91E8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125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0DC91E9" w14:textId="77777777" w:rsidR="005423BD" w:rsidRPr="001637B5" w:rsidRDefault="005423BD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 xml:space="preserve">Clauses as per IMS </w:t>
            </w:r>
          </w:p>
        </w:tc>
        <w:tc>
          <w:tcPr>
            <w:tcW w:w="1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0DC91EA" w14:textId="77777777" w:rsidR="005423BD" w:rsidRPr="001637B5" w:rsidRDefault="005423BD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Reference no</w:t>
            </w:r>
            <w:r w:rsidR="00145B38" w:rsidRPr="001637B5">
              <w:rPr>
                <w:rFonts w:cstheme="minorHAnsi"/>
                <w:sz w:val="24"/>
                <w:szCs w:val="24"/>
                <w:lang w:val="en-GB"/>
              </w:rPr>
              <w:t xml:space="preserve">/ Comments </w:t>
            </w:r>
            <w:r w:rsidRPr="001637B5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70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0DC91EB" w14:textId="77777777" w:rsidR="005423BD" w:rsidRPr="001637B5" w:rsidRDefault="005423BD" w:rsidP="001637B5">
            <w:pPr>
              <w:spacing w:after="0"/>
              <w:ind w:left="-109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 xml:space="preserve">Finding (C/NC/OBS </w:t>
            </w:r>
          </w:p>
        </w:tc>
      </w:tr>
      <w:tr w:rsidR="005423BD" w:rsidRPr="001637B5" w14:paraId="30DC91F3" w14:textId="77777777" w:rsidTr="00145B38">
        <w:trPr>
          <w:trHeight w:val="150"/>
        </w:trPr>
        <w:tc>
          <w:tcPr>
            <w:tcW w:w="17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C91ED" w14:textId="77777777" w:rsidR="005423BD" w:rsidRPr="001637B5" w:rsidRDefault="005423BD" w:rsidP="001637B5">
            <w:pPr>
              <w:spacing w:after="0"/>
              <w:ind w:left="34" w:hanging="34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30DC91EE" w14:textId="77777777" w:rsidR="005423BD" w:rsidRPr="001637B5" w:rsidRDefault="005423BD" w:rsidP="001637B5">
            <w:pPr>
              <w:spacing w:after="0"/>
              <w:ind w:left="34" w:hanging="34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ISO 9001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1EF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ISO 14001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1F0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ISO 45001</w:t>
            </w:r>
          </w:p>
        </w:tc>
        <w:tc>
          <w:tcPr>
            <w:tcW w:w="1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C91F1" w14:textId="77777777" w:rsidR="005423BD" w:rsidRPr="001637B5" w:rsidRDefault="005423BD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70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C91F2" w14:textId="77777777" w:rsidR="005423BD" w:rsidRPr="001637B5" w:rsidRDefault="005423BD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</w:p>
        </w:tc>
      </w:tr>
      <w:tr w:rsidR="005423BD" w:rsidRPr="001637B5" w14:paraId="30DC9201" w14:textId="77777777" w:rsidTr="00145B38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DC91F4" w14:textId="77777777" w:rsidR="005423BD" w:rsidRPr="001637B5" w:rsidRDefault="005423BD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Organization management process</w:t>
            </w:r>
          </w:p>
          <w:p w14:paraId="30DC91F5" w14:textId="77777777" w:rsidR="005423BD" w:rsidRPr="001637B5" w:rsidRDefault="005423BD" w:rsidP="001637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lastRenderedPageBreak/>
              <w:t>Context of the organization</w:t>
            </w:r>
          </w:p>
          <w:p w14:paraId="30DC91F6" w14:textId="3C2E3CD2" w:rsidR="005423BD" w:rsidRPr="001637B5" w:rsidRDefault="005423BD" w:rsidP="001637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Scope of the management</w:t>
            </w:r>
            <w:r w:rsidR="0075108E"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'</w:t>
            </w: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 xml:space="preserve">s system and processes </w:t>
            </w:r>
          </w:p>
          <w:p w14:paraId="30DC91F7" w14:textId="77777777" w:rsidR="005423BD" w:rsidRPr="001637B5" w:rsidRDefault="005423BD" w:rsidP="001637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Leadership</w:t>
            </w:r>
          </w:p>
          <w:p w14:paraId="30DC91F8" w14:textId="77777777" w:rsidR="005423BD" w:rsidRPr="001637B5" w:rsidRDefault="005423BD" w:rsidP="001637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Customer focus</w:t>
            </w:r>
          </w:p>
          <w:p w14:paraId="30DC91F9" w14:textId="77777777" w:rsidR="005423BD" w:rsidRPr="001637B5" w:rsidRDefault="005423BD" w:rsidP="001637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b/>
                <w:i/>
                <w:color w:val="0F243E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 xml:space="preserve">Policy – </w:t>
            </w:r>
            <w:r w:rsidRPr="001637B5">
              <w:rPr>
                <w:rFonts w:cstheme="minorHAnsi"/>
                <w:b/>
                <w:i/>
                <w:color w:val="00B050"/>
                <w:sz w:val="24"/>
                <w:szCs w:val="24"/>
                <w:lang w:val="en-GB"/>
              </w:rPr>
              <w:t xml:space="preserve">Environmental, </w:t>
            </w: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OH&amp;S</w:t>
            </w:r>
          </w:p>
          <w:p w14:paraId="30DC91FA" w14:textId="693D4BA9" w:rsidR="005423BD" w:rsidRPr="001637B5" w:rsidRDefault="005423BD" w:rsidP="001637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b/>
                <w:i/>
                <w:color w:val="0F243E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Organizational roles, responsibilities</w:t>
            </w:r>
            <w:r w:rsidR="0075108E"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,</w:t>
            </w:r>
            <w:r w:rsidRPr="001637B5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and authorities</w:t>
            </w:r>
          </w:p>
          <w:p w14:paraId="30DC91FB" w14:textId="77777777" w:rsidR="005423BD" w:rsidRPr="001637B5" w:rsidRDefault="005423BD" w:rsidP="001637B5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Consultation and participation of workers</w:t>
            </w:r>
          </w:p>
        </w:tc>
        <w:tc>
          <w:tcPr>
            <w:tcW w:w="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1FC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lastRenderedPageBreak/>
              <w:t>4, 5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1FD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4, 5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1FE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4, 5</w:t>
            </w:r>
          </w:p>
        </w:tc>
        <w:tc>
          <w:tcPr>
            <w:tcW w:w="12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91FF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00" w14:textId="24A9C91F" w:rsidR="005423BD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  <w:tr w:rsidR="005423BD" w:rsidRPr="001637B5" w14:paraId="30DC920E" w14:textId="77777777" w:rsidTr="00145B38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9202" w14:textId="77777777" w:rsidR="005423BD" w:rsidRPr="001637B5" w:rsidRDefault="005423BD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Planning process</w:t>
            </w:r>
          </w:p>
          <w:p w14:paraId="30DC9203" w14:textId="77777777" w:rsidR="005423BD" w:rsidRPr="001637B5" w:rsidRDefault="005423BD" w:rsidP="001637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Risks and opportunities</w:t>
            </w:r>
          </w:p>
          <w:p w14:paraId="30DC9204" w14:textId="77777777" w:rsidR="005423BD" w:rsidRPr="001637B5" w:rsidRDefault="005423BD" w:rsidP="001637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b/>
                <w:i/>
                <w:color w:val="00B05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B050"/>
                <w:sz w:val="24"/>
                <w:szCs w:val="24"/>
                <w:lang w:val="en-GB"/>
              </w:rPr>
              <w:t>Environmental aspects</w:t>
            </w:r>
          </w:p>
          <w:p w14:paraId="30DC9205" w14:textId="77777777" w:rsidR="005423BD" w:rsidRPr="001637B5" w:rsidRDefault="005423BD" w:rsidP="001637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b/>
                <w:i/>
                <w:color w:val="00B05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B050"/>
                <w:sz w:val="24"/>
                <w:szCs w:val="24"/>
                <w:lang w:val="en-GB"/>
              </w:rPr>
              <w:t>Compliance obligations</w:t>
            </w:r>
          </w:p>
          <w:p w14:paraId="30DC9206" w14:textId="77777777" w:rsidR="005423BD" w:rsidRPr="001637B5" w:rsidRDefault="005423BD" w:rsidP="001637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Legal and other requirements</w:t>
            </w:r>
          </w:p>
          <w:p w14:paraId="30DC9207" w14:textId="7A7CDBD1" w:rsidR="005423BD" w:rsidRPr="001637B5" w:rsidRDefault="005423BD" w:rsidP="001637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color w:val="00206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Objective,</w:t>
            </w: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 xml:space="preserve"> Planning</w:t>
            </w:r>
          </w:p>
          <w:p w14:paraId="30DC9208" w14:textId="77777777" w:rsidR="005423BD" w:rsidRPr="001637B5" w:rsidRDefault="005423BD" w:rsidP="001637B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theme="minorHAnsi"/>
                <w:b/>
                <w:bCs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Changes</w:t>
            </w:r>
          </w:p>
        </w:tc>
        <w:tc>
          <w:tcPr>
            <w:tcW w:w="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09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bCs/>
                <w:sz w:val="24"/>
                <w:szCs w:val="24"/>
                <w:lang w:val="en-GB"/>
              </w:rPr>
              <w:t>6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0A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6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0B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6</w:t>
            </w:r>
          </w:p>
        </w:tc>
        <w:tc>
          <w:tcPr>
            <w:tcW w:w="12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0C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0D" w14:textId="5B78F107" w:rsidR="005423BD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  <w:tr w:rsidR="005423BD" w:rsidRPr="001637B5" w14:paraId="30DC921B" w14:textId="77777777" w:rsidTr="00145B38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920F" w14:textId="77777777" w:rsidR="00145B38" w:rsidRPr="001637B5" w:rsidRDefault="00145B38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Resources management</w:t>
            </w:r>
          </w:p>
          <w:p w14:paraId="30DC9210" w14:textId="6A114E64" w:rsidR="00145B38" w:rsidRPr="001637B5" w:rsidRDefault="0075108E" w:rsidP="001637B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R</w:t>
            </w:r>
            <w:r w:rsidR="00145B38"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esources, people infrastructure, environment</w:t>
            </w:r>
          </w:p>
          <w:p w14:paraId="30DC9211" w14:textId="79CBB821" w:rsidR="00145B38" w:rsidRPr="001637B5" w:rsidRDefault="00145B38" w:rsidP="001637B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Competence, training</w:t>
            </w:r>
            <w:r w:rsidR="0075108E"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,</w:t>
            </w: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 xml:space="preserve"> and awareness </w:t>
            </w:r>
          </w:p>
          <w:p w14:paraId="30DC9212" w14:textId="77777777" w:rsidR="00145B38" w:rsidRPr="001637B5" w:rsidRDefault="00145B38" w:rsidP="001637B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Monitoring and measuring</w:t>
            </w:r>
          </w:p>
          <w:p w14:paraId="30DC9213" w14:textId="77777777" w:rsidR="00145B38" w:rsidRPr="001637B5" w:rsidRDefault="00145B38" w:rsidP="001637B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 xml:space="preserve">Organizational knowledge </w:t>
            </w:r>
          </w:p>
          <w:p w14:paraId="30DC9214" w14:textId="77777777" w:rsidR="00145B38" w:rsidRPr="001637B5" w:rsidRDefault="00145B38" w:rsidP="001637B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i/>
                <w:color w:val="00206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Competence and awareness</w:t>
            </w:r>
          </w:p>
          <w:p w14:paraId="30DC9215" w14:textId="2C8EDF08" w:rsidR="005423BD" w:rsidRPr="001637B5" w:rsidRDefault="00D9503A" w:rsidP="001637B5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theme="minorHAnsi"/>
                <w:b/>
                <w:bCs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C</w:t>
            </w:r>
            <w:r w:rsidR="00145B38"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ommunication</w:t>
            </w:r>
          </w:p>
        </w:tc>
        <w:tc>
          <w:tcPr>
            <w:tcW w:w="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16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bCs/>
                <w:sz w:val="24"/>
                <w:szCs w:val="24"/>
                <w:lang w:val="en-GB"/>
              </w:rPr>
              <w:t>7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17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7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18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7</w:t>
            </w:r>
          </w:p>
        </w:tc>
        <w:tc>
          <w:tcPr>
            <w:tcW w:w="12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19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1A" w14:textId="49C38404" w:rsidR="005423BD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  <w:tr w:rsidR="005423BD" w:rsidRPr="001637B5" w14:paraId="30DC922E" w14:textId="77777777" w:rsidTr="00145B38"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921C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Control of documented information process</w:t>
            </w:r>
          </w:p>
          <w:p w14:paraId="30DC921D" w14:textId="77777777" w:rsidR="005423BD" w:rsidRPr="001637B5" w:rsidRDefault="005423BD" w:rsidP="001637B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Creating and updating</w:t>
            </w:r>
          </w:p>
          <w:p w14:paraId="30DC921E" w14:textId="77777777" w:rsidR="005423BD" w:rsidRPr="001637B5" w:rsidRDefault="005423BD" w:rsidP="001637B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Control</w:t>
            </w:r>
          </w:p>
          <w:p w14:paraId="30DC921F" w14:textId="77777777" w:rsidR="005423BD" w:rsidRPr="001637B5" w:rsidRDefault="005423BD" w:rsidP="001637B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Distribution</w:t>
            </w:r>
          </w:p>
          <w:p w14:paraId="30DC9220" w14:textId="77777777" w:rsidR="005423BD" w:rsidRPr="001637B5" w:rsidRDefault="005423BD" w:rsidP="001637B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Storage and preservation</w:t>
            </w:r>
          </w:p>
          <w:p w14:paraId="30DC9221" w14:textId="77777777" w:rsidR="005423BD" w:rsidRPr="001637B5" w:rsidRDefault="005423BD" w:rsidP="001637B5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theme="minorHAnsi"/>
                <w:b/>
                <w:bCs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Retention and disposition.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22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bCs/>
                <w:sz w:val="24"/>
                <w:szCs w:val="24"/>
                <w:lang w:val="en-GB"/>
              </w:rPr>
              <w:t>7.5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23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7.5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24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7.5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25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26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  <w:p w14:paraId="30DC9227" w14:textId="77777777" w:rsidR="00B37410" w:rsidRPr="001637B5" w:rsidRDefault="00B37410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  <w:p w14:paraId="30DC9228" w14:textId="77777777" w:rsidR="00B37410" w:rsidRPr="001637B5" w:rsidRDefault="00B37410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  <w:p w14:paraId="30DC9229" w14:textId="77777777" w:rsidR="00B37410" w:rsidRPr="001637B5" w:rsidRDefault="00B37410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  <w:p w14:paraId="30DC922A" w14:textId="6CAC6B90" w:rsidR="00B37410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  <w:p w14:paraId="30DC922B" w14:textId="77777777" w:rsidR="00B37410" w:rsidRPr="001637B5" w:rsidRDefault="00B37410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  <w:p w14:paraId="30DC922C" w14:textId="77777777" w:rsidR="006140EA" w:rsidRPr="001637B5" w:rsidRDefault="006140EA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  <w:p w14:paraId="30DC922D" w14:textId="77777777" w:rsidR="00B37410" w:rsidRPr="001637B5" w:rsidRDefault="00B37410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</w:tr>
      <w:tr w:rsidR="005423BD" w:rsidRPr="001637B5" w14:paraId="30DC923F" w14:textId="77777777" w:rsidTr="00145B38"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DC922F" w14:textId="77777777" w:rsidR="005423BD" w:rsidRPr="001637B5" w:rsidRDefault="005423BD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Operation –Control of main processes</w:t>
            </w:r>
          </w:p>
          <w:p w14:paraId="30DC9230" w14:textId="1B3979F1" w:rsidR="005423BD" w:rsidRPr="001637B5" w:rsidRDefault="005423BD" w:rsidP="001637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lastRenderedPageBreak/>
              <w:t xml:space="preserve">Requirements and </w:t>
            </w:r>
            <w:r w:rsidR="0075108E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their</w:t>
            </w: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 xml:space="preserve"> review, changes</w:t>
            </w:r>
          </w:p>
          <w:p w14:paraId="30DC9231" w14:textId="67BD7CD7" w:rsidR="005423BD" w:rsidRPr="001637B5" w:rsidRDefault="00D9503A" w:rsidP="001637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C</w:t>
            </w:r>
            <w:r w:rsidR="005423BD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riteria, resources</w:t>
            </w:r>
          </w:p>
          <w:p w14:paraId="30DC9232" w14:textId="77777777" w:rsidR="005423BD" w:rsidRPr="001637B5" w:rsidRDefault="005423BD" w:rsidP="001637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 xml:space="preserve">Customer communication </w:t>
            </w:r>
          </w:p>
          <w:p w14:paraId="30DC9233" w14:textId="77777777" w:rsidR="005423BD" w:rsidRPr="001637B5" w:rsidRDefault="005423BD" w:rsidP="001637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Control of externally provided processes and information for external providers</w:t>
            </w:r>
          </w:p>
          <w:p w14:paraId="30DC9234" w14:textId="182C6CE9" w:rsidR="005423BD" w:rsidRPr="001637B5" w:rsidRDefault="00D9503A" w:rsidP="001637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P</w:t>
            </w:r>
            <w:r w:rsidR="005423BD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 xml:space="preserve">roduction and service provision – Property belonging to customers, service a warranty, control of changes, </w:t>
            </w: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r</w:t>
            </w:r>
            <w:r w:rsidR="005423BD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 xml:space="preserve">elease of products and services </w:t>
            </w:r>
          </w:p>
          <w:p w14:paraId="30DC9235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color w:val="FFC00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color w:val="00B050"/>
                <w:sz w:val="24"/>
                <w:szCs w:val="24"/>
                <w:lang w:val="en-GB"/>
              </w:rPr>
              <w:t>EMS</w:t>
            </w:r>
            <w:r w:rsidRPr="001637B5"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 xml:space="preserve"> </w:t>
            </w: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 xml:space="preserve">+ </w:t>
            </w:r>
            <w:r w:rsidRPr="001637B5">
              <w:rPr>
                <w:rFonts w:cstheme="minorHAnsi"/>
                <w:b/>
                <w:color w:val="FFC000"/>
                <w:sz w:val="24"/>
                <w:szCs w:val="24"/>
                <w:lang w:val="en-GB"/>
              </w:rPr>
              <w:t>OHSMS</w:t>
            </w:r>
          </w:p>
          <w:p w14:paraId="30DC9236" w14:textId="77777777" w:rsidR="005423BD" w:rsidRPr="001637B5" w:rsidRDefault="005423BD" w:rsidP="001637B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Planning and controlling</w:t>
            </w:r>
          </w:p>
          <w:p w14:paraId="30DC9237" w14:textId="77777777" w:rsidR="005423BD" w:rsidRPr="001637B5" w:rsidRDefault="005423BD" w:rsidP="001637B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Eliminating hazards and reducing OH&amp;S risks</w:t>
            </w:r>
          </w:p>
          <w:p w14:paraId="0216F516" w14:textId="77777777" w:rsidR="00D9503A" w:rsidRPr="001637B5" w:rsidRDefault="005423BD" w:rsidP="001637B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Management of change</w:t>
            </w:r>
          </w:p>
          <w:p w14:paraId="30DC9239" w14:textId="04D88946" w:rsidR="005423BD" w:rsidRPr="001637B5" w:rsidRDefault="005423BD" w:rsidP="001637B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>Procurement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3A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bCs/>
                <w:sz w:val="24"/>
                <w:szCs w:val="24"/>
                <w:lang w:val="en-GB"/>
              </w:rPr>
              <w:lastRenderedPageBreak/>
              <w:t>8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3B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8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3C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8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923D" w14:textId="77777777" w:rsidR="005423BD" w:rsidRPr="001637B5" w:rsidRDefault="005423BD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3E" w14:textId="2DA7528C" w:rsidR="005423BD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  <w:tr w:rsidR="008633DF" w:rsidRPr="001637B5" w14:paraId="30DC924A" w14:textId="77777777" w:rsidTr="00145B38"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DC9240" w14:textId="77777777" w:rsidR="00145B38" w:rsidRPr="001637B5" w:rsidRDefault="00145B38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Design and development process</w:t>
            </w:r>
          </w:p>
          <w:p w14:paraId="30DC9241" w14:textId="77777777" w:rsidR="00145B38" w:rsidRPr="001637B5" w:rsidRDefault="00145B38" w:rsidP="001637B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Planning</w:t>
            </w:r>
          </w:p>
          <w:p w14:paraId="30DC9242" w14:textId="77777777" w:rsidR="00145B38" w:rsidRPr="001637B5" w:rsidRDefault="00145B38" w:rsidP="001637B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Inputs and outputs</w:t>
            </w:r>
          </w:p>
          <w:p w14:paraId="4DC2AAFB" w14:textId="77777777" w:rsidR="00D9503A" w:rsidRPr="001637B5" w:rsidRDefault="00145B38" w:rsidP="001637B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Controls</w:t>
            </w:r>
          </w:p>
          <w:p w14:paraId="30DC9244" w14:textId="608447C8" w:rsidR="008633DF" w:rsidRPr="001637B5" w:rsidRDefault="00145B38" w:rsidP="001637B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Changes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45" w14:textId="77777777" w:rsidR="008633DF" w:rsidRPr="001637B5" w:rsidRDefault="008633DF" w:rsidP="001637B5">
            <w:pPr>
              <w:spacing w:after="0"/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bCs/>
                <w:sz w:val="24"/>
                <w:szCs w:val="24"/>
                <w:lang w:val="en-GB"/>
              </w:rPr>
              <w:t>8.3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46" w14:textId="77777777" w:rsidR="008633DF" w:rsidRPr="001637B5" w:rsidRDefault="008633DF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47" w14:textId="77777777" w:rsidR="008633DF" w:rsidRPr="001637B5" w:rsidRDefault="008633DF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9248" w14:textId="77777777" w:rsidR="008633DF" w:rsidRPr="001637B5" w:rsidRDefault="008633DF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49" w14:textId="0716999B" w:rsidR="008633DF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  <w:tr w:rsidR="007C39B1" w:rsidRPr="001637B5" w14:paraId="30DC9259" w14:textId="77777777" w:rsidTr="00145B38"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C924B" w14:textId="77777777" w:rsidR="00145B38" w:rsidRPr="001637B5" w:rsidRDefault="00145B38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Process of Control of nonconforming outputs</w:t>
            </w:r>
          </w:p>
          <w:p w14:paraId="30DC924C" w14:textId="77777777" w:rsidR="00145B38" w:rsidRPr="001637B5" w:rsidRDefault="00145B38" w:rsidP="001637B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Identification</w:t>
            </w:r>
          </w:p>
          <w:p w14:paraId="30DC924D" w14:textId="77777777" w:rsidR="00145B38" w:rsidRPr="001637B5" w:rsidRDefault="00145B38" w:rsidP="001637B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Correction</w:t>
            </w:r>
          </w:p>
          <w:p w14:paraId="30DC924E" w14:textId="7B5AEB93" w:rsidR="00145B38" w:rsidRPr="001637B5" w:rsidRDefault="00145B38" w:rsidP="001637B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Segregation, containment, return</w:t>
            </w:r>
            <w:r w:rsidR="00D9503A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,</w:t>
            </w: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 xml:space="preserve"> or suspension</w:t>
            </w:r>
          </w:p>
          <w:p w14:paraId="30DC924F" w14:textId="75609551" w:rsidR="00145B38" w:rsidRPr="001637B5" w:rsidRDefault="00D9503A" w:rsidP="001637B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I</w:t>
            </w:r>
            <w:r w:rsidR="00145B38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nforming the customer</w:t>
            </w:r>
          </w:p>
          <w:p w14:paraId="30DC9250" w14:textId="511D9CEC" w:rsidR="00145B38" w:rsidRPr="001637B5" w:rsidRDefault="00D9503A" w:rsidP="001637B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C</w:t>
            </w:r>
            <w:r w:rsidR="00145B38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heck</w:t>
            </w:r>
          </w:p>
          <w:p w14:paraId="30DC9251" w14:textId="3E1F428F" w:rsidR="00145B38" w:rsidRPr="001637B5" w:rsidRDefault="00D9503A" w:rsidP="001637B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D</w:t>
            </w:r>
            <w:r w:rsidR="00145B38"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t>ocumented information</w:t>
            </w:r>
          </w:p>
          <w:p w14:paraId="050D7540" w14:textId="74589584" w:rsidR="007432AB" w:rsidRPr="001637B5" w:rsidRDefault="00145B38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color w:val="00B050"/>
                <w:sz w:val="24"/>
                <w:szCs w:val="24"/>
                <w:lang w:val="en-GB"/>
              </w:rPr>
              <w:t>EMS</w:t>
            </w: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+</w:t>
            </w:r>
            <w:r w:rsidRPr="001637B5">
              <w:rPr>
                <w:rFonts w:cstheme="minorHAnsi"/>
                <w:b/>
                <w:color w:val="FFC000"/>
                <w:sz w:val="24"/>
                <w:szCs w:val="24"/>
                <w:lang w:val="en-GB"/>
              </w:rPr>
              <w:t>OHSMS</w:t>
            </w:r>
          </w:p>
          <w:p w14:paraId="30DC9253" w14:textId="54E234B9" w:rsidR="007C39B1" w:rsidRPr="001637B5" w:rsidRDefault="00145B38" w:rsidP="001637B5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color w:val="000000"/>
                <w:sz w:val="24"/>
                <w:szCs w:val="24"/>
                <w:lang w:val="en-GB"/>
              </w:rPr>
              <w:t>Emergency preparedness and response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54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8.7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55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8.2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56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8.2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9257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58" w14:textId="090F937F" w:rsidR="007C39B1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  <w:tr w:rsidR="007C39B1" w:rsidRPr="001637B5" w14:paraId="30DC9267" w14:textId="77777777" w:rsidTr="00145B38"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C925A" w14:textId="77777777" w:rsidR="00DE6BA8" w:rsidRPr="001637B5" w:rsidRDefault="00DE6BA8" w:rsidP="001637B5">
            <w:pPr>
              <w:spacing w:after="0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Performance evaluation process</w:t>
            </w:r>
          </w:p>
          <w:p w14:paraId="30DC925B" w14:textId="77777777" w:rsidR="00DE6BA8" w:rsidRPr="001637B5" w:rsidRDefault="00DE6BA8" w:rsidP="001637B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Monitoring and measurement</w:t>
            </w:r>
          </w:p>
          <w:p w14:paraId="30DC925C" w14:textId="77777777" w:rsidR="00DE6BA8" w:rsidRPr="001637B5" w:rsidRDefault="00DE6BA8" w:rsidP="001637B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0070C0"/>
                <w:sz w:val="24"/>
                <w:szCs w:val="24"/>
                <w:lang w:val="en-GB"/>
              </w:rPr>
              <w:lastRenderedPageBreak/>
              <w:t>Customer satisfaction</w:t>
            </w:r>
          </w:p>
          <w:p w14:paraId="30DC925D" w14:textId="77777777" w:rsidR="00DE6BA8" w:rsidRPr="001637B5" w:rsidRDefault="00DE6BA8" w:rsidP="001637B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 xml:space="preserve">Analysis and evaluation </w:t>
            </w:r>
          </w:p>
          <w:p w14:paraId="30DC925E" w14:textId="77777777" w:rsidR="00DE6BA8" w:rsidRPr="001637B5" w:rsidRDefault="00DE6BA8" w:rsidP="001637B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Internal audit</w:t>
            </w:r>
          </w:p>
          <w:p w14:paraId="30DC925F" w14:textId="77777777" w:rsidR="00DE6BA8" w:rsidRPr="001637B5" w:rsidRDefault="00DE6BA8" w:rsidP="001637B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Management review</w:t>
            </w:r>
          </w:p>
          <w:p w14:paraId="30DC9260" w14:textId="77777777" w:rsidR="00DE6BA8" w:rsidRPr="001637B5" w:rsidRDefault="00DE6BA8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color w:val="00B050"/>
                <w:sz w:val="24"/>
                <w:szCs w:val="24"/>
                <w:lang w:val="en-GB"/>
              </w:rPr>
              <w:t>EMS</w:t>
            </w: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 xml:space="preserve"> + </w:t>
            </w:r>
            <w:r w:rsidRPr="001637B5">
              <w:rPr>
                <w:rFonts w:cstheme="minorHAnsi"/>
                <w:b/>
                <w:color w:val="FFC000"/>
                <w:sz w:val="24"/>
                <w:szCs w:val="24"/>
                <w:lang w:val="en-GB"/>
              </w:rPr>
              <w:t>OHSMS</w:t>
            </w:r>
          </w:p>
          <w:p w14:paraId="30DC9261" w14:textId="77777777" w:rsidR="007C39B1" w:rsidRPr="001637B5" w:rsidRDefault="00DE6BA8" w:rsidP="001637B5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Evaluation of compliance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62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lastRenderedPageBreak/>
              <w:t>9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63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9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64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9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9265" w14:textId="77777777" w:rsidR="007C39B1" w:rsidRPr="001637B5" w:rsidRDefault="007C39B1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66" w14:textId="359A2DDA" w:rsidR="007C39B1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  <w:tr w:rsidR="003A6D30" w:rsidRPr="001637B5" w14:paraId="30DC9271" w14:textId="77777777" w:rsidTr="00145B38">
        <w:trPr>
          <w:gridAfter w:val="1"/>
          <w:wAfter w:w="3" w:type="pct"/>
        </w:trPr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C9268" w14:textId="77777777" w:rsidR="00DE6BA8" w:rsidRPr="001637B5" w:rsidRDefault="00DE6BA8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Improvement process</w:t>
            </w:r>
          </w:p>
          <w:p w14:paraId="30DC9269" w14:textId="10771DF9" w:rsidR="003A6D30" w:rsidRPr="001637B5" w:rsidRDefault="00DE6BA8" w:rsidP="001637B5">
            <w:pPr>
              <w:spacing w:after="0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color w:val="FFC000"/>
                <w:sz w:val="24"/>
                <w:szCs w:val="24"/>
                <w:lang w:val="en-GB"/>
              </w:rPr>
              <w:t xml:space="preserve">Incident, </w:t>
            </w: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nonconformity</w:t>
            </w:r>
            <w:r w:rsidR="007432AB"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,</w:t>
            </w: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 xml:space="preserve"> and corrective action </w:t>
            </w:r>
          </w:p>
          <w:p w14:paraId="30DC926A" w14:textId="77777777" w:rsidR="00DE6BA8" w:rsidRPr="001637B5" w:rsidRDefault="00DE6BA8" w:rsidP="001637B5">
            <w:pPr>
              <w:spacing w:after="0"/>
              <w:rPr>
                <w:rFonts w:cstheme="minorHAnsi"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sz w:val="24"/>
                <w:szCs w:val="24"/>
                <w:lang w:val="en-GB"/>
              </w:rPr>
              <w:t>Improvement process</w:t>
            </w:r>
          </w:p>
          <w:p w14:paraId="30DC926B" w14:textId="77777777" w:rsidR="00DE6BA8" w:rsidRPr="001637B5" w:rsidRDefault="00DE6BA8" w:rsidP="001637B5">
            <w:pPr>
              <w:spacing w:after="0"/>
              <w:rPr>
                <w:rFonts w:cstheme="minorHAnsi"/>
                <w:b/>
                <w:i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i/>
                <w:sz w:val="24"/>
                <w:szCs w:val="24"/>
                <w:lang w:val="en-GB"/>
              </w:rPr>
              <w:t>Continual improvement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0DC926C" w14:textId="77777777" w:rsidR="003A6D30" w:rsidRPr="001637B5" w:rsidRDefault="003A6D30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10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DC926D" w14:textId="77777777" w:rsidR="003A6D30" w:rsidRPr="001637B5" w:rsidRDefault="003A6D30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10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DC926E" w14:textId="77777777" w:rsidR="003A6D30" w:rsidRPr="001637B5" w:rsidRDefault="003A6D30" w:rsidP="001637B5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1637B5">
              <w:rPr>
                <w:rFonts w:cstheme="minorHAnsi"/>
                <w:b/>
                <w:sz w:val="24"/>
                <w:szCs w:val="24"/>
                <w:lang w:val="en-GB"/>
              </w:rPr>
              <w:t>10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926F" w14:textId="77777777" w:rsidR="003A6D30" w:rsidRPr="001637B5" w:rsidRDefault="003A6D30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9270" w14:textId="76DDDF4E" w:rsidR="003A6D30" w:rsidRPr="001637B5" w:rsidRDefault="001637B5" w:rsidP="001637B5">
            <w:pPr>
              <w:spacing w:after="0"/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en-GB"/>
              </w:rPr>
              <w:t>C</w:t>
            </w:r>
          </w:p>
        </w:tc>
      </w:tr>
    </w:tbl>
    <w:p w14:paraId="30DC9272" w14:textId="77777777" w:rsidR="00E124BD" w:rsidRPr="001637B5" w:rsidRDefault="00E124BD" w:rsidP="001637B5">
      <w:pPr>
        <w:spacing w:after="0"/>
        <w:rPr>
          <w:rFonts w:cstheme="minorHAnsi"/>
          <w:sz w:val="24"/>
          <w:szCs w:val="24"/>
        </w:rPr>
      </w:pPr>
    </w:p>
    <w:p w14:paraId="30DC9273" w14:textId="77777777" w:rsidR="0062304A" w:rsidRPr="001637B5" w:rsidRDefault="00CD4D63" w:rsidP="001637B5">
      <w:pPr>
        <w:spacing w:after="0"/>
        <w:rPr>
          <w:rFonts w:cstheme="minorHAnsi"/>
          <w:sz w:val="24"/>
          <w:szCs w:val="24"/>
        </w:rPr>
      </w:pPr>
      <w:r w:rsidRPr="001637B5">
        <w:rPr>
          <w:rFonts w:cstheme="minorHAnsi"/>
          <w:sz w:val="24"/>
          <w:szCs w:val="24"/>
        </w:rPr>
        <w:tab/>
      </w:r>
      <w:r w:rsidRPr="001637B5">
        <w:rPr>
          <w:rFonts w:cstheme="minorHAnsi"/>
          <w:sz w:val="24"/>
          <w:szCs w:val="24"/>
        </w:rPr>
        <w:tab/>
      </w:r>
      <w:r w:rsidRPr="001637B5">
        <w:rPr>
          <w:rFonts w:cstheme="minorHAnsi"/>
          <w:sz w:val="24"/>
          <w:szCs w:val="24"/>
        </w:rPr>
        <w:tab/>
      </w:r>
      <w:r w:rsidRPr="001637B5">
        <w:rPr>
          <w:rFonts w:cstheme="minorHAnsi"/>
          <w:sz w:val="24"/>
          <w:szCs w:val="24"/>
        </w:rPr>
        <w:tab/>
      </w:r>
      <w:r w:rsidRPr="001637B5">
        <w:rPr>
          <w:rFonts w:cstheme="minorHAnsi"/>
          <w:sz w:val="24"/>
          <w:szCs w:val="24"/>
        </w:rPr>
        <w:tab/>
      </w:r>
    </w:p>
    <w:p w14:paraId="30DC9274" w14:textId="77777777" w:rsidR="00CD2F1B" w:rsidRPr="001637B5" w:rsidRDefault="00CD2F1B" w:rsidP="001637B5">
      <w:pPr>
        <w:pStyle w:val="Heading1"/>
        <w:numPr>
          <w:ilvl w:val="0"/>
          <w:numId w:val="1"/>
        </w:numPr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2" w:name="_Toc514854911"/>
      <w:r w:rsidRPr="001637B5">
        <w:rPr>
          <w:rFonts w:asciiTheme="minorHAnsi" w:hAnsiTheme="minorHAnsi" w:cstheme="minorHAnsi"/>
          <w:b/>
          <w:bCs/>
          <w:color w:val="auto"/>
          <w:sz w:val="24"/>
          <w:szCs w:val="24"/>
        </w:rPr>
        <w:t>Location evaluation</w:t>
      </w:r>
      <w:bookmarkEnd w:id="2"/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4230"/>
        <w:gridCol w:w="2783"/>
      </w:tblGrid>
      <w:tr w:rsidR="00B34D57" w:rsidRPr="001637B5" w14:paraId="30DC9278" w14:textId="77777777" w:rsidTr="00CB740F">
        <w:trPr>
          <w:cantSplit/>
          <w:trHeight w:val="68"/>
          <w:tblHeader/>
        </w:trPr>
        <w:tc>
          <w:tcPr>
            <w:tcW w:w="2358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275" w14:textId="77777777" w:rsidR="00B34D57" w:rsidRPr="001637B5" w:rsidRDefault="00B34D57" w:rsidP="001637B5">
            <w:pPr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Subject</w:t>
            </w:r>
          </w:p>
        </w:tc>
        <w:tc>
          <w:tcPr>
            <w:tcW w:w="4230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276" w14:textId="77777777" w:rsidR="00B34D57" w:rsidRPr="001637B5" w:rsidRDefault="00B34D57" w:rsidP="001637B5">
            <w:pPr>
              <w:tabs>
                <w:tab w:val="left" w:pos="5240"/>
              </w:tabs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Information</w:t>
            </w:r>
            <w:r w:rsidRPr="001637B5">
              <w:rPr>
                <w:rFonts w:cstheme="minorHAnsi"/>
                <w:b/>
                <w:sz w:val="24"/>
                <w:szCs w:val="24"/>
              </w:rPr>
              <w:tab/>
            </w:r>
          </w:p>
        </w:tc>
        <w:tc>
          <w:tcPr>
            <w:tcW w:w="2783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277" w14:textId="77777777" w:rsidR="00B34D57" w:rsidRPr="001637B5" w:rsidRDefault="00B34D57" w:rsidP="001637B5">
            <w:pPr>
              <w:tabs>
                <w:tab w:val="left" w:pos="5240"/>
              </w:tabs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Verification</w:t>
            </w:r>
          </w:p>
        </w:tc>
      </w:tr>
      <w:tr w:rsidR="00385220" w:rsidRPr="001637B5" w14:paraId="30DC927C" w14:textId="77777777" w:rsidTr="00CB740F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279" w14:textId="77777777" w:rsidR="00385220" w:rsidRPr="001637B5" w:rsidRDefault="00385220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auto"/>
          </w:tcPr>
          <w:p w14:paraId="30DC927A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>Number of the staff</w:t>
            </w:r>
          </w:p>
        </w:tc>
        <w:tc>
          <w:tcPr>
            <w:tcW w:w="2783" w:type="dxa"/>
          </w:tcPr>
          <w:p w14:paraId="30DC927B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385220" w:rsidRPr="001637B5" w14:paraId="30DC9280" w14:textId="77777777" w:rsidTr="00CB740F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27D" w14:textId="77777777" w:rsidR="00385220" w:rsidRPr="001637B5" w:rsidRDefault="00385220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auto"/>
          </w:tcPr>
          <w:p w14:paraId="30DC927E" w14:textId="07462B7F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Number of </w:t>
            </w:r>
            <w:r w:rsidR="00EF3C0D" w:rsidRPr="001637B5">
              <w:rPr>
                <w:rFonts w:cstheme="minorHAnsi"/>
                <w:sz w:val="24"/>
                <w:szCs w:val="24"/>
              </w:rPr>
              <w:t>s</w:t>
            </w:r>
            <w:r w:rsidRPr="001637B5">
              <w:rPr>
                <w:rFonts w:cstheme="minorHAnsi"/>
                <w:sz w:val="24"/>
                <w:szCs w:val="24"/>
              </w:rPr>
              <w:t>ite</w:t>
            </w:r>
          </w:p>
        </w:tc>
        <w:tc>
          <w:tcPr>
            <w:tcW w:w="2783" w:type="dxa"/>
          </w:tcPr>
          <w:p w14:paraId="30DC927F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385220" w:rsidRPr="001637B5" w14:paraId="30DC9284" w14:textId="77777777" w:rsidTr="00CB740F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281" w14:textId="50607431" w:rsidR="00385220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Adequate</w:t>
            </w:r>
          </w:p>
        </w:tc>
        <w:tc>
          <w:tcPr>
            <w:tcW w:w="4230" w:type="dxa"/>
            <w:shd w:val="clear" w:color="auto" w:fill="auto"/>
          </w:tcPr>
          <w:p w14:paraId="30DC9282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>Capacity</w:t>
            </w:r>
          </w:p>
        </w:tc>
        <w:tc>
          <w:tcPr>
            <w:tcW w:w="2783" w:type="dxa"/>
          </w:tcPr>
          <w:p w14:paraId="30DC9283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385220" w:rsidRPr="001637B5" w14:paraId="30DC9288" w14:textId="77777777" w:rsidTr="00CB740F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285" w14:textId="4C53A87A" w:rsidR="00385220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Adequate</w:t>
            </w:r>
          </w:p>
        </w:tc>
        <w:tc>
          <w:tcPr>
            <w:tcW w:w="4230" w:type="dxa"/>
            <w:shd w:val="clear" w:color="auto" w:fill="auto"/>
          </w:tcPr>
          <w:p w14:paraId="30DC9286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>Infrastructure availability</w:t>
            </w:r>
          </w:p>
        </w:tc>
        <w:tc>
          <w:tcPr>
            <w:tcW w:w="2783" w:type="dxa"/>
          </w:tcPr>
          <w:p w14:paraId="30DC9287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385220" w:rsidRPr="001637B5" w14:paraId="30DC928C" w14:textId="77777777" w:rsidTr="00CB740F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289" w14:textId="7BC88D37" w:rsidR="00385220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4230" w:type="dxa"/>
            <w:shd w:val="clear" w:color="auto" w:fill="auto"/>
          </w:tcPr>
          <w:p w14:paraId="30DC928A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>Any season</w:t>
            </w:r>
            <w:r w:rsidR="00B07B5B" w:rsidRPr="001637B5">
              <w:rPr>
                <w:rFonts w:cstheme="minorHAnsi"/>
                <w:sz w:val="24"/>
                <w:szCs w:val="24"/>
              </w:rPr>
              <w:t xml:space="preserve"> </w:t>
            </w:r>
            <w:r w:rsidRPr="001637B5">
              <w:rPr>
                <w:rFonts w:cstheme="minorHAnsi"/>
                <w:sz w:val="24"/>
                <w:szCs w:val="24"/>
              </w:rPr>
              <w:t>ability issue</w:t>
            </w:r>
          </w:p>
        </w:tc>
        <w:tc>
          <w:tcPr>
            <w:tcW w:w="2783" w:type="dxa"/>
          </w:tcPr>
          <w:p w14:paraId="30DC928B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385220" w:rsidRPr="001637B5" w14:paraId="30DC9290" w14:textId="77777777" w:rsidTr="00CB740F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28D" w14:textId="55D57E08" w:rsidR="00385220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Adequate</w:t>
            </w:r>
          </w:p>
        </w:tc>
        <w:tc>
          <w:tcPr>
            <w:tcW w:w="4230" w:type="dxa"/>
            <w:shd w:val="clear" w:color="auto" w:fill="auto"/>
          </w:tcPr>
          <w:p w14:paraId="30DC928E" w14:textId="77777777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>Process</w:t>
            </w:r>
          </w:p>
        </w:tc>
        <w:tc>
          <w:tcPr>
            <w:tcW w:w="2783" w:type="dxa"/>
          </w:tcPr>
          <w:p w14:paraId="30DC928F" w14:textId="77777777" w:rsidR="00385220" w:rsidRPr="001637B5" w:rsidRDefault="00385220" w:rsidP="001637B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AU"/>
              </w:rPr>
            </w:pPr>
          </w:p>
        </w:tc>
      </w:tr>
      <w:tr w:rsidR="00385220" w:rsidRPr="001637B5" w14:paraId="30DC9294" w14:textId="77777777" w:rsidTr="00CB740F">
        <w:trPr>
          <w:cantSplit/>
          <w:trHeight w:val="68"/>
        </w:trPr>
        <w:tc>
          <w:tcPr>
            <w:tcW w:w="2358" w:type="dxa"/>
            <w:shd w:val="clear" w:color="auto" w:fill="auto"/>
          </w:tcPr>
          <w:p w14:paraId="30DC9291" w14:textId="0FB04A4A" w:rsidR="00385220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Adequate</w:t>
            </w:r>
          </w:p>
        </w:tc>
        <w:tc>
          <w:tcPr>
            <w:tcW w:w="4230" w:type="dxa"/>
            <w:shd w:val="clear" w:color="auto" w:fill="auto"/>
          </w:tcPr>
          <w:p w14:paraId="30DC9292" w14:textId="4432CB7C" w:rsidR="00385220" w:rsidRPr="001637B5" w:rsidRDefault="00385220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Legal </w:t>
            </w:r>
            <w:r w:rsidR="00EF3C0D" w:rsidRPr="001637B5">
              <w:rPr>
                <w:rFonts w:cstheme="minorHAnsi"/>
                <w:sz w:val="24"/>
                <w:szCs w:val="24"/>
              </w:rPr>
              <w:t>r</w:t>
            </w:r>
            <w:r w:rsidRPr="001637B5">
              <w:rPr>
                <w:rFonts w:cstheme="minorHAnsi"/>
                <w:sz w:val="24"/>
                <w:szCs w:val="24"/>
              </w:rPr>
              <w:t>egistration and its validity</w:t>
            </w:r>
          </w:p>
        </w:tc>
        <w:tc>
          <w:tcPr>
            <w:tcW w:w="2783" w:type="dxa"/>
          </w:tcPr>
          <w:p w14:paraId="30DC9293" w14:textId="77777777" w:rsidR="004850F6" w:rsidRPr="001637B5" w:rsidRDefault="004850F6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</w:tbl>
    <w:p w14:paraId="30DC929D" w14:textId="77777777" w:rsidR="00B34D57" w:rsidRPr="001637B5" w:rsidRDefault="00B34D57" w:rsidP="001637B5">
      <w:pPr>
        <w:spacing w:after="0"/>
        <w:rPr>
          <w:rFonts w:cstheme="minorHAnsi"/>
          <w:sz w:val="24"/>
          <w:szCs w:val="24"/>
        </w:rPr>
      </w:pPr>
    </w:p>
    <w:p w14:paraId="30DC929E" w14:textId="77777777" w:rsidR="0011202A" w:rsidRPr="001637B5" w:rsidRDefault="0011202A" w:rsidP="001637B5">
      <w:pPr>
        <w:spacing w:after="0"/>
        <w:rPr>
          <w:rFonts w:cstheme="minorHAnsi"/>
          <w:sz w:val="24"/>
          <w:szCs w:val="24"/>
        </w:rPr>
      </w:pPr>
    </w:p>
    <w:p w14:paraId="30DC929F" w14:textId="77777777" w:rsidR="00E84171" w:rsidRPr="001637B5" w:rsidRDefault="00E84171" w:rsidP="001637B5">
      <w:pPr>
        <w:pStyle w:val="Heading1"/>
        <w:numPr>
          <w:ilvl w:val="0"/>
          <w:numId w:val="1"/>
        </w:numPr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3" w:name="_Toc514854913"/>
      <w:r w:rsidRPr="001637B5">
        <w:rPr>
          <w:rFonts w:asciiTheme="minorHAnsi" w:hAnsiTheme="minorHAnsi" w:cstheme="minorHAnsi"/>
          <w:b/>
          <w:bCs/>
          <w:color w:val="auto"/>
          <w:sz w:val="24"/>
          <w:szCs w:val="24"/>
        </w:rPr>
        <w:t>Audit planning</w:t>
      </w:r>
      <w:bookmarkEnd w:id="3"/>
    </w:p>
    <w:p w14:paraId="30DC92A0" w14:textId="77777777" w:rsidR="00E84171" w:rsidRPr="001637B5" w:rsidRDefault="00E84171" w:rsidP="001637B5">
      <w:pPr>
        <w:spacing w:after="0"/>
        <w:rPr>
          <w:rFonts w:cstheme="minorHAnsi"/>
          <w:sz w:val="24"/>
          <w:szCs w:val="24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818"/>
        <w:gridCol w:w="6315"/>
        <w:gridCol w:w="1377"/>
      </w:tblGrid>
      <w:tr w:rsidR="00A63304" w:rsidRPr="001637B5" w14:paraId="30DC92A4" w14:textId="77777777" w:rsidTr="00FB5CD3">
        <w:trPr>
          <w:cantSplit/>
          <w:trHeight w:val="68"/>
          <w:tblHeader/>
        </w:trPr>
        <w:tc>
          <w:tcPr>
            <w:tcW w:w="1818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2A1" w14:textId="77777777" w:rsidR="00A63304" w:rsidRPr="001637B5" w:rsidRDefault="00A63304" w:rsidP="001637B5">
            <w:pPr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bookmarkStart w:id="4" w:name="_Hlk508870012"/>
            <w:r w:rsidRPr="001637B5">
              <w:rPr>
                <w:rFonts w:cstheme="minorHAnsi"/>
                <w:b/>
                <w:sz w:val="24"/>
                <w:szCs w:val="24"/>
              </w:rPr>
              <w:t>Subject</w:t>
            </w:r>
          </w:p>
        </w:tc>
        <w:tc>
          <w:tcPr>
            <w:tcW w:w="6315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2A2" w14:textId="77777777" w:rsidR="00A63304" w:rsidRPr="001637B5" w:rsidRDefault="00A63304" w:rsidP="001637B5">
            <w:pPr>
              <w:tabs>
                <w:tab w:val="left" w:pos="5240"/>
              </w:tabs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Information</w:t>
            </w:r>
            <w:r w:rsidRPr="001637B5">
              <w:rPr>
                <w:rFonts w:cstheme="minorHAnsi"/>
                <w:b/>
                <w:sz w:val="24"/>
                <w:szCs w:val="24"/>
              </w:rPr>
              <w:tab/>
            </w:r>
          </w:p>
        </w:tc>
        <w:tc>
          <w:tcPr>
            <w:tcW w:w="0" w:type="auto"/>
            <w:tcBorders>
              <w:top w:val="double" w:sz="6" w:space="0" w:color="auto"/>
              <w:bottom w:val="double" w:sz="6" w:space="0" w:color="auto"/>
            </w:tcBorders>
            <w:shd w:val="clear" w:color="auto" w:fill="D9D9D9"/>
          </w:tcPr>
          <w:p w14:paraId="30DC92A3" w14:textId="77777777" w:rsidR="00A63304" w:rsidRPr="001637B5" w:rsidRDefault="00A63304" w:rsidP="001637B5">
            <w:pPr>
              <w:tabs>
                <w:tab w:val="left" w:pos="5240"/>
              </w:tabs>
              <w:spacing w:after="0"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Verification</w:t>
            </w:r>
          </w:p>
        </w:tc>
      </w:tr>
      <w:tr w:rsidR="00A63304" w:rsidRPr="001637B5" w14:paraId="30DC92A8" w14:textId="77777777" w:rsidTr="00FB5CD3">
        <w:trPr>
          <w:cantSplit/>
          <w:trHeight w:val="68"/>
        </w:trPr>
        <w:tc>
          <w:tcPr>
            <w:tcW w:w="1818" w:type="dxa"/>
            <w:shd w:val="clear" w:color="auto" w:fill="auto"/>
          </w:tcPr>
          <w:p w14:paraId="30DC92A5" w14:textId="135085A8" w:rsidR="00A63304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Adequate</w:t>
            </w:r>
          </w:p>
        </w:tc>
        <w:tc>
          <w:tcPr>
            <w:tcW w:w="6315" w:type="dxa"/>
            <w:shd w:val="clear" w:color="auto" w:fill="auto"/>
          </w:tcPr>
          <w:p w14:paraId="30DC92A6" w14:textId="57344B2B" w:rsidR="00A63304" w:rsidRPr="001637B5" w:rsidRDefault="00A63304" w:rsidP="001637B5">
            <w:pPr>
              <w:spacing w:after="0"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Audit planning. The auditor will provide a focus for planning the stage 2 audit by gaining a sufficient understanding of the company’s management system and operations. The auditor will also determine what resources are needed and confirm the date of the </w:t>
            </w:r>
            <w:r w:rsidR="00CA18E7" w:rsidRPr="001637B5">
              <w:rPr>
                <w:rFonts w:cstheme="minorHAnsi"/>
                <w:sz w:val="24"/>
                <w:szCs w:val="24"/>
              </w:rPr>
              <w:t>s</w:t>
            </w:r>
            <w:r w:rsidRPr="001637B5">
              <w:rPr>
                <w:rFonts w:cstheme="minorHAnsi"/>
                <w:sz w:val="24"/>
                <w:szCs w:val="24"/>
              </w:rPr>
              <w:t>tage 2 audit.</w:t>
            </w:r>
          </w:p>
        </w:tc>
        <w:tc>
          <w:tcPr>
            <w:tcW w:w="0" w:type="auto"/>
          </w:tcPr>
          <w:p w14:paraId="30DC92A7" w14:textId="77777777" w:rsidR="00A63304" w:rsidRPr="001637B5" w:rsidRDefault="00A6330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bookmarkEnd w:id="4"/>
      <w:tr w:rsidR="00A63304" w:rsidRPr="001637B5" w14:paraId="30DC92AC" w14:textId="77777777" w:rsidTr="00FB5CD3">
        <w:trPr>
          <w:cantSplit/>
          <w:trHeight w:val="68"/>
        </w:trPr>
        <w:tc>
          <w:tcPr>
            <w:tcW w:w="1818" w:type="dxa"/>
            <w:shd w:val="clear" w:color="auto" w:fill="auto"/>
          </w:tcPr>
          <w:p w14:paraId="30DC92A9" w14:textId="6B46173B" w:rsidR="00A63304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Adequate</w:t>
            </w:r>
          </w:p>
        </w:tc>
        <w:tc>
          <w:tcPr>
            <w:tcW w:w="6315" w:type="dxa"/>
            <w:shd w:val="clear" w:color="auto" w:fill="auto"/>
          </w:tcPr>
          <w:p w14:paraId="30DC92AA" w14:textId="585FCF24" w:rsidR="00A63304" w:rsidRPr="001637B5" w:rsidRDefault="008A5401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Travel </w:t>
            </w:r>
            <w:r w:rsidR="00CA18E7" w:rsidRPr="001637B5">
              <w:rPr>
                <w:rFonts w:eastAsia="Times New Roman" w:cstheme="minorHAnsi"/>
                <w:sz w:val="24"/>
                <w:szCs w:val="24"/>
                <w:lang w:val="en-AU"/>
              </w:rPr>
              <w:t>t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ime</w:t>
            </w:r>
          </w:p>
        </w:tc>
        <w:tc>
          <w:tcPr>
            <w:tcW w:w="0" w:type="auto"/>
          </w:tcPr>
          <w:p w14:paraId="30DC92AB" w14:textId="77777777" w:rsidR="00A63304" w:rsidRPr="001637B5" w:rsidRDefault="00A6330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A63304" w:rsidRPr="001637B5" w14:paraId="30DC92B0" w14:textId="77777777" w:rsidTr="00FB5CD3">
        <w:trPr>
          <w:cantSplit/>
          <w:trHeight w:val="68"/>
        </w:trPr>
        <w:tc>
          <w:tcPr>
            <w:tcW w:w="1818" w:type="dxa"/>
            <w:shd w:val="clear" w:color="auto" w:fill="auto"/>
          </w:tcPr>
          <w:p w14:paraId="30DC92AD" w14:textId="40B6718C" w:rsidR="00A63304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Adequate</w:t>
            </w:r>
          </w:p>
        </w:tc>
        <w:tc>
          <w:tcPr>
            <w:tcW w:w="6315" w:type="dxa"/>
            <w:shd w:val="clear" w:color="auto" w:fill="auto"/>
          </w:tcPr>
          <w:p w14:paraId="30DC92AE" w14:textId="77777777" w:rsidR="00A63304" w:rsidRPr="001637B5" w:rsidRDefault="00881788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Suitability of the audit time to verify the operation</w:t>
            </w:r>
          </w:p>
        </w:tc>
        <w:tc>
          <w:tcPr>
            <w:tcW w:w="0" w:type="auto"/>
          </w:tcPr>
          <w:p w14:paraId="30DC92AF" w14:textId="77777777" w:rsidR="00A63304" w:rsidRPr="001637B5" w:rsidRDefault="00A6330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A63304" w:rsidRPr="001637B5" w14:paraId="30DC92B4" w14:textId="77777777" w:rsidTr="00FB5CD3">
        <w:trPr>
          <w:cantSplit/>
          <w:trHeight w:val="68"/>
        </w:trPr>
        <w:tc>
          <w:tcPr>
            <w:tcW w:w="1818" w:type="dxa"/>
            <w:shd w:val="clear" w:color="auto" w:fill="auto"/>
          </w:tcPr>
          <w:p w14:paraId="30DC92B1" w14:textId="48AFCE87" w:rsidR="00A63304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No</w:t>
            </w:r>
          </w:p>
        </w:tc>
        <w:tc>
          <w:tcPr>
            <w:tcW w:w="6315" w:type="dxa"/>
            <w:shd w:val="clear" w:color="auto" w:fill="auto"/>
          </w:tcPr>
          <w:p w14:paraId="30DC92B2" w14:textId="23434120" w:rsidR="00A63304" w:rsidRPr="001637B5" w:rsidRDefault="007432AB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Is</w:t>
            </w:r>
            <w:r w:rsidR="00B96018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any 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s</w:t>
            </w:r>
            <w:r w:rsidR="00881788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afety 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r</w:t>
            </w:r>
            <w:r w:rsidR="0086420B" w:rsidRPr="001637B5">
              <w:rPr>
                <w:rFonts w:eastAsia="Times New Roman" w:cstheme="minorHAnsi"/>
                <w:sz w:val="24"/>
                <w:szCs w:val="24"/>
                <w:lang w:val="en-AU"/>
              </w:rPr>
              <w:t>equirement</w:t>
            </w:r>
            <w:r w:rsidR="00B96018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needed for stage 2 audit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?</w:t>
            </w:r>
          </w:p>
        </w:tc>
        <w:tc>
          <w:tcPr>
            <w:tcW w:w="0" w:type="auto"/>
          </w:tcPr>
          <w:p w14:paraId="30DC92B3" w14:textId="77777777" w:rsidR="00A63304" w:rsidRPr="001637B5" w:rsidRDefault="00A6330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A63304" w:rsidRPr="001637B5" w14:paraId="30DC92B8" w14:textId="77777777" w:rsidTr="00FB5CD3">
        <w:trPr>
          <w:cantSplit/>
          <w:trHeight w:val="68"/>
        </w:trPr>
        <w:tc>
          <w:tcPr>
            <w:tcW w:w="1818" w:type="dxa"/>
            <w:shd w:val="clear" w:color="auto" w:fill="auto"/>
          </w:tcPr>
          <w:p w14:paraId="30DC92B5" w14:textId="59E9C99D" w:rsidR="00A63304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English/No</w:t>
            </w:r>
          </w:p>
        </w:tc>
        <w:tc>
          <w:tcPr>
            <w:tcW w:w="6315" w:type="dxa"/>
            <w:shd w:val="clear" w:color="auto" w:fill="auto"/>
          </w:tcPr>
          <w:p w14:paraId="30DC92B6" w14:textId="6B7A15C4" w:rsidR="00A63304" w:rsidRPr="001637B5" w:rsidRDefault="007254B1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Local language for audit? Do</w:t>
            </w:r>
            <w:r w:rsidR="007432AB" w:rsidRPr="001637B5">
              <w:rPr>
                <w:rFonts w:eastAsia="Times New Roman" w:cstheme="minorHAnsi"/>
                <w:sz w:val="24"/>
                <w:szCs w:val="24"/>
                <w:lang w:val="en-AU"/>
              </w:rPr>
              <w:t>es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auditor need</w:t>
            </w:r>
            <w:r w:rsidR="007432AB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a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translator?</w:t>
            </w:r>
          </w:p>
        </w:tc>
        <w:tc>
          <w:tcPr>
            <w:tcW w:w="0" w:type="auto"/>
          </w:tcPr>
          <w:p w14:paraId="30DC92B7" w14:textId="77777777" w:rsidR="00A63304" w:rsidRPr="001637B5" w:rsidRDefault="00A6330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A63304" w:rsidRPr="001637B5" w14:paraId="30DC92BC" w14:textId="77777777" w:rsidTr="00FB5CD3">
        <w:trPr>
          <w:cantSplit/>
          <w:trHeight w:val="68"/>
        </w:trPr>
        <w:tc>
          <w:tcPr>
            <w:tcW w:w="1818" w:type="dxa"/>
            <w:shd w:val="clear" w:color="auto" w:fill="auto"/>
          </w:tcPr>
          <w:p w14:paraId="30DC92B9" w14:textId="094DD4E2" w:rsidR="00A63304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6315" w:type="dxa"/>
            <w:shd w:val="clear" w:color="auto" w:fill="auto"/>
          </w:tcPr>
          <w:p w14:paraId="30DC92BA" w14:textId="30FCFA48" w:rsidR="00A63304" w:rsidRPr="001637B5" w:rsidRDefault="00B96018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Is there any requirement of verifying the night shift in stage</w:t>
            </w:r>
            <w:r w:rsidR="008359A4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>2 audit?</w:t>
            </w:r>
          </w:p>
        </w:tc>
        <w:tc>
          <w:tcPr>
            <w:tcW w:w="0" w:type="auto"/>
          </w:tcPr>
          <w:p w14:paraId="30DC92BB" w14:textId="77777777" w:rsidR="00A63304" w:rsidRPr="001637B5" w:rsidRDefault="00A6330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  <w:tr w:rsidR="00A63304" w:rsidRPr="001637B5" w14:paraId="30DC92C0" w14:textId="77777777" w:rsidTr="00FB5CD3">
        <w:trPr>
          <w:cantSplit/>
          <w:trHeight w:val="68"/>
        </w:trPr>
        <w:tc>
          <w:tcPr>
            <w:tcW w:w="1818" w:type="dxa"/>
            <w:shd w:val="clear" w:color="auto" w:fill="auto"/>
          </w:tcPr>
          <w:p w14:paraId="30DC92BD" w14:textId="54C899B6" w:rsidR="00A63304" w:rsidRPr="001637B5" w:rsidRDefault="001637B5" w:rsidP="001637B5">
            <w:pPr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6315" w:type="dxa"/>
            <w:shd w:val="clear" w:color="auto" w:fill="auto"/>
          </w:tcPr>
          <w:p w14:paraId="30DC92BE" w14:textId="77777777" w:rsidR="00A63304" w:rsidRPr="001637B5" w:rsidRDefault="00F50559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Does any </w:t>
            </w:r>
            <w:r w:rsidR="00F337E6" w:rsidRPr="001637B5">
              <w:rPr>
                <w:rFonts w:eastAsia="Times New Roman" w:cstheme="minorHAnsi"/>
                <w:sz w:val="24"/>
                <w:szCs w:val="24"/>
                <w:lang w:val="en-AU"/>
              </w:rPr>
              <w:t>temporary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site need to be </w:t>
            </w:r>
            <w:r w:rsidR="00F337E6" w:rsidRPr="001637B5">
              <w:rPr>
                <w:rFonts w:eastAsia="Times New Roman" w:cstheme="minorHAnsi"/>
                <w:sz w:val="24"/>
                <w:szCs w:val="24"/>
                <w:lang w:val="en-AU"/>
              </w:rPr>
              <w:t>visited</w:t>
            </w:r>
            <w:r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? </w:t>
            </w:r>
          </w:p>
        </w:tc>
        <w:tc>
          <w:tcPr>
            <w:tcW w:w="0" w:type="auto"/>
          </w:tcPr>
          <w:p w14:paraId="30DC92BF" w14:textId="77777777" w:rsidR="00A63304" w:rsidRPr="001637B5" w:rsidRDefault="00A63304" w:rsidP="001637B5">
            <w:pPr>
              <w:spacing w:after="0" w:line="240" w:lineRule="auto"/>
              <w:contextualSpacing/>
              <w:rPr>
                <w:rFonts w:eastAsia="Times New Roman" w:cstheme="minorHAnsi"/>
                <w:sz w:val="24"/>
                <w:szCs w:val="24"/>
                <w:lang w:val="en-AU"/>
              </w:rPr>
            </w:pPr>
          </w:p>
        </w:tc>
      </w:tr>
    </w:tbl>
    <w:p w14:paraId="30DC92C9" w14:textId="77777777" w:rsidR="00D44542" w:rsidRPr="001637B5" w:rsidRDefault="00D44542" w:rsidP="001637B5">
      <w:pPr>
        <w:spacing w:after="0"/>
        <w:rPr>
          <w:rFonts w:cstheme="minorHAnsi"/>
          <w:sz w:val="24"/>
          <w:szCs w:val="24"/>
        </w:rPr>
      </w:pPr>
    </w:p>
    <w:p w14:paraId="30DC92CA" w14:textId="77777777" w:rsidR="00B07B5B" w:rsidRPr="001637B5" w:rsidRDefault="00B07B5B" w:rsidP="001637B5">
      <w:pPr>
        <w:spacing w:after="0"/>
        <w:rPr>
          <w:rFonts w:cstheme="minorHAnsi"/>
          <w:sz w:val="24"/>
          <w:szCs w:val="24"/>
        </w:rPr>
      </w:pPr>
    </w:p>
    <w:p w14:paraId="30DC92CB" w14:textId="77777777" w:rsidR="00B07B5B" w:rsidRPr="001637B5" w:rsidRDefault="00B07B5B" w:rsidP="001637B5">
      <w:pPr>
        <w:spacing w:after="0"/>
        <w:rPr>
          <w:rFonts w:cstheme="minorHAnsi"/>
          <w:sz w:val="24"/>
          <w:szCs w:val="24"/>
        </w:rPr>
      </w:pPr>
    </w:p>
    <w:p w14:paraId="30DC92CC" w14:textId="77777777" w:rsidR="005E3C4A" w:rsidRPr="001637B5" w:rsidRDefault="005E3C4A" w:rsidP="001637B5">
      <w:pPr>
        <w:spacing w:after="0"/>
        <w:rPr>
          <w:rFonts w:cstheme="minorHAnsi"/>
          <w:sz w:val="24"/>
          <w:szCs w:val="24"/>
        </w:rPr>
      </w:pPr>
    </w:p>
    <w:p w14:paraId="30DC92CD" w14:textId="77777777" w:rsidR="005E3C4A" w:rsidRPr="001637B5" w:rsidRDefault="005E3C4A" w:rsidP="001637B5">
      <w:pPr>
        <w:spacing w:after="0"/>
        <w:rPr>
          <w:rFonts w:cstheme="minorHAnsi"/>
          <w:sz w:val="24"/>
          <w:szCs w:val="24"/>
        </w:rPr>
      </w:pPr>
    </w:p>
    <w:p w14:paraId="30DC92CE" w14:textId="77777777" w:rsidR="00B07B5B" w:rsidRPr="001637B5" w:rsidRDefault="00B07B5B" w:rsidP="001637B5">
      <w:pPr>
        <w:spacing w:after="0"/>
        <w:rPr>
          <w:rFonts w:cstheme="minorHAnsi"/>
          <w:sz w:val="24"/>
          <w:szCs w:val="24"/>
        </w:rPr>
      </w:pPr>
    </w:p>
    <w:p w14:paraId="30DC92CF" w14:textId="2B140C84" w:rsidR="00851889" w:rsidRPr="001637B5" w:rsidRDefault="000E1D12" w:rsidP="001637B5">
      <w:pPr>
        <w:spacing w:after="0"/>
        <w:rPr>
          <w:rFonts w:cstheme="minorHAnsi"/>
          <w:sz w:val="24"/>
          <w:szCs w:val="24"/>
        </w:rPr>
      </w:pPr>
      <w:r w:rsidRPr="001637B5">
        <w:rPr>
          <w:rFonts w:cstheme="minorHAnsi"/>
          <w:sz w:val="24"/>
          <w:szCs w:val="24"/>
        </w:rPr>
        <w:t xml:space="preserve">By including it in their audit report, the company has an opportunity to rectify the identified deficiencies prior to the </w:t>
      </w:r>
      <w:r w:rsidR="00C76AAB" w:rsidRPr="001637B5">
        <w:rPr>
          <w:rFonts w:cstheme="minorHAnsi"/>
          <w:sz w:val="24"/>
          <w:szCs w:val="24"/>
        </w:rPr>
        <w:t>s</w:t>
      </w:r>
      <w:r w:rsidRPr="001637B5">
        <w:rPr>
          <w:rFonts w:cstheme="minorHAnsi"/>
          <w:sz w:val="24"/>
          <w:szCs w:val="24"/>
        </w:rPr>
        <w:t>tage 2 audit.</w:t>
      </w:r>
    </w:p>
    <w:p w14:paraId="30DC92D0" w14:textId="77777777" w:rsidR="00DB6400" w:rsidRPr="001637B5" w:rsidRDefault="00DB6400" w:rsidP="001637B5">
      <w:pPr>
        <w:spacing w:after="0"/>
        <w:rPr>
          <w:rFonts w:cstheme="minorHAnsi"/>
          <w:sz w:val="24"/>
          <w:szCs w:val="24"/>
        </w:rPr>
      </w:pPr>
    </w:p>
    <w:p w14:paraId="30DC92D1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767B7" w:rsidRPr="001637B5" w14:paraId="30DC92D3" w14:textId="77777777" w:rsidTr="00890D9E">
        <w:tc>
          <w:tcPr>
            <w:tcW w:w="9576" w:type="dxa"/>
            <w:gridSpan w:val="2"/>
          </w:tcPr>
          <w:p w14:paraId="30DC92D2" w14:textId="7850A9B4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Audit </w:t>
            </w:r>
            <w:r w:rsidR="00C76AAB" w:rsidRPr="001637B5">
              <w:rPr>
                <w:rFonts w:cstheme="minorHAnsi"/>
                <w:sz w:val="24"/>
                <w:szCs w:val="24"/>
              </w:rPr>
              <w:t>d</w:t>
            </w:r>
            <w:r w:rsidRPr="001637B5">
              <w:rPr>
                <w:rFonts w:cstheme="minorHAnsi"/>
                <w:sz w:val="24"/>
                <w:szCs w:val="24"/>
              </w:rPr>
              <w:t xml:space="preserve">uration for </w:t>
            </w:r>
            <w:r w:rsidR="00C76AAB" w:rsidRPr="001637B5">
              <w:rPr>
                <w:rFonts w:cstheme="minorHAnsi"/>
                <w:sz w:val="24"/>
                <w:szCs w:val="24"/>
              </w:rPr>
              <w:t>s</w:t>
            </w:r>
            <w:r w:rsidRPr="001637B5">
              <w:rPr>
                <w:rFonts w:cstheme="minorHAnsi"/>
                <w:sz w:val="24"/>
                <w:szCs w:val="24"/>
              </w:rPr>
              <w:t xml:space="preserve">tage 2 </w:t>
            </w:r>
            <w:r w:rsidR="00601E59" w:rsidRPr="001637B5">
              <w:rPr>
                <w:rFonts w:cstheme="minorHAnsi"/>
                <w:sz w:val="24"/>
                <w:szCs w:val="24"/>
              </w:rPr>
              <w:t xml:space="preserve">                                                     </w:t>
            </w:r>
          </w:p>
        </w:tc>
      </w:tr>
      <w:tr w:rsidR="00B767B7" w:rsidRPr="001637B5" w14:paraId="30DC92D6" w14:textId="77777777" w:rsidTr="00890D9E">
        <w:tc>
          <w:tcPr>
            <w:tcW w:w="4788" w:type="dxa"/>
          </w:tcPr>
          <w:p w14:paraId="30DC92D4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Are quoted man-days adequate?</w:t>
            </w:r>
          </w:p>
        </w:tc>
        <w:tc>
          <w:tcPr>
            <w:tcW w:w="4788" w:type="dxa"/>
          </w:tcPr>
          <w:p w14:paraId="30DC92D5" w14:textId="1FD4B7B7" w:rsidR="00B767B7" w:rsidRPr="001637B5" w:rsidRDefault="001637B5" w:rsidP="001637B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B767B7" w:rsidRPr="001637B5" w14:paraId="30DC92D9" w14:textId="77777777" w:rsidTr="00890D9E">
        <w:tc>
          <w:tcPr>
            <w:tcW w:w="4788" w:type="dxa"/>
          </w:tcPr>
          <w:p w14:paraId="30DC92D7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Any change in employee detail?</w:t>
            </w:r>
          </w:p>
        </w:tc>
        <w:tc>
          <w:tcPr>
            <w:tcW w:w="4788" w:type="dxa"/>
          </w:tcPr>
          <w:p w14:paraId="30DC92D8" w14:textId="0390EBBC" w:rsidR="00B767B7" w:rsidRPr="001637B5" w:rsidRDefault="001637B5" w:rsidP="001637B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B767B7" w:rsidRPr="001637B5" w14:paraId="30DC92DC" w14:textId="77777777" w:rsidTr="00890D9E">
        <w:tc>
          <w:tcPr>
            <w:tcW w:w="4788" w:type="dxa"/>
          </w:tcPr>
          <w:p w14:paraId="30DC92DA" w14:textId="5203E246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Any </w:t>
            </w:r>
            <w:r w:rsidR="0090272C" w:rsidRPr="001637B5">
              <w:rPr>
                <w:rFonts w:cstheme="minorHAnsi"/>
                <w:sz w:val="24"/>
                <w:szCs w:val="24"/>
              </w:rPr>
              <w:t>c</w:t>
            </w:r>
            <w:r w:rsidRPr="001637B5">
              <w:rPr>
                <w:rFonts w:cstheme="minorHAnsi"/>
                <w:sz w:val="24"/>
                <w:szCs w:val="24"/>
              </w:rPr>
              <w:t xml:space="preserve">hange in </w:t>
            </w:r>
            <w:r w:rsidR="0090272C" w:rsidRPr="001637B5">
              <w:rPr>
                <w:rFonts w:cstheme="minorHAnsi"/>
                <w:sz w:val="24"/>
                <w:szCs w:val="24"/>
              </w:rPr>
              <w:t>s</w:t>
            </w:r>
            <w:r w:rsidRPr="001637B5">
              <w:rPr>
                <w:rFonts w:cstheme="minorHAnsi"/>
                <w:sz w:val="24"/>
                <w:szCs w:val="24"/>
              </w:rPr>
              <w:t>cope?</w:t>
            </w:r>
          </w:p>
        </w:tc>
        <w:tc>
          <w:tcPr>
            <w:tcW w:w="4788" w:type="dxa"/>
          </w:tcPr>
          <w:p w14:paraId="30DC92DB" w14:textId="295C63FE" w:rsidR="00B767B7" w:rsidRPr="001637B5" w:rsidRDefault="001637B5" w:rsidP="001637B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B767B7" w:rsidRPr="001637B5" w14:paraId="30DC92DF" w14:textId="77777777" w:rsidTr="00890D9E">
        <w:tc>
          <w:tcPr>
            <w:tcW w:w="4788" w:type="dxa"/>
          </w:tcPr>
          <w:p w14:paraId="30DC92DD" w14:textId="4AFA8EE2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Any </w:t>
            </w:r>
            <w:r w:rsidR="0090272C" w:rsidRPr="001637B5">
              <w:rPr>
                <w:rFonts w:cstheme="minorHAnsi"/>
                <w:sz w:val="24"/>
                <w:szCs w:val="24"/>
              </w:rPr>
              <w:t>a</w:t>
            </w:r>
            <w:r w:rsidRPr="001637B5">
              <w:rPr>
                <w:rFonts w:cstheme="minorHAnsi"/>
                <w:sz w:val="24"/>
                <w:szCs w:val="24"/>
              </w:rPr>
              <w:t>dditional information?</w:t>
            </w:r>
          </w:p>
        </w:tc>
        <w:tc>
          <w:tcPr>
            <w:tcW w:w="4788" w:type="dxa"/>
          </w:tcPr>
          <w:p w14:paraId="30DC92DE" w14:textId="3B00B197" w:rsidR="00B767B7" w:rsidRPr="001637B5" w:rsidRDefault="001637B5" w:rsidP="001637B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None</w:t>
            </w:r>
          </w:p>
        </w:tc>
      </w:tr>
    </w:tbl>
    <w:p w14:paraId="30DC92E0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p w14:paraId="30DC92E1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767B7" w:rsidRPr="001637B5" w14:paraId="30DC92E3" w14:textId="77777777" w:rsidTr="00890D9E">
        <w:tc>
          <w:tcPr>
            <w:tcW w:w="9576" w:type="dxa"/>
          </w:tcPr>
          <w:p w14:paraId="30DC92E2" w14:textId="3797D491" w:rsidR="00B767B7" w:rsidRPr="001637B5" w:rsidRDefault="0090272C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Non-Conformities</w:t>
            </w:r>
            <w:r w:rsidR="00B767B7" w:rsidRPr="001637B5">
              <w:rPr>
                <w:rFonts w:cstheme="minorHAnsi"/>
                <w:sz w:val="24"/>
                <w:szCs w:val="24"/>
              </w:rPr>
              <w:t xml:space="preserve"> Raised</w:t>
            </w:r>
          </w:p>
        </w:tc>
      </w:tr>
      <w:tr w:rsidR="00513404" w:rsidRPr="001637B5" w14:paraId="30DC92E5" w14:textId="77777777" w:rsidTr="00890D9E">
        <w:tc>
          <w:tcPr>
            <w:tcW w:w="9576" w:type="dxa"/>
          </w:tcPr>
          <w:p w14:paraId="30DC92E4" w14:textId="77777777" w:rsidR="00513404" w:rsidRPr="001637B5" w:rsidRDefault="00513404" w:rsidP="001637B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3404" w:rsidRPr="001637B5" w14:paraId="30DC92E7" w14:textId="77777777" w:rsidTr="00890D9E">
        <w:tc>
          <w:tcPr>
            <w:tcW w:w="9576" w:type="dxa"/>
          </w:tcPr>
          <w:p w14:paraId="30DC92E6" w14:textId="77777777" w:rsidR="00513404" w:rsidRPr="001637B5" w:rsidRDefault="00513404" w:rsidP="001637B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3404" w:rsidRPr="001637B5" w14:paraId="30DC92E9" w14:textId="77777777" w:rsidTr="00890D9E">
        <w:tc>
          <w:tcPr>
            <w:tcW w:w="9576" w:type="dxa"/>
          </w:tcPr>
          <w:p w14:paraId="30DC92E8" w14:textId="77777777" w:rsidR="00513404" w:rsidRPr="001637B5" w:rsidRDefault="00513404" w:rsidP="001637B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3404" w:rsidRPr="001637B5" w14:paraId="30DC92EB" w14:textId="77777777" w:rsidTr="00890D9E">
        <w:tc>
          <w:tcPr>
            <w:tcW w:w="9576" w:type="dxa"/>
          </w:tcPr>
          <w:p w14:paraId="30DC92EA" w14:textId="77777777" w:rsidR="00513404" w:rsidRPr="001637B5" w:rsidRDefault="00513404" w:rsidP="001637B5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0DC92EC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p w14:paraId="30DC92ED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  <w:r w:rsidRPr="001637B5">
        <w:rPr>
          <w:rFonts w:cstheme="minorHAnsi"/>
          <w:sz w:val="24"/>
          <w:szCs w:val="24"/>
        </w:rPr>
        <w:br w:type="page"/>
      </w:r>
    </w:p>
    <w:p w14:paraId="30DC92EE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8388"/>
      </w:tblGrid>
      <w:tr w:rsidR="00B767B7" w:rsidRPr="001637B5" w14:paraId="30DC92F0" w14:textId="77777777" w:rsidTr="00890D9E">
        <w:tc>
          <w:tcPr>
            <w:tcW w:w="9576" w:type="dxa"/>
            <w:gridSpan w:val="2"/>
          </w:tcPr>
          <w:p w14:paraId="30DC92EF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Audit Summary (Including General Observations/Comments)</w:t>
            </w:r>
          </w:p>
        </w:tc>
      </w:tr>
      <w:tr w:rsidR="00B767B7" w:rsidRPr="001637B5" w14:paraId="30DC92F6" w14:textId="77777777" w:rsidTr="00890D9E">
        <w:tc>
          <w:tcPr>
            <w:tcW w:w="9576" w:type="dxa"/>
            <w:gridSpan w:val="2"/>
          </w:tcPr>
          <w:p w14:paraId="30DC92F1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</w:p>
          <w:p w14:paraId="30DC92F2" w14:textId="77777777" w:rsidR="000A2EA3" w:rsidRPr="001637B5" w:rsidRDefault="000A2EA3" w:rsidP="001637B5">
            <w:pPr>
              <w:rPr>
                <w:rFonts w:cstheme="minorHAnsi"/>
                <w:sz w:val="24"/>
                <w:szCs w:val="24"/>
              </w:rPr>
            </w:pPr>
          </w:p>
          <w:p w14:paraId="30DC92F3" w14:textId="77777777" w:rsidR="00DC601A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</w:p>
          <w:p w14:paraId="30DC92F4" w14:textId="77777777" w:rsidR="00DC601A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</w:p>
          <w:p w14:paraId="30DC92F5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767B7" w:rsidRPr="001637B5" w14:paraId="30DC92F8" w14:textId="77777777" w:rsidTr="00890D9E">
        <w:tc>
          <w:tcPr>
            <w:tcW w:w="9576" w:type="dxa"/>
            <w:gridSpan w:val="2"/>
          </w:tcPr>
          <w:p w14:paraId="30DC92F7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b/>
                <w:sz w:val="24"/>
                <w:szCs w:val="24"/>
              </w:rPr>
              <w:t>RECOMMENDATION</w:t>
            </w:r>
          </w:p>
        </w:tc>
      </w:tr>
      <w:tr w:rsidR="00B767B7" w:rsidRPr="001637B5" w14:paraId="30DC92FB" w14:textId="77777777" w:rsidTr="00890D9E">
        <w:tc>
          <w:tcPr>
            <w:tcW w:w="1188" w:type="dxa"/>
          </w:tcPr>
          <w:p w14:paraId="30DC92F9" w14:textId="77777777" w:rsidR="00B767B7" w:rsidRPr="001637B5" w:rsidRDefault="004B68C8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Yes </w:t>
            </w:r>
          </w:p>
        </w:tc>
        <w:tc>
          <w:tcPr>
            <w:tcW w:w="8388" w:type="dxa"/>
          </w:tcPr>
          <w:p w14:paraId="30DC92FA" w14:textId="50A90224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Recommended for </w:t>
            </w:r>
            <w:r w:rsidR="00FF517E" w:rsidRPr="001637B5">
              <w:rPr>
                <w:rFonts w:cstheme="minorHAnsi"/>
                <w:sz w:val="24"/>
                <w:szCs w:val="24"/>
              </w:rPr>
              <w:t>p</w:t>
            </w:r>
            <w:r w:rsidRPr="001637B5">
              <w:rPr>
                <w:rFonts w:cstheme="minorHAnsi"/>
                <w:sz w:val="24"/>
                <w:szCs w:val="24"/>
              </w:rPr>
              <w:t xml:space="preserve">roceeding to </w:t>
            </w:r>
            <w:r w:rsidR="00FF517E" w:rsidRPr="001637B5">
              <w:rPr>
                <w:rFonts w:cstheme="minorHAnsi"/>
                <w:sz w:val="24"/>
                <w:szCs w:val="24"/>
              </w:rPr>
              <w:t>s</w:t>
            </w:r>
            <w:r w:rsidRPr="001637B5">
              <w:rPr>
                <w:rFonts w:cstheme="minorHAnsi"/>
                <w:sz w:val="24"/>
                <w:szCs w:val="24"/>
              </w:rPr>
              <w:t>tage 2</w:t>
            </w:r>
          </w:p>
        </w:tc>
      </w:tr>
      <w:tr w:rsidR="00B767B7" w:rsidRPr="001637B5" w14:paraId="30DC92FE" w14:textId="77777777" w:rsidTr="00890D9E">
        <w:tc>
          <w:tcPr>
            <w:tcW w:w="1188" w:type="dxa"/>
          </w:tcPr>
          <w:p w14:paraId="30DC92FC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88" w:type="dxa"/>
          </w:tcPr>
          <w:p w14:paraId="30DC92FD" w14:textId="32BB2DF3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Not </w:t>
            </w:r>
            <w:r w:rsidR="007432AB" w:rsidRPr="001637B5">
              <w:rPr>
                <w:rFonts w:cstheme="minorHAnsi"/>
                <w:sz w:val="24"/>
                <w:szCs w:val="24"/>
              </w:rPr>
              <w:t>r</w:t>
            </w:r>
            <w:r w:rsidRPr="001637B5">
              <w:rPr>
                <w:rFonts w:cstheme="minorHAnsi"/>
                <w:sz w:val="24"/>
                <w:szCs w:val="24"/>
              </w:rPr>
              <w:t>ecommend</w:t>
            </w:r>
            <w:r w:rsidR="007432AB" w:rsidRPr="001637B5">
              <w:rPr>
                <w:rFonts w:cstheme="minorHAnsi"/>
                <w:sz w:val="24"/>
                <w:szCs w:val="24"/>
              </w:rPr>
              <w:t>ed for</w:t>
            </w:r>
            <w:r w:rsidRPr="001637B5">
              <w:rPr>
                <w:rFonts w:cstheme="minorHAnsi"/>
                <w:sz w:val="24"/>
                <w:szCs w:val="24"/>
              </w:rPr>
              <w:t xml:space="preserve"> proceeding to stage 2 until objective evidence has been submitted to </w:t>
            </w:r>
            <w:r w:rsidR="00DC601A" w:rsidRPr="001637B5">
              <w:rPr>
                <w:rFonts w:cstheme="minorHAnsi"/>
                <w:sz w:val="24"/>
                <w:szCs w:val="24"/>
              </w:rPr>
              <w:t>ARS</w:t>
            </w:r>
            <w:r w:rsidRPr="001637B5">
              <w:rPr>
                <w:rFonts w:cstheme="minorHAnsi"/>
                <w:sz w:val="24"/>
                <w:szCs w:val="24"/>
              </w:rPr>
              <w:t xml:space="preserve"> showing that the concerns raised by the auditor(s) have been rectified. A date for stage 2 will then be agreed. (within 60 days from this audit date)</w:t>
            </w:r>
          </w:p>
        </w:tc>
      </w:tr>
      <w:tr w:rsidR="00B767B7" w:rsidRPr="001637B5" w14:paraId="30DC9301" w14:textId="77777777" w:rsidTr="00890D9E">
        <w:tc>
          <w:tcPr>
            <w:tcW w:w="1188" w:type="dxa"/>
          </w:tcPr>
          <w:p w14:paraId="30DC92FF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88" w:type="dxa"/>
          </w:tcPr>
          <w:p w14:paraId="30DC9300" w14:textId="40FD0C5A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Not </w:t>
            </w:r>
            <w:r w:rsidR="00FF517E" w:rsidRPr="001637B5">
              <w:rPr>
                <w:rFonts w:cstheme="minorHAnsi"/>
                <w:sz w:val="24"/>
                <w:szCs w:val="24"/>
              </w:rPr>
              <w:t>r</w:t>
            </w:r>
            <w:r w:rsidRPr="001637B5">
              <w:rPr>
                <w:rFonts w:cstheme="minorHAnsi"/>
                <w:sz w:val="24"/>
                <w:szCs w:val="24"/>
              </w:rPr>
              <w:t>ecommend</w:t>
            </w:r>
            <w:r w:rsidR="007432AB" w:rsidRPr="001637B5">
              <w:rPr>
                <w:rFonts w:cstheme="minorHAnsi"/>
                <w:sz w:val="24"/>
                <w:szCs w:val="24"/>
              </w:rPr>
              <w:t>ed for</w:t>
            </w:r>
            <w:r w:rsidRPr="001637B5">
              <w:rPr>
                <w:rFonts w:cstheme="minorHAnsi"/>
                <w:sz w:val="24"/>
                <w:szCs w:val="24"/>
              </w:rPr>
              <w:t xml:space="preserve"> proceeding without a further stage 1 </w:t>
            </w:r>
            <w:r w:rsidR="007432AB" w:rsidRPr="001637B5">
              <w:rPr>
                <w:rFonts w:cstheme="minorHAnsi"/>
                <w:sz w:val="24"/>
                <w:szCs w:val="24"/>
              </w:rPr>
              <w:t>a</w:t>
            </w:r>
            <w:r w:rsidRPr="001637B5">
              <w:rPr>
                <w:rFonts w:cstheme="minorHAnsi"/>
                <w:sz w:val="24"/>
                <w:szCs w:val="24"/>
              </w:rPr>
              <w:t>udit due to the severity of the concerns raised by the audit team</w:t>
            </w:r>
          </w:p>
        </w:tc>
      </w:tr>
    </w:tbl>
    <w:p w14:paraId="30DC9302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767B7" w:rsidRPr="001637B5" w14:paraId="30DC9304" w14:textId="77777777" w:rsidTr="00890D9E">
        <w:tc>
          <w:tcPr>
            <w:tcW w:w="9576" w:type="dxa"/>
            <w:gridSpan w:val="2"/>
          </w:tcPr>
          <w:p w14:paraId="30DC9303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Sign Off: </w:t>
            </w:r>
          </w:p>
        </w:tc>
      </w:tr>
      <w:tr w:rsidR="00B767B7" w:rsidRPr="001637B5" w14:paraId="30DC9307" w14:textId="77777777" w:rsidTr="00890D9E">
        <w:tc>
          <w:tcPr>
            <w:tcW w:w="4788" w:type="dxa"/>
          </w:tcPr>
          <w:p w14:paraId="30DC9305" w14:textId="77777777" w:rsidR="00B767B7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ARS</w:t>
            </w:r>
            <w:r w:rsidR="00B767B7" w:rsidRPr="001637B5">
              <w:rPr>
                <w:rFonts w:cstheme="minorHAnsi"/>
                <w:sz w:val="24"/>
                <w:szCs w:val="24"/>
              </w:rPr>
              <w:t xml:space="preserve"> Report Submission</w:t>
            </w:r>
          </w:p>
        </w:tc>
        <w:tc>
          <w:tcPr>
            <w:tcW w:w="4788" w:type="dxa"/>
          </w:tcPr>
          <w:p w14:paraId="30DC9306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Client Acceptance for Report</w:t>
            </w:r>
          </w:p>
        </w:tc>
      </w:tr>
      <w:tr w:rsidR="00B767B7" w:rsidRPr="001637B5" w14:paraId="30DC930A" w14:textId="77777777" w:rsidTr="00890D9E">
        <w:tc>
          <w:tcPr>
            <w:tcW w:w="4788" w:type="dxa"/>
          </w:tcPr>
          <w:p w14:paraId="30DC9308" w14:textId="77777777" w:rsidR="003A4290" w:rsidRPr="001637B5" w:rsidRDefault="00B767B7" w:rsidP="001637B5">
            <w:pPr>
              <w:rPr>
                <w:rFonts w:eastAsia="Times New Roman" w:cstheme="minorHAnsi"/>
                <w:sz w:val="24"/>
                <w:szCs w:val="24"/>
                <w:lang w:val="en-AU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Name of </w:t>
            </w:r>
            <w:r w:rsidR="003A4290" w:rsidRPr="001637B5">
              <w:rPr>
                <w:rFonts w:cstheme="minorHAnsi"/>
                <w:sz w:val="24"/>
                <w:szCs w:val="24"/>
              </w:rPr>
              <w:t xml:space="preserve">Lead </w:t>
            </w:r>
            <w:r w:rsidRPr="001637B5">
              <w:rPr>
                <w:rFonts w:cstheme="minorHAnsi"/>
                <w:sz w:val="24"/>
                <w:szCs w:val="24"/>
              </w:rPr>
              <w:t>Auditor:</w:t>
            </w:r>
            <w:r w:rsidR="001D07D0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</w:t>
            </w:r>
          </w:p>
        </w:tc>
        <w:tc>
          <w:tcPr>
            <w:tcW w:w="4788" w:type="dxa"/>
          </w:tcPr>
          <w:p w14:paraId="30DC9309" w14:textId="77777777" w:rsidR="00B767B7" w:rsidRPr="001637B5" w:rsidRDefault="00B767B7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>Name:</w:t>
            </w:r>
            <w:r w:rsidR="00FA6395" w:rsidRPr="001637B5">
              <w:rPr>
                <w:rFonts w:cstheme="minorHAnsi"/>
                <w:sz w:val="24"/>
                <w:szCs w:val="24"/>
              </w:rPr>
              <w:t xml:space="preserve"> </w:t>
            </w:r>
            <w:r w:rsidR="00FA6395" w:rsidRPr="001637B5">
              <w:rPr>
                <w:rFonts w:eastAsia="Times New Roman" w:cstheme="minorHAnsi"/>
                <w:sz w:val="24"/>
                <w:szCs w:val="24"/>
                <w:lang w:val="en-AU"/>
              </w:rPr>
              <w:t xml:space="preserve"> </w:t>
            </w:r>
          </w:p>
        </w:tc>
      </w:tr>
      <w:tr w:rsidR="00B767B7" w:rsidRPr="001637B5" w14:paraId="30DC9311" w14:textId="77777777" w:rsidTr="00890D9E">
        <w:tc>
          <w:tcPr>
            <w:tcW w:w="4788" w:type="dxa"/>
          </w:tcPr>
          <w:p w14:paraId="30DC930B" w14:textId="77777777" w:rsidR="002E61AF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Signature  </w:t>
            </w:r>
          </w:p>
        </w:tc>
        <w:tc>
          <w:tcPr>
            <w:tcW w:w="4788" w:type="dxa"/>
          </w:tcPr>
          <w:p w14:paraId="30DC930C" w14:textId="77777777" w:rsidR="002E61AF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  <w:r w:rsidRPr="001637B5">
              <w:rPr>
                <w:rFonts w:cstheme="minorHAnsi"/>
                <w:sz w:val="24"/>
                <w:szCs w:val="24"/>
              </w:rPr>
              <w:t xml:space="preserve">Signature </w:t>
            </w:r>
          </w:p>
          <w:p w14:paraId="30DC930D" w14:textId="77777777" w:rsidR="00DC601A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</w:p>
          <w:p w14:paraId="30DC930E" w14:textId="77777777" w:rsidR="00DC601A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</w:p>
          <w:p w14:paraId="30DC930F" w14:textId="77777777" w:rsidR="00DC601A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</w:p>
          <w:p w14:paraId="30DC9310" w14:textId="77777777" w:rsidR="00DC601A" w:rsidRPr="001637B5" w:rsidRDefault="00DC601A" w:rsidP="001637B5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0DC9312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p w14:paraId="30DC9313" w14:textId="77777777" w:rsidR="00B767B7" w:rsidRPr="001637B5" w:rsidRDefault="00B767B7" w:rsidP="001637B5">
      <w:pPr>
        <w:spacing w:after="0"/>
        <w:rPr>
          <w:rFonts w:cstheme="minorHAnsi"/>
          <w:sz w:val="24"/>
          <w:szCs w:val="24"/>
        </w:rPr>
      </w:pPr>
    </w:p>
    <w:sectPr w:rsidR="00B767B7" w:rsidRPr="001637B5" w:rsidSect="00145B38">
      <w:headerReference w:type="default" r:id="rId8"/>
      <w:footerReference w:type="default" r:id="rId9"/>
      <w:pgSz w:w="12240" w:h="15840"/>
      <w:pgMar w:top="1440" w:right="1440" w:bottom="1440" w:left="1440" w:header="720" w:footer="5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6D57" w14:textId="77777777" w:rsidR="004801DF" w:rsidRDefault="004801DF" w:rsidP="00A01BD5">
      <w:pPr>
        <w:spacing w:after="0" w:line="240" w:lineRule="auto"/>
      </w:pPr>
      <w:r>
        <w:separator/>
      </w:r>
    </w:p>
  </w:endnote>
  <w:endnote w:type="continuationSeparator" w:id="0">
    <w:p w14:paraId="3C6420AA" w14:textId="77777777" w:rsidR="004801DF" w:rsidRDefault="004801DF" w:rsidP="00A01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309"/>
      <w:gridCol w:w="958"/>
      <w:gridCol w:w="4309"/>
    </w:tblGrid>
    <w:tr w:rsidR="006140EA" w:rsidRPr="00721CD8" w14:paraId="30DC9322" w14:textId="77777777" w:rsidTr="00753EC8">
      <w:trPr>
        <w:trHeight w:val="183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30DC931F" w14:textId="77777777" w:rsidR="006140EA" w:rsidRPr="009B5884" w:rsidRDefault="006140EA" w:rsidP="006140EA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  <w:r>
            <w:rPr>
              <w:rFonts w:asciiTheme="majorHAnsi" w:hAnsiTheme="majorHAnsi"/>
              <w:color w:val="403152" w:themeColor="accent4" w:themeShade="80"/>
            </w:rPr>
            <w:t>ARS_F-011-IMS-Stage-1</w:t>
          </w:r>
        </w:p>
      </w:tc>
      <w:tc>
        <w:tcPr>
          <w:tcW w:w="500" w:type="pct"/>
          <w:noWrap/>
          <w:vAlign w:val="center"/>
        </w:tcPr>
        <w:p w14:paraId="30DC9320" w14:textId="77777777" w:rsidR="006140EA" w:rsidRPr="00721CD8" w:rsidRDefault="006140EA" w:rsidP="00753EC8">
          <w:pPr>
            <w:pStyle w:val="NoSpacing"/>
            <w:rPr>
              <w:rFonts w:asciiTheme="majorHAnsi" w:hAnsiTheme="majorHAnsi"/>
              <w:color w:val="403152" w:themeColor="accent4" w:themeShade="80"/>
            </w:rPr>
          </w:pPr>
          <w:r w:rsidRPr="00721CD8">
            <w:rPr>
              <w:rFonts w:asciiTheme="majorHAnsi" w:hAnsiTheme="majorHAnsi"/>
              <w:b/>
              <w:color w:val="403152" w:themeColor="accent4" w:themeShade="80"/>
            </w:rPr>
            <w:t xml:space="preserve">Page </w:t>
          </w:r>
          <w:r w:rsidRPr="00721CD8">
            <w:rPr>
              <w:color w:val="403152" w:themeColor="accent4" w:themeShade="80"/>
            </w:rPr>
            <w:fldChar w:fldCharType="begin"/>
          </w:r>
          <w:r w:rsidRPr="00721CD8">
            <w:rPr>
              <w:color w:val="403152" w:themeColor="accent4" w:themeShade="80"/>
            </w:rPr>
            <w:instrText xml:space="preserve"> PAGE  \* MERGEFORMAT </w:instrText>
          </w:r>
          <w:r w:rsidRPr="00721CD8">
            <w:rPr>
              <w:color w:val="403152" w:themeColor="accent4" w:themeShade="80"/>
            </w:rPr>
            <w:fldChar w:fldCharType="separate"/>
          </w:r>
          <w:r w:rsidRPr="006140EA">
            <w:rPr>
              <w:rFonts w:asciiTheme="majorHAnsi" w:hAnsiTheme="majorHAnsi"/>
              <w:b/>
              <w:noProof/>
              <w:color w:val="403152" w:themeColor="accent4" w:themeShade="80"/>
            </w:rPr>
            <w:t>3</w:t>
          </w:r>
          <w:r w:rsidRPr="00721CD8">
            <w:rPr>
              <w:color w:val="403152" w:themeColor="accent4" w:themeShade="8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30DC9321" w14:textId="77777777" w:rsidR="006140EA" w:rsidRPr="00721CD8" w:rsidRDefault="006140EA" w:rsidP="00753EC8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  <w:t>Rev-00, Issue-01,8</w:t>
          </w:r>
          <w:r w:rsidRPr="006140EA"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  <w:vertAlign w:val="superscript"/>
            </w:rPr>
            <w:t>th</w:t>
          </w:r>
          <w:r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  <w:t xml:space="preserve"> July 2019 </w:t>
          </w:r>
        </w:p>
      </w:tc>
    </w:tr>
  </w:tbl>
  <w:p w14:paraId="30DC9323" w14:textId="77777777" w:rsidR="006140EA" w:rsidRDefault="001637B5">
    <w:pPr>
      <w:pStyle w:val="Footer"/>
    </w:pPr>
    <w:r>
      <w:rPr>
        <w:noProof/>
      </w:rPr>
      <w:pict w14:anchorId="30DC932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alt="" style="position:absolute;margin-left:-71.45pt;margin-top:-19.6pt;width:617.35pt;height:0;z-index:251659264;mso-wrap-edited:f;mso-width-percent:0;mso-height-percent:0;mso-position-horizontal-relative:text;mso-position-vertical-relative:text;mso-width-percent:0;mso-height-percent:0" o:connectortype="straight" strokecolor="#548dd4 [1951]" strokeweight="3pt">
          <v:shadow type="perspective" color="#205867 [1608]" opacity=".5" offset="1pt" offset2="-1p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4F2E" w14:textId="77777777" w:rsidR="004801DF" w:rsidRDefault="004801DF" w:rsidP="00A01BD5">
      <w:pPr>
        <w:spacing w:after="0" w:line="240" w:lineRule="auto"/>
      </w:pPr>
      <w:r>
        <w:separator/>
      </w:r>
    </w:p>
  </w:footnote>
  <w:footnote w:type="continuationSeparator" w:id="0">
    <w:p w14:paraId="46FE6D57" w14:textId="77777777" w:rsidR="004801DF" w:rsidRDefault="004801DF" w:rsidP="00A01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4A0" w:firstRow="1" w:lastRow="0" w:firstColumn="1" w:lastColumn="0" w:noHBand="0" w:noVBand="1"/>
    </w:tblPr>
    <w:tblGrid>
      <w:gridCol w:w="8350"/>
      <w:gridCol w:w="1226"/>
    </w:tblGrid>
    <w:tr w:rsidR="006140EA" w:rsidRPr="006140EA" w14:paraId="30DC931A" w14:textId="77777777" w:rsidTr="00753EC8">
      <w:trPr>
        <w:trHeight w:val="20"/>
        <w:jc w:val="center"/>
      </w:trPr>
      <w:tc>
        <w:tcPr>
          <w:tcW w:w="4360" w:type="pct"/>
          <w:vAlign w:val="center"/>
        </w:tcPr>
        <w:p w14:paraId="30DC9318" w14:textId="77777777" w:rsidR="006140EA" w:rsidRPr="006140EA" w:rsidRDefault="006140EA" w:rsidP="006140EA">
          <w:pPr>
            <w:pStyle w:val="NoSpacing"/>
            <w:rPr>
              <w:rFonts w:ascii="Arial" w:hAnsi="Arial" w:cs="Arial"/>
              <w:b/>
              <w:color w:val="548DD4" w:themeColor="text2" w:themeTint="99"/>
              <w:sz w:val="44"/>
              <w:szCs w:val="44"/>
              <w:lang w:bidi="hi-IN"/>
            </w:rPr>
          </w:pPr>
          <w:r w:rsidRPr="006140EA">
            <w:rPr>
              <w:rFonts w:ascii="Arial" w:hAnsi="Arial" w:cs="Arial"/>
              <w:b/>
              <w:color w:val="548DD4" w:themeColor="text2" w:themeTint="99"/>
              <w:sz w:val="44"/>
              <w:szCs w:val="44"/>
              <w:shd w:val="clear" w:color="auto" w:fill="FFFFFF"/>
              <w:lang w:bidi="hi-IN"/>
            </w:rPr>
            <w:t>ARS ASSESSMENT PRIVATE LIMITED</w:t>
          </w:r>
        </w:p>
      </w:tc>
      <w:tc>
        <w:tcPr>
          <w:tcW w:w="640" w:type="pct"/>
        </w:tcPr>
        <w:p w14:paraId="30DC9319" w14:textId="77777777" w:rsidR="006140EA" w:rsidRPr="006140EA" w:rsidRDefault="004801DF" w:rsidP="006140EA">
          <w:pPr>
            <w:pStyle w:val="NoSpacing"/>
            <w:rPr>
              <w:szCs w:val="20"/>
              <w:lang w:bidi="hi-IN"/>
            </w:rPr>
          </w:pPr>
          <w:r w:rsidRPr="006140EA">
            <w:rPr>
              <w:noProof/>
              <w:szCs w:val="20"/>
              <w:lang w:val="en-IN" w:eastAsia="en-IN" w:bidi="hi-IN"/>
            </w:rPr>
            <w:object w:dxaOrig="12013" w:dyaOrig="11204" w14:anchorId="30DC932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45.2pt;height:41.8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07436577" r:id="rId2"/>
            </w:object>
          </w:r>
        </w:p>
      </w:tc>
    </w:tr>
    <w:tr w:rsidR="006140EA" w:rsidRPr="006140EA" w14:paraId="30DC931D" w14:textId="77777777" w:rsidTr="00753EC8">
      <w:trPr>
        <w:trHeight w:val="20"/>
        <w:jc w:val="center"/>
      </w:trPr>
      <w:tc>
        <w:tcPr>
          <w:tcW w:w="5000" w:type="pct"/>
          <w:gridSpan w:val="2"/>
        </w:tcPr>
        <w:p w14:paraId="30DC931B" w14:textId="77777777" w:rsidR="006140EA" w:rsidRPr="006140EA" w:rsidRDefault="006140EA" w:rsidP="006140EA">
          <w:pPr>
            <w:pStyle w:val="NoSpacing"/>
            <w:rPr>
              <w:rFonts w:asciiTheme="majorHAnsi" w:hAnsiTheme="majorHAnsi"/>
              <w:sz w:val="20"/>
              <w:szCs w:val="20"/>
              <w:lang w:val="en-IN" w:eastAsia="en-IN" w:bidi="hi-IN"/>
            </w:rPr>
          </w:pPr>
          <w:r w:rsidRPr="006140EA">
            <w:rPr>
              <w:rFonts w:asciiTheme="majorHAnsi" w:hAnsiTheme="majorHAnsi"/>
              <w:sz w:val="20"/>
              <w:szCs w:val="20"/>
              <w:lang w:val="en-IN" w:eastAsia="en-IN" w:bidi="hi-IN"/>
            </w:rPr>
            <w:t>Regd. Off.: 3/29,VINAMRA KHAND, GOMTI NAGAR, LUCKNOW, Lucknow-226010, Uttar Pradesh, India</w:t>
          </w:r>
        </w:p>
        <w:p w14:paraId="30DC931C" w14:textId="77777777" w:rsidR="006140EA" w:rsidRPr="006140EA" w:rsidRDefault="006140EA" w:rsidP="006140EA">
          <w:pPr>
            <w:pStyle w:val="NoSpacing"/>
            <w:rPr>
              <w:rFonts w:asciiTheme="majorHAnsi" w:hAnsiTheme="majorHAnsi"/>
              <w:szCs w:val="20"/>
              <w:lang w:val="en-IN" w:eastAsia="en-IN" w:bidi="hi-IN"/>
            </w:rPr>
          </w:pPr>
          <w:r w:rsidRPr="006140EA">
            <w:rPr>
              <w:rFonts w:asciiTheme="majorHAnsi" w:hAnsiTheme="majorHAnsi"/>
              <w:lang w:val="en-IN" w:eastAsia="en-IN" w:bidi="hi-IN"/>
            </w:rPr>
            <w:t xml:space="preserve">M +91-9696321157, </w:t>
          </w:r>
          <w:r w:rsidRPr="006140EA">
            <w:rPr>
              <w:rFonts w:asciiTheme="majorHAnsi" w:hAnsiTheme="majorHAnsi"/>
              <w:sz w:val="24"/>
              <w:szCs w:val="24"/>
              <w:lang w:val="en-IN" w:eastAsia="en-IN" w:bidi="hi-IN"/>
            </w:rPr>
            <w:t xml:space="preserve">Mail- </w:t>
          </w:r>
          <w:hyperlink r:id="rId3" w:history="1">
            <w:r w:rsidRPr="006140EA">
              <w:rPr>
                <w:rFonts w:asciiTheme="majorHAnsi" w:hAnsiTheme="majorHAnsi"/>
                <w:color w:val="0000FF" w:themeColor="hyperlink"/>
                <w:sz w:val="24"/>
                <w:u w:val="single"/>
                <w:lang w:val="en-IN" w:eastAsia="en-IN" w:bidi="hi-IN"/>
              </w:rPr>
              <w:t>arscert@gmail.com</w:t>
            </w:r>
          </w:hyperlink>
          <w:r w:rsidRPr="006140EA">
            <w:rPr>
              <w:rFonts w:asciiTheme="majorHAnsi" w:hAnsiTheme="majorHAnsi"/>
              <w:sz w:val="24"/>
              <w:szCs w:val="24"/>
              <w:lang w:val="en-IN" w:eastAsia="en-IN" w:bidi="hi-IN"/>
            </w:rPr>
            <w:t xml:space="preserve">, </w:t>
          </w:r>
          <w:hyperlink r:id="rId4" w:history="1">
            <w:r w:rsidRPr="006140EA">
              <w:rPr>
                <w:rFonts w:asciiTheme="majorHAnsi" w:hAnsiTheme="majorHAnsi"/>
                <w:color w:val="0000FF" w:themeColor="hyperlink"/>
                <w:sz w:val="24"/>
                <w:u w:val="single"/>
                <w:lang w:val="en-IN" w:eastAsia="en-IN" w:bidi="hi-IN"/>
              </w:rPr>
              <w:t>info@arscert.com</w:t>
            </w:r>
          </w:hyperlink>
          <w:r w:rsidRPr="006140EA">
            <w:rPr>
              <w:rFonts w:asciiTheme="majorHAnsi" w:hAnsiTheme="majorHAnsi"/>
              <w:sz w:val="24"/>
              <w:szCs w:val="24"/>
              <w:lang w:val="en-IN" w:eastAsia="en-IN" w:bidi="hi-IN"/>
            </w:rPr>
            <w:t xml:space="preserve">, Website: </w:t>
          </w:r>
          <w:hyperlink r:id="rId5" w:history="1">
            <w:r w:rsidRPr="006140EA">
              <w:rPr>
                <w:rFonts w:asciiTheme="majorHAnsi" w:hAnsiTheme="majorHAnsi"/>
                <w:color w:val="0000FF" w:themeColor="hyperlink"/>
                <w:sz w:val="24"/>
                <w:u w:val="single"/>
                <w:lang w:val="en-IN" w:eastAsia="en-IN" w:bidi="hi-IN"/>
              </w:rPr>
              <w:t>www.arscert.com</w:t>
            </w:r>
          </w:hyperlink>
        </w:p>
      </w:tc>
    </w:tr>
  </w:tbl>
  <w:p w14:paraId="30DC931E" w14:textId="77777777" w:rsidR="00DC601A" w:rsidRDefault="001637B5">
    <w:pPr>
      <w:pStyle w:val="Header"/>
    </w:pPr>
    <w:r>
      <w:rPr>
        <w:noProof/>
      </w:rPr>
      <w:pict w14:anchorId="30DC932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alt="" style="position:absolute;margin-left:-71.45pt;margin-top:7.95pt;width:614.65pt;height:.05pt;z-index:251658240;mso-wrap-edited:f;mso-width-percent:0;mso-height-percent:0;mso-position-horizontal-relative:text;mso-position-vertical-relative:text;mso-width-percent:0;mso-height-percent:0" o:connectortype="straight" strokecolor="#548dd4 [1951]" strokeweight="3pt">
          <v:shadow type="perspective" color="#243f60 [1604]" opacity=".5" offset="1pt" offset2="-1p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219"/>
    <w:multiLevelType w:val="hybridMultilevel"/>
    <w:tmpl w:val="69A0B81E"/>
    <w:lvl w:ilvl="0" w:tplc="8292BCFA">
      <w:start w:val="1"/>
      <w:numFmt w:val="bullet"/>
      <w:pStyle w:val="krouekern"/>
      <w:lvlText w:val="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C5EF0"/>
    <w:multiLevelType w:val="hybridMultilevel"/>
    <w:tmpl w:val="758E5FD6"/>
    <w:lvl w:ilvl="0" w:tplc="00A03E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876C89"/>
    <w:multiLevelType w:val="hybridMultilevel"/>
    <w:tmpl w:val="0122D69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43EB9"/>
    <w:multiLevelType w:val="hybridMultilevel"/>
    <w:tmpl w:val="E50C939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57BED"/>
    <w:multiLevelType w:val="hybridMultilevel"/>
    <w:tmpl w:val="21227C4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F7173"/>
    <w:multiLevelType w:val="hybridMultilevel"/>
    <w:tmpl w:val="AE240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707F9"/>
    <w:multiLevelType w:val="hybridMultilevel"/>
    <w:tmpl w:val="F2E60C74"/>
    <w:lvl w:ilvl="0" w:tplc="E00CDD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FA2D9B"/>
    <w:multiLevelType w:val="hybridMultilevel"/>
    <w:tmpl w:val="A796B77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9F64D2"/>
    <w:multiLevelType w:val="hybridMultilevel"/>
    <w:tmpl w:val="4748FFB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AB6F18"/>
    <w:multiLevelType w:val="hybridMultilevel"/>
    <w:tmpl w:val="8C0E5D2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A42A3"/>
    <w:multiLevelType w:val="hybridMultilevel"/>
    <w:tmpl w:val="6236148C"/>
    <w:lvl w:ilvl="0" w:tplc="B00EA0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C07C09"/>
    <w:multiLevelType w:val="hybridMultilevel"/>
    <w:tmpl w:val="5A0625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EA4720"/>
    <w:multiLevelType w:val="hybridMultilevel"/>
    <w:tmpl w:val="92D20724"/>
    <w:lvl w:ilvl="0" w:tplc="588C7B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BE5D68"/>
    <w:multiLevelType w:val="hybridMultilevel"/>
    <w:tmpl w:val="BBFE93E6"/>
    <w:lvl w:ilvl="0" w:tplc="5D9ECB80">
      <w:start w:val="1"/>
      <w:numFmt w:val="bullet"/>
      <w:pStyle w:val="ChkReqBulletLas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D6BA20C2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2780D"/>
    <w:multiLevelType w:val="hybridMultilevel"/>
    <w:tmpl w:val="94ECC26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D657B3"/>
    <w:multiLevelType w:val="hybridMultilevel"/>
    <w:tmpl w:val="FBA21988"/>
    <w:lvl w:ilvl="0" w:tplc="44FAAC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00679E"/>
    <w:multiLevelType w:val="hybridMultilevel"/>
    <w:tmpl w:val="D9A0716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74BC5"/>
    <w:multiLevelType w:val="hybridMultilevel"/>
    <w:tmpl w:val="35F2F03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AE618C"/>
    <w:multiLevelType w:val="hybridMultilevel"/>
    <w:tmpl w:val="0736188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974025">
    <w:abstractNumId w:val="5"/>
  </w:num>
  <w:num w:numId="2" w16cid:durableId="323627778">
    <w:abstractNumId w:val="13"/>
  </w:num>
  <w:num w:numId="3" w16cid:durableId="251821087">
    <w:abstractNumId w:val="0"/>
  </w:num>
  <w:num w:numId="4" w16cid:durableId="1523855593">
    <w:abstractNumId w:val="12"/>
  </w:num>
  <w:num w:numId="5" w16cid:durableId="1510947375">
    <w:abstractNumId w:val="6"/>
  </w:num>
  <w:num w:numId="6" w16cid:durableId="1261067358">
    <w:abstractNumId w:val="1"/>
  </w:num>
  <w:num w:numId="7" w16cid:durableId="970130034">
    <w:abstractNumId w:val="15"/>
  </w:num>
  <w:num w:numId="8" w16cid:durableId="287783235">
    <w:abstractNumId w:val="10"/>
  </w:num>
  <w:num w:numId="9" w16cid:durableId="606155466">
    <w:abstractNumId w:val="18"/>
  </w:num>
  <w:num w:numId="10" w16cid:durableId="1530413562">
    <w:abstractNumId w:val="7"/>
  </w:num>
  <w:num w:numId="11" w16cid:durableId="1593853447">
    <w:abstractNumId w:val="8"/>
  </w:num>
  <w:num w:numId="12" w16cid:durableId="1346663911">
    <w:abstractNumId w:val="14"/>
  </w:num>
  <w:num w:numId="13" w16cid:durableId="1723482218">
    <w:abstractNumId w:val="16"/>
  </w:num>
  <w:num w:numId="14" w16cid:durableId="1287009355">
    <w:abstractNumId w:val="9"/>
  </w:num>
  <w:num w:numId="15" w16cid:durableId="2083598701">
    <w:abstractNumId w:val="11"/>
  </w:num>
  <w:num w:numId="16" w16cid:durableId="1700736810">
    <w:abstractNumId w:val="3"/>
  </w:num>
  <w:num w:numId="17" w16cid:durableId="989017548">
    <w:abstractNumId w:val="2"/>
  </w:num>
  <w:num w:numId="18" w16cid:durableId="10374111">
    <w:abstractNumId w:val="17"/>
  </w:num>
  <w:num w:numId="19" w16cid:durableId="144122102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30533E77-FD2A-4FCC-9C07-8EC71B25F1F4}"/>
    <w:docVar w:name="dgnword-eventsink" w:val="2198922016640"/>
  </w:docVars>
  <w:rsids>
    <w:rsidRoot w:val="00A01BD5"/>
    <w:rsid w:val="00004226"/>
    <w:rsid w:val="00004F8F"/>
    <w:rsid w:val="00007B57"/>
    <w:rsid w:val="00011774"/>
    <w:rsid w:val="00012F12"/>
    <w:rsid w:val="00014D7F"/>
    <w:rsid w:val="00020CF9"/>
    <w:rsid w:val="000362B2"/>
    <w:rsid w:val="00042D5D"/>
    <w:rsid w:val="00043281"/>
    <w:rsid w:val="000514C8"/>
    <w:rsid w:val="00053C9A"/>
    <w:rsid w:val="0005441A"/>
    <w:rsid w:val="000574F6"/>
    <w:rsid w:val="00067274"/>
    <w:rsid w:val="0007099F"/>
    <w:rsid w:val="00073B03"/>
    <w:rsid w:val="000740DA"/>
    <w:rsid w:val="00074B7E"/>
    <w:rsid w:val="00074E5F"/>
    <w:rsid w:val="000764AD"/>
    <w:rsid w:val="0007670A"/>
    <w:rsid w:val="00081BDF"/>
    <w:rsid w:val="00085767"/>
    <w:rsid w:val="000863F1"/>
    <w:rsid w:val="00087775"/>
    <w:rsid w:val="00092FF4"/>
    <w:rsid w:val="000A2EA3"/>
    <w:rsid w:val="000A5C3A"/>
    <w:rsid w:val="000A5E9C"/>
    <w:rsid w:val="000B023C"/>
    <w:rsid w:val="000B65AD"/>
    <w:rsid w:val="000B7A2B"/>
    <w:rsid w:val="000C1598"/>
    <w:rsid w:val="000C2119"/>
    <w:rsid w:val="000C2EDE"/>
    <w:rsid w:val="000D0F81"/>
    <w:rsid w:val="000D496B"/>
    <w:rsid w:val="000D54E1"/>
    <w:rsid w:val="000E1D12"/>
    <w:rsid w:val="000E513A"/>
    <w:rsid w:val="000F2C2F"/>
    <w:rsid w:val="000F5078"/>
    <w:rsid w:val="000F70D2"/>
    <w:rsid w:val="0010052F"/>
    <w:rsid w:val="001050E3"/>
    <w:rsid w:val="0010693D"/>
    <w:rsid w:val="00106FB3"/>
    <w:rsid w:val="00107D45"/>
    <w:rsid w:val="0011202A"/>
    <w:rsid w:val="00112D18"/>
    <w:rsid w:val="00116D83"/>
    <w:rsid w:val="00122C25"/>
    <w:rsid w:val="00126171"/>
    <w:rsid w:val="001265B9"/>
    <w:rsid w:val="0012729A"/>
    <w:rsid w:val="00127C7A"/>
    <w:rsid w:val="00136765"/>
    <w:rsid w:val="00137535"/>
    <w:rsid w:val="00143E10"/>
    <w:rsid w:val="00145991"/>
    <w:rsid w:val="00145AE3"/>
    <w:rsid w:val="00145B38"/>
    <w:rsid w:val="00152AD3"/>
    <w:rsid w:val="00154437"/>
    <w:rsid w:val="001551A9"/>
    <w:rsid w:val="00157265"/>
    <w:rsid w:val="00157D71"/>
    <w:rsid w:val="001611C2"/>
    <w:rsid w:val="001637B5"/>
    <w:rsid w:val="001642C3"/>
    <w:rsid w:val="00166017"/>
    <w:rsid w:val="00166BEC"/>
    <w:rsid w:val="00172068"/>
    <w:rsid w:val="001721B5"/>
    <w:rsid w:val="00173A14"/>
    <w:rsid w:val="00174069"/>
    <w:rsid w:val="00180FC6"/>
    <w:rsid w:val="0018467A"/>
    <w:rsid w:val="00190DF9"/>
    <w:rsid w:val="00191CC0"/>
    <w:rsid w:val="001976C2"/>
    <w:rsid w:val="001A33F9"/>
    <w:rsid w:val="001A4339"/>
    <w:rsid w:val="001A658F"/>
    <w:rsid w:val="001B0138"/>
    <w:rsid w:val="001B0913"/>
    <w:rsid w:val="001B1C44"/>
    <w:rsid w:val="001B29CB"/>
    <w:rsid w:val="001B36A1"/>
    <w:rsid w:val="001B3F64"/>
    <w:rsid w:val="001B6845"/>
    <w:rsid w:val="001C7DB6"/>
    <w:rsid w:val="001D07D0"/>
    <w:rsid w:val="001D3C98"/>
    <w:rsid w:val="001D7B85"/>
    <w:rsid w:val="001E09EF"/>
    <w:rsid w:val="001E11E0"/>
    <w:rsid w:val="001E3508"/>
    <w:rsid w:val="001E39D7"/>
    <w:rsid w:val="001E6855"/>
    <w:rsid w:val="001E6D94"/>
    <w:rsid w:val="001E7BEC"/>
    <w:rsid w:val="001F1C10"/>
    <w:rsid w:val="001F385C"/>
    <w:rsid w:val="001F4A83"/>
    <w:rsid w:val="00207581"/>
    <w:rsid w:val="00212BB2"/>
    <w:rsid w:val="002132C4"/>
    <w:rsid w:val="00213F27"/>
    <w:rsid w:val="002145E2"/>
    <w:rsid w:val="00216B56"/>
    <w:rsid w:val="00232546"/>
    <w:rsid w:val="0023416C"/>
    <w:rsid w:val="0023455C"/>
    <w:rsid w:val="00241A1A"/>
    <w:rsid w:val="00243138"/>
    <w:rsid w:val="00252179"/>
    <w:rsid w:val="00254E47"/>
    <w:rsid w:val="002612E2"/>
    <w:rsid w:val="00261986"/>
    <w:rsid w:val="00263E2B"/>
    <w:rsid w:val="00266396"/>
    <w:rsid w:val="00266665"/>
    <w:rsid w:val="0027050D"/>
    <w:rsid w:val="00276AD7"/>
    <w:rsid w:val="0028289E"/>
    <w:rsid w:val="002828BC"/>
    <w:rsid w:val="00291D89"/>
    <w:rsid w:val="00293439"/>
    <w:rsid w:val="002A27C8"/>
    <w:rsid w:val="002B0BA4"/>
    <w:rsid w:val="002B0E0A"/>
    <w:rsid w:val="002B115E"/>
    <w:rsid w:val="002B1ED8"/>
    <w:rsid w:val="002E61AF"/>
    <w:rsid w:val="002E63B8"/>
    <w:rsid w:val="002F2715"/>
    <w:rsid w:val="002F4F97"/>
    <w:rsid w:val="00301427"/>
    <w:rsid w:val="003014AC"/>
    <w:rsid w:val="00305C7D"/>
    <w:rsid w:val="00305E81"/>
    <w:rsid w:val="00310429"/>
    <w:rsid w:val="00314CCA"/>
    <w:rsid w:val="0031600E"/>
    <w:rsid w:val="00317639"/>
    <w:rsid w:val="00320B07"/>
    <w:rsid w:val="0032159A"/>
    <w:rsid w:val="00322029"/>
    <w:rsid w:val="003240FC"/>
    <w:rsid w:val="003275DA"/>
    <w:rsid w:val="00330204"/>
    <w:rsid w:val="00330344"/>
    <w:rsid w:val="003414EC"/>
    <w:rsid w:val="00345DDA"/>
    <w:rsid w:val="003524A7"/>
    <w:rsid w:val="00352E7A"/>
    <w:rsid w:val="00355234"/>
    <w:rsid w:val="00356287"/>
    <w:rsid w:val="003637EA"/>
    <w:rsid w:val="00363FEB"/>
    <w:rsid w:val="00364484"/>
    <w:rsid w:val="00366A02"/>
    <w:rsid w:val="00367425"/>
    <w:rsid w:val="00373AE6"/>
    <w:rsid w:val="00376421"/>
    <w:rsid w:val="00376A95"/>
    <w:rsid w:val="00380AC6"/>
    <w:rsid w:val="003811B4"/>
    <w:rsid w:val="00385220"/>
    <w:rsid w:val="00385628"/>
    <w:rsid w:val="00387906"/>
    <w:rsid w:val="003922EB"/>
    <w:rsid w:val="00393B75"/>
    <w:rsid w:val="00395038"/>
    <w:rsid w:val="003A4290"/>
    <w:rsid w:val="003A6D30"/>
    <w:rsid w:val="003A70AF"/>
    <w:rsid w:val="003A7EEB"/>
    <w:rsid w:val="003B7730"/>
    <w:rsid w:val="003C06C6"/>
    <w:rsid w:val="003C1747"/>
    <w:rsid w:val="003C6B0A"/>
    <w:rsid w:val="003D197E"/>
    <w:rsid w:val="003D62D9"/>
    <w:rsid w:val="003E27EC"/>
    <w:rsid w:val="003E5054"/>
    <w:rsid w:val="003F0E57"/>
    <w:rsid w:val="004007D0"/>
    <w:rsid w:val="0040389D"/>
    <w:rsid w:val="00404314"/>
    <w:rsid w:val="00404F19"/>
    <w:rsid w:val="00405A16"/>
    <w:rsid w:val="00406A85"/>
    <w:rsid w:val="00411064"/>
    <w:rsid w:val="00426B2E"/>
    <w:rsid w:val="00433095"/>
    <w:rsid w:val="004330EA"/>
    <w:rsid w:val="00435759"/>
    <w:rsid w:val="004359CD"/>
    <w:rsid w:val="00440930"/>
    <w:rsid w:val="00445BB6"/>
    <w:rsid w:val="00447A2A"/>
    <w:rsid w:val="004536D3"/>
    <w:rsid w:val="00453E47"/>
    <w:rsid w:val="00462684"/>
    <w:rsid w:val="00464480"/>
    <w:rsid w:val="004672E6"/>
    <w:rsid w:val="0047541A"/>
    <w:rsid w:val="0047548D"/>
    <w:rsid w:val="00477A31"/>
    <w:rsid w:val="004801DF"/>
    <w:rsid w:val="00480833"/>
    <w:rsid w:val="00484C22"/>
    <w:rsid w:val="004850F6"/>
    <w:rsid w:val="00485840"/>
    <w:rsid w:val="00486691"/>
    <w:rsid w:val="00494859"/>
    <w:rsid w:val="0049720C"/>
    <w:rsid w:val="004A2CC3"/>
    <w:rsid w:val="004A33B9"/>
    <w:rsid w:val="004B269E"/>
    <w:rsid w:val="004B3766"/>
    <w:rsid w:val="004B5BD1"/>
    <w:rsid w:val="004B68C8"/>
    <w:rsid w:val="004C0116"/>
    <w:rsid w:val="004D736E"/>
    <w:rsid w:val="004E0070"/>
    <w:rsid w:val="004E2620"/>
    <w:rsid w:val="004E75A2"/>
    <w:rsid w:val="004F66EF"/>
    <w:rsid w:val="005013FC"/>
    <w:rsid w:val="00503559"/>
    <w:rsid w:val="00506913"/>
    <w:rsid w:val="00512991"/>
    <w:rsid w:val="00513404"/>
    <w:rsid w:val="005164ED"/>
    <w:rsid w:val="00516ECF"/>
    <w:rsid w:val="005204FB"/>
    <w:rsid w:val="00523516"/>
    <w:rsid w:val="00525B8B"/>
    <w:rsid w:val="00525F83"/>
    <w:rsid w:val="00531839"/>
    <w:rsid w:val="00532190"/>
    <w:rsid w:val="00532BE5"/>
    <w:rsid w:val="00533668"/>
    <w:rsid w:val="00537C2C"/>
    <w:rsid w:val="00541C09"/>
    <w:rsid w:val="005423BD"/>
    <w:rsid w:val="00543770"/>
    <w:rsid w:val="0054430C"/>
    <w:rsid w:val="005459AA"/>
    <w:rsid w:val="005534C5"/>
    <w:rsid w:val="00560770"/>
    <w:rsid w:val="00563885"/>
    <w:rsid w:val="00565266"/>
    <w:rsid w:val="00565FD8"/>
    <w:rsid w:val="0057171B"/>
    <w:rsid w:val="0057474E"/>
    <w:rsid w:val="005748C3"/>
    <w:rsid w:val="00580BBE"/>
    <w:rsid w:val="00586A17"/>
    <w:rsid w:val="005A0BF6"/>
    <w:rsid w:val="005A3F8E"/>
    <w:rsid w:val="005A44E4"/>
    <w:rsid w:val="005A6E7D"/>
    <w:rsid w:val="005A79B4"/>
    <w:rsid w:val="005B2A05"/>
    <w:rsid w:val="005B5ABA"/>
    <w:rsid w:val="005B7474"/>
    <w:rsid w:val="005C2412"/>
    <w:rsid w:val="005C2A31"/>
    <w:rsid w:val="005C3F4D"/>
    <w:rsid w:val="005C51CB"/>
    <w:rsid w:val="005E2CBA"/>
    <w:rsid w:val="005E3C4A"/>
    <w:rsid w:val="005E653A"/>
    <w:rsid w:val="005F6709"/>
    <w:rsid w:val="006014DC"/>
    <w:rsid w:val="00601E59"/>
    <w:rsid w:val="006028D6"/>
    <w:rsid w:val="00602C20"/>
    <w:rsid w:val="0061303E"/>
    <w:rsid w:val="006140EA"/>
    <w:rsid w:val="0061613B"/>
    <w:rsid w:val="00617D07"/>
    <w:rsid w:val="00620E31"/>
    <w:rsid w:val="00622CD4"/>
    <w:rsid w:val="0062304A"/>
    <w:rsid w:val="006334D9"/>
    <w:rsid w:val="00637C27"/>
    <w:rsid w:val="0064438C"/>
    <w:rsid w:val="006451BB"/>
    <w:rsid w:val="00654740"/>
    <w:rsid w:val="00671BAD"/>
    <w:rsid w:val="00672044"/>
    <w:rsid w:val="00675528"/>
    <w:rsid w:val="00680240"/>
    <w:rsid w:val="00681FA1"/>
    <w:rsid w:val="00683DBF"/>
    <w:rsid w:val="00685684"/>
    <w:rsid w:val="00690138"/>
    <w:rsid w:val="006A07BB"/>
    <w:rsid w:val="006A19BE"/>
    <w:rsid w:val="006A55FD"/>
    <w:rsid w:val="006B1B4B"/>
    <w:rsid w:val="006B1CF8"/>
    <w:rsid w:val="006B4DA8"/>
    <w:rsid w:val="006E46A1"/>
    <w:rsid w:val="006E53BB"/>
    <w:rsid w:val="006E7CB1"/>
    <w:rsid w:val="006F0F99"/>
    <w:rsid w:val="006F7A9D"/>
    <w:rsid w:val="00700ED8"/>
    <w:rsid w:val="007020D7"/>
    <w:rsid w:val="007079DA"/>
    <w:rsid w:val="00711BD4"/>
    <w:rsid w:val="007215E4"/>
    <w:rsid w:val="00722CBC"/>
    <w:rsid w:val="00724927"/>
    <w:rsid w:val="00724AF9"/>
    <w:rsid w:val="007254B1"/>
    <w:rsid w:val="00730EDD"/>
    <w:rsid w:val="007373A1"/>
    <w:rsid w:val="007375A5"/>
    <w:rsid w:val="00741C4D"/>
    <w:rsid w:val="00742A46"/>
    <w:rsid w:val="007432AB"/>
    <w:rsid w:val="00743C3B"/>
    <w:rsid w:val="00743DEB"/>
    <w:rsid w:val="00747266"/>
    <w:rsid w:val="007472B4"/>
    <w:rsid w:val="00747475"/>
    <w:rsid w:val="00747A91"/>
    <w:rsid w:val="00750517"/>
    <w:rsid w:val="0075108E"/>
    <w:rsid w:val="0075357D"/>
    <w:rsid w:val="00753C08"/>
    <w:rsid w:val="007600C5"/>
    <w:rsid w:val="007648CD"/>
    <w:rsid w:val="007651FB"/>
    <w:rsid w:val="00770F0D"/>
    <w:rsid w:val="0077224D"/>
    <w:rsid w:val="00777154"/>
    <w:rsid w:val="007776D3"/>
    <w:rsid w:val="00784696"/>
    <w:rsid w:val="00787F1A"/>
    <w:rsid w:val="007A1BC3"/>
    <w:rsid w:val="007A2CB1"/>
    <w:rsid w:val="007A6436"/>
    <w:rsid w:val="007B0018"/>
    <w:rsid w:val="007C044D"/>
    <w:rsid w:val="007C1A4B"/>
    <w:rsid w:val="007C3746"/>
    <w:rsid w:val="007C3894"/>
    <w:rsid w:val="007C39B1"/>
    <w:rsid w:val="007D56E5"/>
    <w:rsid w:val="007D7592"/>
    <w:rsid w:val="007E16CD"/>
    <w:rsid w:val="007E278C"/>
    <w:rsid w:val="007E332F"/>
    <w:rsid w:val="007E3DFC"/>
    <w:rsid w:val="007E450D"/>
    <w:rsid w:val="007E5F0C"/>
    <w:rsid w:val="007E67B0"/>
    <w:rsid w:val="007F26E4"/>
    <w:rsid w:val="007F74FA"/>
    <w:rsid w:val="0080664A"/>
    <w:rsid w:val="00806DE8"/>
    <w:rsid w:val="0081631F"/>
    <w:rsid w:val="008173EF"/>
    <w:rsid w:val="008235AA"/>
    <w:rsid w:val="0083270D"/>
    <w:rsid w:val="00832821"/>
    <w:rsid w:val="00833FB7"/>
    <w:rsid w:val="008342C1"/>
    <w:rsid w:val="0083473A"/>
    <w:rsid w:val="008359A4"/>
    <w:rsid w:val="00841FD3"/>
    <w:rsid w:val="00842F5F"/>
    <w:rsid w:val="008467BC"/>
    <w:rsid w:val="008512AA"/>
    <w:rsid w:val="00851889"/>
    <w:rsid w:val="00854DA1"/>
    <w:rsid w:val="008633DF"/>
    <w:rsid w:val="0086420B"/>
    <w:rsid w:val="00865F27"/>
    <w:rsid w:val="00867B02"/>
    <w:rsid w:val="00871F4E"/>
    <w:rsid w:val="00873908"/>
    <w:rsid w:val="00874504"/>
    <w:rsid w:val="00877A8A"/>
    <w:rsid w:val="008808D1"/>
    <w:rsid w:val="00881788"/>
    <w:rsid w:val="00881AA6"/>
    <w:rsid w:val="00882B62"/>
    <w:rsid w:val="008839FE"/>
    <w:rsid w:val="00883A9F"/>
    <w:rsid w:val="0088690D"/>
    <w:rsid w:val="00887E4A"/>
    <w:rsid w:val="00890D9E"/>
    <w:rsid w:val="00892F50"/>
    <w:rsid w:val="008939FF"/>
    <w:rsid w:val="00895301"/>
    <w:rsid w:val="008A44F4"/>
    <w:rsid w:val="008A5401"/>
    <w:rsid w:val="008B2C15"/>
    <w:rsid w:val="008B2E8B"/>
    <w:rsid w:val="008B5162"/>
    <w:rsid w:val="008B6561"/>
    <w:rsid w:val="008B659E"/>
    <w:rsid w:val="008C7E72"/>
    <w:rsid w:val="008D4546"/>
    <w:rsid w:val="008D7B27"/>
    <w:rsid w:val="008E23F2"/>
    <w:rsid w:val="008E51E5"/>
    <w:rsid w:val="008F5938"/>
    <w:rsid w:val="0090272C"/>
    <w:rsid w:val="00916704"/>
    <w:rsid w:val="009171E1"/>
    <w:rsid w:val="00917DB2"/>
    <w:rsid w:val="00926123"/>
    <w:rsid w:val="00926A17"/>
    <w:rsid w:val="00932EF8"/>
    <w:rsid w:val="00933408"/>
    <w:rsid w:val="00934F71"/>
    <w:rsid w:val="00937521"/>
    <w:rsid w:val="00937E5C"/>
    <w:rsid w:val="00940BB6"/>
    <w:rsid w:val="009455CD"/>
    <w:rsid w:val="00955DF1"/>
    <w:rsid w:val="0095682C"/>
    <w:rsid w:val="00956CA7"/>
    <w:rsid w:val="00957600"/>
    <w:rsid w:val="0095770F"/>
    <w:rsid w:val="00957AA5"/>
    <w:rsid w:val="009629FA"/>
    <w:rsid w:val="00977B08"/>
    <w:rsid w:val="00990778"/>
    <w:rsid w:val="009A0180"/>
    <w:rsid w:val="009A3330"/>
    <w:rsid w:val="009A5056"/>
    <w:rsid w:val="009C1F63"/>
    <w:rsid w:val="009C396B"/>
    <w:rsid w:val="009C5390"/>
    <w:rsid w:val="009C591C"/>
    <w:rsid w:val="009D29A6"/>
    <w:rsid w:val="009D2BE6"/>
    <w:rsid w:val="009D3855"/>
    <w:rsid w:val="009D3C3E"/>
    <w:rsid w:val="009D6346"/>
    <w:rsid w:val="009D79C9"/>
    <w:rsid w:val="009E44E6"/>
    <w:rsid w:val="009E5A26"/>
    <w:rsid w:val="00A01BD5"/>
    <w:rsid w:val="00A02887"/>
    <w:rsid w:val="00A03956"/>
    <w:rsid w:val="00A05371"/>
    <w:rsid w:val="00A078D0"/>
    <w:rsid w:val="00A12538"/>
    <w:rsid w:val="00A16E3F"/>
    <w:rsid w:val="00A31713"/>
    <w:rsid w:val="00A33359"/>
    <w:rsid w:val="00A3552C"/>
    <w:rsid w:val="00A36A9F"/>
    <w:rsid w:val="00A42C02"/>
    <w:rsid w:val="00A44104"/>
    <w:rsid w:val="00A5654B"/>
    <w:rsid w:val="00A6070D"/>
    <w:rsid w:val="00A63304"/>
    <w:rsid w:val="00A63AC8"/>
    <w:rsid w:val="00A668C0"/>
    <w:rsid w:val="00A67485"/>
    <w:rsid w:val="00A7515C"/>
    <w:rsid w:val="00A80225"/>
    <w:rsid w:val="00A81762"/>
    <w:rsid w:val="00A91424"/>
    <w:rsid w:val="00AA2D3D"/>
    <w:rsid w:val="00AA61AF"/>
    <w:rsid w:val="00AA67C9"/>
    <w:rsid w:val="00AA6B8B"/>
    <w:rsid w:val="00AA75B5"/>
    <w:rsid w:val="00AB04B6"/>
    <w:rsid w:val="00AB2752"/>
    <w:rsid w:val="00AB4243"/>
    <w:rsid w:val="00AC3B8A"/>
    <w:rsid w:val="00AC3F0C"/>
    <w:rsid w:val="00AD07CD"/>
    <w:rsid w:val="00AD2AB3"/>
    <w:rsid w:val="00AD454C"/>
    <w:rsid w:val="00AE692B"/>
    <w:rsid w:val="00AE7460"/>
    <w:rsid w:val="00AF3006"/>
    <w:rsid w:val="00B047F3"/>
    <w:rsid w:val="00B05E4E"/>
    <w:rsid w:val="00B07B5B"/>
    <w:rsid w:val="00B16549"/>
    <w:rsid w:val="00B21AAE"/>
    <w:rsid w:val="00B25863"/>
    <w:rsid w:val="00B25C26"/>
    <w:rsid w:val="00B32593"/>
    <w:rsid w:val="00B325A7"/>
    <w:rsid w:val="00B336A5"/>
    <w:rsid w:val="00B34D57"/>
    <w:rsid w:val="00B37410"/>
    <w:rsid w:val="00B4226E"/>
    <w:rsid w:val="00B44CEB"/>
    <w:rsid w:val="00B460A5"/>
    <w:rsid w:val="00B52AB3"/>
    <w:rsid w:val="00B54826"/>
    <w:rsid w:val="00B61CF2"/>
    <w:rsid w:val="00B6430D"/>
    <w:rsid w:val="00B6456D"/>
    <w:rsid w:val="00B70426"/>
    <w:rsid w:val="00B735A8"/>
    <w:rsid w:val="00B767B7"/>
    <w:rsid w:val="00B86DF0"/>
    <w:rsid w:val="00B91563"/>
    <w:rsid w:val="00B96018"/>
    <w:rsid w:val="00BA05EB"/>
    <w:rsid w:val="00BA4251"/>
    <w:rsid w:val="00BB0A92"/>
    <w:rsid w:val="00BB470E"/>
    <w:rsid w:val="00BB5A90"/>
    <w:rsid w:val="00BB7392"/>
    <w:rsid w:val="00BC2920"/>
    <w:rsid w:val="00BC6055"/>
    <w:rsid w:val="00BD68B7"/>
    <w:rsid w:val="00BE1B7E"/>
    <w:rsid w:val="00BE3F3C"/>
    <w:rsid w:val="00BE5686"/>
    <w:rsid w:val="00BE5F58"/>
    <w:rsid w:val="00BE6EA9"/>
    <w:rsid w:val="00BF021A"/>
    <w:rsid w:val="00C05428"/>
    <w:rsid w:val="00C06633"/>
    <w:rsid w:val="00C1514E"/>
    <w:rsid w:val="00C307A9"/>
    <w:rsid w:val="00C33042"/>
    <w:rsid w:val="00C34C26"/>
    <w:rsid w:val="00C35B4B"/>
    <w:rsid w:val="00C4211C"/>
    <w:rsid w:val="00C4516A"/>
    <w:rsid w:val="00C472BC"/>
    <w:rsid w:val="00C519EE"/>
    <w:rsid w:val="00C527B1"/>
    <w:rsid w:val="00C53A9F"/>
    <w:rsid w:val="00C553CB"/>
    <w:rsid w:val="00C5757B"/>
    <w:rsid w:val="00C57DD6"/>
    <w:rsid w:val="00C636D2"/>
    <w:rsid w:val="00C65C38"/>
    <w:rsid w:val="00C70CED"/>
    <w:rsid w:val="00C75946"/>
    <w:rsid w:val="00C76AAB"/>
    <w:rsid w:val="00C9329D"/>
    <w:rsid w:val="00C93DD8"/>
    <w:rsid w:val="00C94317"/>
    <w:rsid w:val="00C95B94"/>
    <w:rsid w:val="00C97F6B"/>
    <w:rsid w:val="00CA0271"/>
    <w:rsid w:val="00CA152E"/>
    <w:rsid w:val="00CA18E7"/>
    <w:rsid w:val="00CA2FC8"/>
    <w:rsid w:val="00CA4726"/>
    <w:rsid w:val="00CA4953"/>
    <w:rsid w:val="00CA5663"/>
    <w:rsid w:val="00CA6538"/>
    <w:rsid w:val="00CA76CB"/>
    <w:rsid w:val="00CB07DA"/>
    <w:rsid w:val="00CB1030"/>
    <w:rsid w:val="00CB4275"/>
    <w:rsid w:val="00CB46AC"/>
    <w:rsid w:val="00CB5DC6"/>
    <w:rsid w:val="00CB6639"/>
    <w:rsid w:val="00CB740F"/>
    <w:rsid w:val="00CB7E53"/>
    <w:rsid w:val="00CC2321"/>
    <w:rsid w:val="00CC34DC"/>
    <w:rsid w:val="00CC3F5F"/>
    <w:rsid w:val="00CC6D74"/>
    <w:rsid w:val="00CD11E9"/>
    <w:rsid w:val="00CD2F1B"/>
    <w:rsid w:val="00CD3A02"/>
    <w:rsid w:val="00CD4D63"/>
    <w:rsid w:val="00CD7D22"/>
    <w:rsid w:val="00CE1CA8"/>
    <w:rsid w:val="00CE2DDB"/>
    <w:rsid w:val="00CF00BA"/>
    <w:rsid w:val="00CF5B7C"/>
    <w:rsid w:val="00CF6CCB"/>
    <w:rsid w:val="00CF7352"/>
    <w:rsid w:val="00CF76C8"/>
    <w:rsid w:val="00D03215"/>
    <w:rsid w:val="00D04F9C"/>
    <w:rsid w:val="00D05FDA"/>
    <w:rsid w:val="00D06F29"/>
    <w:rsid w:val="00D10D29"/>
    <w:rsid w:val="00D1698B"/>
    <w:rsid w:val="00D1731D"/>
    <w:rsid w:val="00D20F8F"/>
    <w:rsid w:val="00D2281C"/>
    <w:rsid w:val="00D23418"/>
    <w:rsid w:val="00D255BB"/>
    <w:rsid w:val="00D267CC"/>
    <w:rsid w:val="00D37681"/>
    <w:rsid w:val="00D402BA"/>
    <w:rsid w:val="00D44542"/>
    <w:rsid w:val="00D45619"/>
    <w:rsid w:val="00D522A0"/>
    <w:rsid w:val="00D64238"/>
    <w:rsid w:val="00D73513"/>
    <w:rsid w:val="00D7543F"/>
    <w:rsid w:val="00D816A2"/>
    <w:rsid w:val="00D81A35"/>
    <w:rsid w:val="00D84959"/>
    <w:rsid w:val="00D84D4F"/>
    <w:rsid w:val="00D90D85"/>
    <w:rsid w:val="00D94D6C"/>
    <w:rsid w:val="00D9503A"/>
    <w:rsid w:val="00D95E95"/>
    <w:rsid w:val="00DB37F5"/>
    <w:rsid w:val="00DB6400"/>
    <w:rsid w:val="00DC473D"/>
    <w:rsid w:val="00DC58D6"/>
    <w:rsid w:val="00DC601A"/>
    <w:rsid w:val="00DD4993"/>
    <w:rsid w:val="00DE1C45"/>
    <w:rsid w:val="00DE448F"/>
    <w:rsid w:val="00DE4EC4"/>
    <w:rsid w:val="00DE6BA8"/>
    <w:rsid w:val="00DF2EB9"/>
    <w:rsid w:val="00E042F4"/>
    <w:rsid w:val="00E04D14"/>
    <w:rsid w:val="00E06339"/>
    <w:rsid w:val="00E0769A"/>
    <w:rsid w:val="00E124BD"/>
    <w:rsid w:val="00E246C5"/>
    <w:rsid w:val="00E273EC"/>
    <w:rsid w:val="00E31D05"/>
    <w:rsid w:val="00E44520"/>
    <w:rsid w:val="00E53A35"/>
    <w:rsid w:val="00E62642"/>
    <w:rsid w:val="00E655BD"/>
    <w:rsid w:val="00E71ED8"/>
    <w:rsid w:val="00E72E77"/>
    <w:rsid w:val="00E75524"/>
    <w:rsid w:val="00E84171"/>
    <w:rsid w:val="00E864F9"/>
    <w:rsid w:val="00E905B6"/>
    <w:rsid w:val="00E9441C"/>
    <w:rsid w:val="00E96917"/>
    <w:rsid w:val="00EA3C91"/>
    <w:rsid w:val="00EA5EF2"/>
    <w:rsid w:val="00EB1BED"/>
    <w:rsid w:val="00EB4328"/>
    <w:rsid w:val="00EB4E7E"/>
    <w:rsid w:val="00EB501B"/>
    <w:rsid w:val="00EB5779"/>
    <w:rsid w:val="00EB5E35"/>
    <w:rsid w:val="00EC14C2"/>
    <w:rsid w:val="00ED1A61"/>
    <w:rsid w:val="00ED5FA4"/>
    <w:rsid w:val="00EE74F8"/>
    <w:rsid w:val="00EF2EBF"/>
    <w:rsid w:val="00EF3C0D"/>
    <w:rsid w:val="00EF3DBE"/>
    <w:rsid w:val="00EF62A2"/>
    <w:rsid w:val="00EF7830"/>
    <w:rsid w:val="00F04D13"/>
    <w:rsid w:val="00F135D4"/>
    <w:rsid w:val="00F17AC0"/>
    <w:rsid w:val="00F24683"/>
    <w:rsid w:val="00F274A1"/>
    <w:rsid w:val="00F30CD4"/>
    <w:rsid w:val="00F31EE8"/>
    <w:rsid w:val="00F32BFD"/>
    <w:rsid w:val="00F337E6"/>
    <w:rsid w:val="00F33D41"/>
    <w:rsid w:val="00F3660D"/>
    <w:rsid w:val="00F50559"/>
    <w:rsid w:val="00F53D8F"/>
    <w:rsid w:val="00F56C83"/>
    <w:rsid w:val="00F70344"/>
    <w:rsid w:val="00F76AF7"/>
    <w:rsid w:val="00F77A6E"/>
    <w:rsid w:val="00F9097D"/>
    <w:rsid w:val="00F93F17"/>
    <w:rsid w:val="00F95F2F"/>
    <w:rsid w:val="00FA02D5"/>
    <w:rsid w:val="00FA0EEC"/>
    <w:rsid w:val="00FA5964"/>
    <w:rsid w:val="00FA6395"/>
    <w:rsid w:val="00FA6CFA"/>
    <w:rsid w:val="00FB26ED"/>
    <w:rsid w:val="00FB5CD3"/>
    <w:rsid w:val="00FB793F"/>
    <w:rsid w:val="00FC61CA"/>
    <w:rsid w:val="00FC7702"/>
    <w:rsid w:val="00FD153F"/>
    <w:rsid w:val="00FD2FED"/>
    <w:rsid w:val="00FD39AD"/>
    <w:rsid w:val="00FD47E8"/>
    <w:rsid w:val="00FD7201"/>
    <w:rsid w:val="00FE1B53"/>
    <w:rsid w:val="00FF51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C919F"/>
  <w15:docId w15:val="{C9A37809-08B3-4209-B5E2-1D911CE4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B2E"/>
  </w:style>
  <w:style w:type="paragraph" w:styleId="Heading1">
    <w:name w:val="heading 1"/>
    <w:basedOn w:val="Normal"/>
    <w:next w:val="Normal"/>
    <w:link w:val="Heading1Char"/>
    <w:uiPriority w:val="9"/>
    <w:qFormat/>
    <w:rsid w:val="00851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01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1BD5"/>
  </w:style>
  <w:style w:type="paragraph" w:styleId="Footer">
    <w:name w:val="footer"/>
    <w:basedOn w:val="Normal"/>
    <w:link w:val="FooterChar"/>
    <w:uiPriority w:val="99"/>
    <w:unhideWhenUsed/>
    <w:rsid w:val="00A01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BD5"/>
  </w:style>
  <w:style w:type="character" w:styleId="Hyperlink">
    <w:name w:val="Hyperlink"/>
    <w:basedOn w:val="DefaultParagraphFont"/>
    <w:uiPriority w:val="99"/>
    <w:unhideWhenUsed/>
    <w:rsid w:val="00A01BD5"/>
    <w:rPr>
      <w:color w:val="0000FF"/>
      <w:u w:val="single"/>
    </w:rPr>
  </w:style>
  <w:style w:type="table" w:styleId="TableGrid">
    <w:name w:val="Table Grid"/>
    <w:basedOn w:val="TableNormal"/>
    <w:uiPriority w:val="59"/>
    <w:rsid w:val="001720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semiHidden/>
    <w:rsid w:val="00E71ED8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71ED8"/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semiHidden/>
    <w:rsid w:val="00E71ED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E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ED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51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a16">
    <w:name w:val="Pa16"/>
    <w:basedOn w:val="Normal"/>
    <w:next w:val="Normal"/>
    <w:uiPriority w:val="99"/>
    <w:rsid w:val="008C7E72"/>
    <w:pPr>
      <w:autoSpaceDE w:val="0"/>
      <w:autoSpaceDN w:val="0"/>
      <w:adjustRightInd w:val="0"/>
      <w:spacing w:after="0" w:line="221" w:lineRule="atLeast"/>
    </w:pPr>
    <w:rPr>
      <w:rFonts w:ascii="Cambria" w:hAnsi="Cambria"/>
      <w:sz w:val="24"/>
      <w:szCs w:val="24"/>
      <w:lang w:val="en-IN" w:bidi="hi-IN"/>
    </w:rPr>
  </w:style>
  <w:style w:type="paragraph" w:customStyle="1" w:styleId="Pa17">
    <w:name w:val="Pa17"/>
    <w:basedOn w:val="Normal"/>
    <w:next w:val="Normal"/>
    <w:uiPriority w:val="99"/>
    <w:rsid w:val="008C7E72"/>
    <w:pPr>
      <w:autoSpaceDE w:val="0"/>
      <w:autoSpaceDN w:val="0"/>
      <w:adjustRightInd w:val="0"/>
      <w:spacing w:after="0" w:line="221" w:lineRule="atLeast"/>
    </w:pPr>
    <w:rPr>
      <w:rFonts w:ascii="Cambria" w:hAnsi="Cambria"/>
      <w:sz w:val="24"/>
      <w:szCs w:val="24"/>
      <w:lang w:val="en-IN" w:bidi="hi-IN"/>
    </w:rPr>
  </w:style>
  <w:style w:type="character" w:customStyle="1" w:styleId="A7">
    <w:name w:val="A7"/>
    <w:uiPriority w:val="99"/>
    <w:rsid w:val="001642C3"/>
    <w:rPr>
      <w:rFonts w:cs="Cambria"/>
      <w:color w:val="000000"/>
      <w:sz w:val="22"/>
      <w:szCs w:val="22"/>
      <w:u w:val="single"/>
    </w:rPr>
  </w:style>
  <w:style w:type="character" w:customStyle="1" w:styleId="A9">
    <w:name w:val="A9"/>
    <w:uiPriority w:val="99"/>
    <w:rsid w:val="001642C3"/>
    <w:rPr>
      <w:rFonts w:cs="Cambria"/>
      <w:color w:val="000000"/>
      <w:sz w:val="20"/>
      <w:szCs w:val="2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22C2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22C25"/>
    <w:pPr>
      <w:spacing w:after="100"/>
    </w:pPr>
  </w:style>
  <w:style w:type="paragraph" w:styleId="ListParagraph">
    <w:name w:val="List Paragraph"/>
    <w:basedOn w:val="Normal"/>
    <w:uiPriority w:val="34"/>
    <w:qFormat/>
    <w:rsid w:val="0064438C"/>
    <w:pPr>
      <w:ind w:left="720"/>
      <w:contextualSpacing/>
    </w:pPr>
  </w:style>
  <w:style w:type="paragraph" w:customStyle="1" w:styleId="ChkReqBulletLast">
    <w:name w:val="ChkReqBulletLast"/>
    <w:basedOn w:val="Normal"/>
    <w:link w:val="ChkReqBulletLastChar"/>
    <w:rsid w:val="00411064"/>
    <w:pPr>
      <w:numPr>
        <w:numId w:val="2"/>
      </w:numPr>
      <w:spacing w:afterLines="40" w:line="240" w:lineRule="auto"/>
    </w:pPr>
    <w:rPr>
      <w:rFonts w:ascii="Arial Narrow" w:eastAsia="Times New Roman" w:hAnsi="Arial Narrow" w:cs="Times New Roman"/>
      <w:sz w:val="20"/>
      <w:szCs w:val="20"/>
    </w:rPr>
  </w:style>
  <w:style w:type="character" w:customStyle="1" w:styleId="ChkReqBulletLastChar">
    <w:name w:val="ChkReqBulletLast Char"/>
    <w:link w:val="ChkReqBulletLast"/>
    <w:rsid w:val="00411064"/>
    <w:rPr>
      <w:rFonts w:ascii="Arial Narrow" w:eastAsia="Times New Roman" w:hAnsi="Arial Narrow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CC2321"/>
    <w:pPr>
      <w:spacing w:after="0" w:line="240" w:lineRule="auto"/>
    </w:pPr>
  </w:style>
  <w:style w:type="paragraph" w:customStyle="1" w:styleId="Default">
    <w:name w:val="Default"/>
    <w:rsid w:val="003D62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  <w:style w:type="paragraph" w:customStyle="1" w:styleId="krouekern">
    <w:name w:val="kroužek černá"/>
    <w:basedOn w:val="Normal"/>
    <w:rsid w:val="00E124BD"/>
    <w:pPr>
      <w:numPr>
        <w:numId w:val="3"/>
      </w:numPr>
      <w:tabs>
        <w:tab w:val="clear" w:pos="720"/>
        <w:tab w:val="num" w:pos="567"/>
      </w:tabs>
      <w:overflowPunct w:val="0"/>
      <w:autoSpaceDE w:val="0"/>
      <w:autoSpaceDN w:val="0"/>
      <w:adjustRightInd w:val="0"/>
      <w:spacing w:after="0" w:line="240" w:lineRule="auto"/>
      <w:ind w:left="567" w:hanging="283"/>
      <w:jc w:val="both"/>
      <w:textAlignment w:val="baseline"/>
    </w:pPr>
    <w:rPr>
      <w:rFonts w:ascii="Arial" w:eastAsia="Times New Roman" w:hAnsi="Arial" w:cs="Times New Roman"/>
      <w:b/>
      <w:sz w:val="24"/>
      <w:szCs w:val="20"/>
      <w:lang w:val="cs-CZ" w:eastAsia="cs-CZ"/>
    </w:rPr>
  </w:style>
  <w:style w:type="character" w:customStyle="1" w:styleId="NoSpacingChar">
    <w:name w:val="No Spacing Char"/>
    <w:basedOn w:val="DefaultParagraphFont"/>
    <w:link w:val="NoSpacing"/>
    <w:uiPriority w:val="1"/>
    <w:rsid w:val="00614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4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rscert@gmail.com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5" Type="http://schemas.openxmlformats.org/officeDocument/2006/relationships/hyperlink" Target="http://www.arscert.com" TargetMode="External"/><Relationship Id="rId4" Type="http://schemas.openxmlformats.org/officeDocument/2006/relationships/hyperlink" Target="mailto:info@arsce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4C75F-7255-463D-A27F-858F6EBCF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Pandey</dc:creator>
  <cp:lastModifiedBy>Seth Shea</cp:lastModifiedBy>
  <cp:revision>12</cp:revision>
  <cp:lastPrinted>2018-07-28T06:14:00Z</cp:lastPrinted>
  <dcterms:created xsi:type="dcterms:W3CDTF">2019-08-14T06:52:00Z</dcterms:created>
  <dcterms:modified xsi:type="dcterms:W3CDTF">2025-04-29T19:57:00Z</dcterms:modified>
</cp:coreProperties>
</file>