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D6" w:rsidRDefault="007A1E46">
      <w:pPr>
        <w:pStyle w:val="a4"/>
        <w:jc w:val="center"/>
      </w:pPr>
      <w:r>
        <w:rPr>
          <w:sz w:val="28"/>
        </w:rPr>
        <w:t>Лабораторная работа №6</w:t>
      </w:r>
    </w:p>
    <w:p w:rsidR="007A1E46" w:rsidRDefault="007A1E46">
      <w:pPr>
        <w:jc w:val="center"/>
        <w:rPr>
          <w:b/>
          <w:i/>
          <w:noProof/>
          <w:sz w:val="32"/>
        </w:rPr>
      </w:pPr>
    </w:p>
    <w:p w:rsidR="000972D6" w:rsidRDefault="007A1E46">
      <w:pPr>
        <w:jc w:val="center"/>
        <w:rPr>
          <w:b/>
          <w:i/>
          <w:noProof/>
          <w:sz w:val="32"/>
        </w:rPr>
      </w:pPr>
      <w:r>
        <w:rPr>
          <w:b/>
          <w:i/>
          <w:noProof/>
          <w:sz w:val="32"/>
        </w:rPr>
        <w:t>Матрицы</w:t>
      </w:r>
    </w:p>
    <w:p w:rsidR="000972D6" w:rsidRDefault="007A1E46">
      <w:pPr>
        <w:numPr>
          <w:ilvl w:val="0"/>
          <w:numId w:val="1"/>
        </w:numPr>
        <w:spacing w:before="120"/>
        <w:ind w:left="357" w:hanging="357"/>
        <w:rPr>
          <w:noProof/>
          <w:sz w:val="24"/>
        </w:rPr>
      </w:pPr>
      <w:r>
        <w:rPr>
          <w:noProof/>
          <w:sz w:val="24"/>
        </w:rPr>
        <w:t>Построить матрицу A(</w:t>
      </w:r>
      <w:r>
        <w:rPr>
          <w:sz w:val="24"/>
          <w:lang w:val="en-US"/>
        </w:rPr>
        <w:t>m</w:t>
      </w:r>
      <w:r>
        <w:rPr>
          <w:noProof/>
          <w:sz w:val="24"/>
        </w:rPr>
        <w:t xml:space="preserve">xn), элементы которой вычисляются по формуле </w:t>
      </w:r>
      <w:r>
        <w:rPr>
          <w:i/>
          <w:iCs/>
          <w:noProof/>
          <w:sz w:val="24"/>
        </w:rPr>
        <w:t>a[i,j]=max(i,j).</w:t>
      </w:r>
      <w:r>
        <w:rPr>
          <w:noProof/>
          <w:sz w:val="24"/>
        </w:rPr>
        <w:t xml:space="preserve"> – </w:t>
      </w:r>
    </w:p>
    <w:p w:rsidR="000972D6" w:rsidRDefault="007A1E46">
      <w:pPr>
        <w:numPr>
          <w:ilvl w:val="0"/>
          <w:numId w:val="1"/>
        </w:numPr>
        <w:spacing w:before="120"/>
        <w:ind w:left="357" w:hanging="357"/>
        <w:rPr>
          <w:noProof/>
          <w:sz w:val="24"/>
        </w:rPr>
      </w:pPr>
      <w:r>
        <w:rPr>
          <w:noProof/>
          <w:sz w:val="24"/>
        </w:rPr>
        <w:t xml:space="preserve">Найти максимальный элемент верхнего треугольника квадратной матрицы. – </w:t>
      </w:r>
    </w:p>
    <w:p w:rsidR="000972D6" w:rsidRDefault="007A1E46">
      <w:pPr>
        <w:numPr>
          <w:ilvl w:val="0"/>
          <w:numId w:val="1"/>
        </w:numPr>
        <w:spacing w:before="120"/>
        <w:ind w:left="357" w:hanging="357"/>
        <w:rPr>
          <w:noProof/>
          <w:sz w:val="24"/>
        </w:rPr>
      </w:pPr>
      <w:r>
        <w:rPr>
          <w:noProof/>
          <w:sz w:val="24"/>
        </w:rPr>
        <w:t>Все элементы квадратной матрицы различны. Найти скалярное произведение строки с наименьшим элементом матрицы и столбца с наибольшим элементом.</w:t>
      </w:r>
      <w:r>
        <w:rPr>
          <w:noProof/>
          <w:sz w:val="24"/>
        </w:rPr>
        <w:tab/>
        <w:t xml:space="preserve">– </w:t>
      </w:r>
    </w:p>
    <w:p w:rsidR="000972D6" w:rsidRDefault="007A1E46">
      <w:pPr>
        <w:numPr>
          <w:ilvl w:val="0"/>
          <w:numId w:val="1"/>
        </w:numPr>
        <w:spacing w:before="120"/>
        <w:ind w:left="357" w:hanging="357"/>
        <w:rPr>
          <w:noProof/>
          <w:sz w:val="24"/>
        </w:rPr>
      </w:pPr>
      <w:r>
        <w:rPr>
          <w:noProof/>
          <w:sz w:val="24"/>
        </w:rPr>
        <w:t xml:space="preserve">Найти в матрице строку с наименьшей суммой элементов. – </w:t>
      </w:r>
    </w:p>
    <w:p w:rsidR="000972D6" w:rsidRDefault="007A1E46">
      <w:pPr>
        <w:numPr>
          <w:ilvl w:val="0"/>
          <w:numId w:val="1"/>
        </w:numPr>
        <w:spacing w:before="120"/>
        <w:ind w:left="357" w:hanging="357"/>
        <w:rPr>
          <w:noProof/>
          <w:sz w:val="24"/>
        </w:rPr>
      </w:pPr>
      <w:r>
        <w:rPr>
          <w:noProof/>
          <w:sz w:val="24"/>
        </w:rPr>
        <w:t xml:space="preserve">В матрице размерности MxN переставить местами 1-ю и k-ю строки. – </w:t>
      </w:r>
    </w:p>
    <w:p w:rsidR="000972D6" w:rsidRDefault="007A1E46">
      <w:pPr>
        <w:numPr>
          <w:ilvl w:val="0"/>
          <w:numId w:val="1"/>
        </w:numPr>
        <w:spacing w:before="120"/>
        <w:ind w:left="357" w:hanging="357"/>
        <w:rPr>
          <w:noProof/>
          <w:sz w:val="24"/>
        </w:rPr>
      </w:pPr>
      <w:r>
        <w:rPr>
          <w:noProof/>
          <w:sz w:val="24"/>
        </w:rPr>
        <w:t>Построить .арифметический квадрат, у которого элементы первой строки и первого столбца равны 1, а все остальные получаются как сумма соседей слева и сверху. Например,</w:t>
      </w:r>
    </w:p>
    <w:p w:rsidR="000972D6" w:rsidRDefault="007A1E46">
      <w:pPr>
        <w:ind w:left="2880" w:firstLine="720"/>
        <w:rPr>
          <w:rFonts w:ascii="Courier" w:hAnsi="Courier"/>
          <w:noProof/>
        </w:rPr>
      </w:pPr>
      <w:r>
        <w:rPr>
          <w:rFonts w:ascii="Courier" w:hAnsi="Courier"/>
          <w:noProof/>
        </w:rPr>
        <w:t>1 1  1 1</w:t>
      </w:r>
    </w:p>
    <w:p w:rsidR="000972D6" w:rsidRDefault="007A1E46">
      <w:pPr>
        <w:ind w:left="2880" w:firstLine="720"/>
        <w:rPr>
          <w:rFonts w:ascii="Courier" w:hAnsi="Courier"/>
          <w:noProof/>
        </w:rPr>
      </w:pPr>
      <w:r>
        <w:rPr>
          <w:rFonts w:ascii="Courier" w:hAnsi="Courier"/>
          <w:noProof/>
        </w:rPr>
        <w:t>1 2  3 4</w:t>
      </w:r>
    </w:p>
    <w:p w:rsidR="000972D6" w:rsidRDefault="007A1E46">
      <w:pPr>
        <w:ind w:left="2880" w:firstLine="720"/>
        <w:rPr>
          <w:rFonts w:ascii="Courier" w:hAnsi="Courier"/>
          <w:noProof/>
        </w:rPr>
      </w:pPr>
      <w:r>
        <w:rPr>
          <w:rFonts w:ascii="Courier" w:hAnsi="Courier"/>
          <w:noProof/>
        </w:rPr>
        <w:t>1 3  6 10</w:t>
      </w:r>
    </w:p>
    <w:p w:rsidR="000972D6" w:rsidRDefault="007A1E46">
      <w:pPr>
        <w:ind w:left="2880" w:firstLine="720"/>
        <w:rPr>
          <w:i/>
          <w:noProof/>
          <w:sz w:val="24"/>
        </w:rPr>
      </w:pPr>
      <w:r>
        <w:rPr>
          <w:rFonts w:ascii="Courier" w:hAnsi="Courier"/>
          <w:noProof/>
        </w:rPr>
        <w:t>1 4 10 20</w:t>
      </w:r>
    </w:p>
    <w:p w:rsidR="000972D6" w:rsidRDefault="007A1E46">
      <w:pPr>
        <w:numPr>
          <w:ilvl w:val="0"/>
          <w:numId w:val="1"/>
        </w:numPr>
        <w:spacing w:before="120"/>
        <w:ind w:left="357" w:hanging="357"/>
        <w:rPr>
          <w:noProof/>
          <w:sz w:val="24"/>
        </w:rPr>
      </w:pPr>
      <w:r>
        <w:rPr>
          <w:noProof/>
          <w:sz w:val="24"/>
        </w:rPr>
        <w:t xml:space="preserve">Вычислить суммы элементов матрицы, параллельных главной диагонали. – </w:t>
      </w:r>
    </w:p>
    <w:p w:rsidR="000972D6" w:rsidRDefault="007A1E46">
      <w:pPr>
        <w:numPr>
          <w:ilvl w:val="0"/>
          <w:numId w:val="1"/>
        </w:numPr>
        <w:spacing w:before="120"/>
        <w:ind w:left="357" w:hanging="357"/>
        <w:rPr>
          <w:noProof/>
          <w:sz w:val="24"/>
        </w:rPr>
      </w:pPr>
      <w:r>
        <w:rPr>
          <w:noProof/>
          <w:sz w:val="24"/>
        </w:rPr>
        <w:t xml:space="preserve">Подсчитать количество положительных элементов в нижнем треугольнике квадратной матрицы, включая диагональ. – </w:t>
      </w:r>
    </w:p>
    <w:p w:rsidR="000972D6" w:rsidRDefault="007A1E46">
      <w:pPr>
        <w:numPr>
          <w:ilvl w:val="0"/>
          <w:numId w:val="1"/>
        </w:numPr>
        <w:spacing w:before="120"/>
        <w:ind w:left="357" w:hanging="357"/>
        <w:rPr>
          <w:noProof/>
          <w:sz w:val="24"/>
        </w:rPr>
      </w:pPr>
      <w:r>
        <w:rPr>
          <w:noProof/>
          <w:sz w:val="24"/>
        </w:rPr>
        <w:t xml:space="preserve">Для заданной матрицы А(mxn) напечатать индексы всех седловых точек, если </w:t>
      </w:r>
      <w:r>
        <w:rPr>
          <w:sz w:val="24"/>
        </w:rPr>
        <w:t xml:space="preserve">таковые имеются: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 </w:t>
      </w:r>
    </w:p>
    <w:p w:rsidR="000972D6" w:rsidRDefault="007A1E46">
      <w:pPr>
        <w:spacing w:before="120"/>
        <w:ind w:left="2880" w:firstLine="720"/>
        <w:rPr>
          <w:noProof/>
          <w:sz w:val="24"/>
          <w:lang w:val="en-US"/>
        </w:rPr>
      </w:pPr>
      <w:r w:rsidRPr="000972D6">
        <w:rPr>
          <w:noProof/>
          <w:position w:val="-22"/>
          <w:sz w:val="24"/>
        </w:rPr>
        <w:object w:dxaOrig="360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23.25pt" o:ole="" fillcolor="window">
            <v:imagedata r:id="rId7" o:title=""/>
          </v:shape>
          <o:OLEObject Type="Embed" ProgID="Equation.3" ShapeID="_x0000_i1025" DrawAspect="Content" ObjectID="_1537771453" r:id="rId8"/>
        </w:object>
      </w:r>
    </w:p>
    <w:p w:rsidR="000972D6" w:rsidRDefault="007A1E46">
      <w:pPr>
        <w:numPr>
          <w:ilvl w:val="0"/>
          <w:numId w:val="1"/>
        </w:numPr>
        <w:spacing w:before="120"/>
        <w:ind w:left="357" w:hanging="357"/>
        <w:rPr>
          <w:noProof/>
          <w:sz w:val="24"/>
        </w:rPr>
      </w:pPr>
      <w:r>
        <w:rPr>
          <w:noProof/>
          <w:sz w:val="24"/>
        </w:rPr>
        <w:t>Заполнить квадратную матрицу последовательными натуральными числами, расположенными по спирали, начиная с левого верхнего угла и продвигаясь по часовой стрелке. Например,</w:t>
      </w:r>
    </w:p>
    <w:p w:rsidR="000972D6" w:rsidRDefault="007A1E46">
      <w:pPr>
        <w:ind w:left="2880" w:firstLine="720"/>
        <w:rPr>
          <w:rFonts w:ascii="Courier" w:hAnsi="Courier"/>
          <w:noProof/>
        </w:rPr>
      </w:pPr>
      <w:r>
        <w:rPr>
          <w:rFonts w:ascii="Courier" w:hAnsi="Courier"/>
          <w:noProof/>
        </w:rPr>
        <w:t>1  2  3  4</w:t>
      </w:r>
    </w:p>
    <w:p w:rsidR="000972D6" w:rsidRDefault="007A1E46">
      <w:pPr>
        <w:ind w:left="2880" w:firstLine="720"/>
        <w:rPr>
          <w:rFonts w:ascii="Courier" w:hAnsi="Courier"/>
          <w:noProof/>
        </w:rPr>
      </w:pPr>
      <w:r>
        <w:rPr>
          <w:rFonts w:ascii="Courier" w:hAnsi="Courier"/>
          <w:noProof/>
        </w:rPr>
        <w:t>12 13 14 5</w:t>
      </w:r>
    </w:p>
    <w:p w:rsidR="000972D6" w:rsidRDefault="007A1E46">
      <w:pPr>
        <w:ind w:left="2880" w:firstLine="720"/>
        <w:rPr>
          <w:rFonts w:ascii="Courier" w:hAnsi="Courier"/>
          <w:noProof/>
        </w:rPr>
      </w:pPr>
      <w:r>
        <w:rPr>
          <w:rFonts w:ascii="Courier" w:hAnsi="Courier"/>
          <w:noProof/>
        </w:rPr>
        <w:t>11 16 15 6</w:t>
      </w:r>
    </w:p>
    <w:p w:rsidR="000972D6" w:rsidRDefault="007A1E46">
      <w:pPr>
        <w:numPr>
          <w:ilvl w:val="0"/>
          <w:numId w:val="2"/>
        </w:numPr>
        <w:rPr>
          <w:rFonts w:ascii="Courier" w:hAnsi="Courier"/>
          <w:noProof/>
        </w:rPr>
      </w:pPr>
      <w:r>
        <w:rPr>
          <w:rFonts w:ascii="Courier" w:hAnsi="Courier"/>
          <w:noProof/>
        </w:rPr>
        <w:t>9  8 7</w:t>
      </w:r>
      <w:r>
        <w:rPr>
          <w:rFonts w:ascii="Courier" w:hAnsi="Courier"/>
          <w:noProof/>
        </w:rPr>
        <w:tab/>
      </w:r>
      <w:r>
        <w:rPr>
          <w:rFonts w:ascii="Courier" w:hAnsi="Courier"/>
          <w:noProof/>
        </w:rPr>
        <w:tab/>
      </w:r>
      <w:r>
        <w:rPr>
          <w:rFonts w:ascii="Courier" w:hAnsi="Courier"/>
          <w:noProof/>
        </w:rPr>
        <w:tab/>
      </w:r>
      <w:r>
        <w:rPr>
          <w:rFonts w:ascii="Courier" w:hAnsi="Courier"/>
          <w:noProof/>
        </w:rPr>
        <w:tab/>
      </w:r>
      <w:r>
        <w:rPr>
          <w:rFonts w:ascii="Courier" w:hAnsi="Courier"/>
          <w:noProof/>
        </w:rPr>
        <w:tab/>
      </w:r>
    </w:p>
    <w:p w:rsidR="000972D6" w:rsidRDefault="007A1E46">
      <w:pPr>
        <w:numPr>
          <w:ilvl w:val="0"/>
          <w:numId w:val="1"/>
        </w:numPr>
        <w:spacing w:before="120"/>
        <w:ind w:left="357" w:hanging="357"/>
        <w:rPr>
          <w:noProof/>
          <w:sz w:val="24"/>
        </w:rPr>
      </w:pPr>
      <w:r>
        <w:rPr>
          <w:noProof/>
          <w:sz w:val="24"/>
        </w:rPr>
        <w:t>Дана целочисленная матрица, элементами которой являются 0 и 1. Подсчитать число изолированных нулевых областей(состоящих из одних нулей), например:</w:t>
      </w:r>
    </w:p>
    <w:p w:rsidR="000972D6" w:rsidRDefault="007A1E46">
      <w:pPr>
        <w:ind w:left="2835"/>
        <w:rPr>
          <w:rFonts w:ascii="Courier" w:hAnsi="Courier"/>
          <w:noProof/>
        </w:rPr>
      </w:pPr>
      <w:r>
        <w:rPr>
          <w:rFonts w:ascii="Courier" w:hAnsi="Courier"/>
          <w:noProof/>
        </w:rPr>
        <w:t>1 0 1 0 0</w:t>
      </w:r>
      <w:r>
        <w:rPr>
          <w:rFonts w:ascii="Courier" w:hAnsi="Courier"/>
          <w:noProof/>
        </w:rPr>
        <w:tab/>
      </w:r>
      <w:r>
        <w:rPr>
          <w:rFonts w:ascii="Courier" w:hAnsi="Courier"/>
          <w:noProof/>
        </w:rPr>
        <w:tab/>
        <w:t>Имеем 3 области:</w:t>
      </w:r>
    </w:p>
    <w:p w:rsidR="000972D6" w:rsidRDefault="007A1E46">
      <w:pPr>
        <w:ind w:left="2835"/>
        <w:rPr>
          <w:noProof/>
        </w:rPr>
      </w:pPr>
      <w:r>
        <w:rPr>
          <w:rFonts w:ascii="Courier" w:hAnsi="Courier"/>
          <w:noProof/>
        </w:rPr>
        <w:t>1 1 1 1 0</w:t>
      </w:r>
      <w:r>
        <w:rPr>
          <w:rFonts w:ascii="Courier" w:hAnsi="Courier"/>
          <w:noProof/>
        </w:rPr>
        <w:tab/>
      </w:r>
      <w:r>
        <w:rPr>
          <w:rFonts w:ascii="Courier" w:hAnsi="Courier"/>
          <w:noProof/>
        </w:rPr>
        <w:tab/>
        <w:t xml:space="preserve">1) </w:t>
      </w:r>
      <w:r>
        <w:rPr>
          <w:noProof/>
        </w:rPr>
        <w:t>[1,2]</w:t>
      </w:r>
    </w:p>
    <w:p w:rsidR="000972D6" w:rsidRDefault="007A1E46">
      <w:pPr>
        <w:ind w:left="2835"/>
        <w:rPr>
          <w:rFonts w:ascii="Courier" w:hAnsi="Courier"/>
          <w:noProof/>
        </w:rPr>
      </w:pPr>
      <w:r>
        <w:rPr>
          <w:rFonts w:ascii="Courier" w:hAnsi="Courier"/>
          <w:noProof/>
        </w:rPr>
        <w:t>0 0 0 1 0</w:t>
      </w:r>
      <w:r>
        <w:rPr>
          <w:rFonts w:ascii="Courier" w:hAnsi="Courier"/>
          <w:noProof/>
        </w:rPr>
        <w:tab/>
      </w:r>
      <w:r>
        <w:rPr>
          <w:rFonts w:ascii="Courier" w:hAnsi="Courier"/>
          <w:noProof/>
        </w:rPr>
        <w:tab/>
        <w:t>2) [3,1], [3,2], [3,3], [4,2], [5,2]</w:t>
      </w:r>
    </w:p>
    <w:p w:rsidR="000972D6" w:rsidRDefault="007A1E46">
      <w:pPr>
        <w:ind w:left="2835"/>
        <w:rPr>
          <w:rFonts w:ascii="Courier" w:hAnsi="Courier"/>
          <w:noProof/>
        </w:rPr>
      </w:pPr>
      <w:r>
        <w:rPr>
          <w:rFonts w:ascii="Courier" w:hAnsi="Courier"/>
          <w:noProof/>
        </w:rPr>
        <w:t>1 0 1 1 0</w:t>
      </w:r>
      <w:r>
        <w:rPr>
          <w:rFonts w:ascii="Courier" w:hAnsi="Courier"/>
          <w:noProof/>
        </w:rPr>
        <w:tab/>
      </w:r>
      <w:r>
        <w:rPr>
          <w:rFonts w:ascii="Courier" w:hAnsi="Courier"/>
          <w:noProof/>
        </w:rPr>
        <w:tab/>
        <w:t>3) [1,4], [1,5], [2,5], [3,5], [4,5], [5,5]</w:t>
      </w:r>
    </w:p>
    <w:p w:rsidR="000972D6" w:rsidRDefault="007A1E46">
      <w:pPr>
        <w:ind w:left="2835"/>
        <w:rPr>
          <w:i/>
          <w:noProof/>
          <w:sz w:val="24"/>
        </w:rPr>
      </w:pPr>
      <w:r>
        <w:rPr>
          <w:rFonts w:ascii="Courier" w:hAnsi="Courier"/>
          <w:noProof/>
        </w:rPr>
        <w:t>1 0 1 1 0</w:t>
      </w:r>
      <w:r>
        <w:rPr>
          <w:noProof/>
          <w:sz w:val="24"/>
        </w:rPr>
        <w:tab/>
      </w:r>
      <w:r>
        <w:rPr>
          <w:noProof/>
          <w:sz w:val="24"/>
        </w:rPr>
        <w:tab/>
      </w:r>
    </w:p>
    <w:sectPr w:rsidR="000972D6" w:rsidSect="000972D6">
      <w:pgSz w:w="11906" w:h="16838"/>
      <w:pgMar w:top="1276" w:right="851" w:bottom="1134" w:left="1134" w:header="567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2D6" w:rsidRDefault="007A1E46">
      <w:r>
        <w:separator/>
      </w:r>
    </w:p>
  </w:endnote>
  <w:endnote w:type="continuationSeparator" w:id="1">
    <w:p w:rsidR="000972D6" w:rsidRDefault="007A1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2D6" w:rsidRDefault="007A1E46">
      <w:r>
        <w:separator/>
      </w:r>
    </w:p>
  </w:footnote>
  <w:footnote w:type="continuationSeparator" w:id="1">
    <w:p w:rsidR="000972D6" w:rsidRDefault="007A1E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D4C32"/>
    <w:multiLevelType w:val="singleLevel"/>
    <w:tmpl w:val="993C10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>
    <w:nsid w:val="392C1213"/>
    <w:multiLevelType w:val="hybridMultilevel"/>
    <w:tmpl w:val="480C7A12"/>
    <w:lvl w:ilvl="0" w:tplc="20AE02F8">
      <w:start w:val="10"/>
      <w:numFmt w:val="decimal"/>
      <w:lvlText w:val="%1"/>
      <w:lvlJc w:val="left"/>
      <w:pPr>
        <w:tabs>
          <w:tab w:val="num" w:pos="4080"/>
        </w:tabs>
        <w:ind w:left="40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">
    <w:nsid w:val="43641FF6"/>
    <w:multiLevelType w:val="singleLevel"/>
    <w:tmpl w:val="32C04E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219F"/>
    <w:rsid w:val="000972D6"/>
    <w:rsid w:val="002F5A83"/>
    <w:rsid w:val="0032219F"/>
    <w:rsid w:val="007A1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0972D6"/>
    <w:pPr>
      <w:jc w:val="center"/>
    </w:pPr>
    <w:rPr>
      <w:b/>
      <w:i/>
      <w:noProof/>
      <w:sz w:val="32"/>
    </w:rPr>
  </w:style>
  <w:style w:type="paragraph" w:styleId="a4">
    <w:name w:val="header"/>
    <w:basedOn w:val="a"/>
    <w:semiHidden/>
    <w:rsid w:val="000972D6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0972D6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semiHidden/>
    <w:rsid w:val="000972D6"/>
    <w:pPr>
      <w:ind w:left="567" w:hanging="210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Числовые последовательности</vt:lpstr>
    </vt:vector>
  </TitlesOfParts>
  <Company>BSU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Числовые последовательности</dc:title>
  <dc:subject/>
  <dc:creator>Roubashko</dc:creator>
  <cp:keywords/>
  <cp:lastModifiedBy>Roubashko</cp:lastModifiedBy>
  <cp:revision>4</cp:revision>
  <dcterms:created xsi:type="dcterms:W3CDTF">2016-10-12T06:40:00Z</dcterms:created>
  <dcterms:modified xsi:type="dcterms:W3CDTF">2016-10-12T06:58:00Z</dcterms:modified>
</cp:coreProperties>
</file>