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bjvued9315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66.9291338582675"/>
        <w:rPr/>
      </w:pPr>
      <w:commentRangeStart w:id="0"/>
      <w:r w:rsidDel="00000000" w:rsidR="00000000" w:rsidRPr="00000000">
        <w:rPr>
          <w:rtl w:val="0"/>
        </w:rPr>
        <w:t xml:space="preserve">Протестуй UI/UX сайту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Оксфорд Медикал</w:t>
        </w:r>
      </w:hyperlink>
      <w:r w:rsidDel="00000000" w:rsidR="00000000" w:rsidRPr="00000000">
        <w:rPr>
          <w:rtl w:val="0"/>
        </w:rPr>
        <w:t xml:space="preserve">. В Google docs створи 5 багів з дотриманням усіх вимог до оформлення багу.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045"/>
        <w:gridCol w:w="5985"/>
        <w:tblGridChange w:id="0">
          <w:tblGrid>
            <w:gridCol w:w="3045"/>
            <w:gridCol w:w="5985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Різний шрифт на кнопках на головній сторінці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ОМ-001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Oxfordmedical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 (Severity)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https://dnepropetrovsk.oxford-med.com.ua/ua/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Візуально оцінити вигляд кнопок та тексту на них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Кнопки на сторінці мають різний розмір шрифту через це текст на кнопках відображається візуально по-різному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Усі кнопки на одній сторінці повинні мати уніфікований дизайн та однаковий розмір шрифту відповідно до макета (наприклад, 16px або 18px скрізь) 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6383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Зсув макета слайд-ап оверлей / Спливаючого перекриття 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ОМ-002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Oxfordmedical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 (Severity)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https://dnepropetrovsk.oxford-med.com.ua/ua/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Прогорнути сторінку до слайд-ап елементів у розділі про спеціалістів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Інформаційний блок не докінця перекриває фото лікаря, тому з’являеться сіра полоска над ПІБ спеціаліста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Інформаційний блок на білому фоні повинен повністю перекривати фото спеціаліста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358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працює кнопка зв’язку через вайбер у блоці 4 кліникі у Дніпрі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ОМ-003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Oxfordmedical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 (Severity)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S3 Значна (Major)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Високий (High)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https://dnepropetrovsk.oxford-med.com.ua/ua/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Прогорнути сторінку до 4 кліники у Дніпрі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натисканні на кнопку зв’язку через вайбер нічого не відбувається. Посилання веде на пусту адресу (viber://chat?number=%2B380967320000). Додаток Viber або веб-версія месенджера не відкриваються.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кліку на кнопку зв’язку через вайбер має відкриватися чат з клінікою у додатку Viber або у веб-версії месенджера.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https://drive.google.com/file/d/1oiziZ9BiPPo7yTG34UEwXPEs0wlSE0TD/view?usp=drive_link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працює кнопка зв’язку через вайбер у хедері в блоці разом з телефонами для зв’язку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ОМ-004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Oxfordmedical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 (Severity)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S3 Значна (Major) 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Високий (High) 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https://dnepropetrovsk.oxford-med.com.ua/ua/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У хедері натиснути на дропдаун з телефонами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натисканні на кнопку зв’язку через вайбер нічого не відбувається. Посилання веде на пусту адресу (viber://chat?number=%2B380967320000). Додаток Viber або веб-версія месенджера не відкриваються.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кліку на кнопку зв’язку через вайбер має відкриватися чат з клінікою у додатку Viber або у веб-версії месенджера.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https://drive.google.com/file/d/1sEwRH_vDyVPADiGEJYM8JZSmq091HWlY/view?usp=sharing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Наявність подвійних пробілів у тексті на сторінці “Партнерам”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ОМ-005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Oxfordmedical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 (Severity)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https://dnepropetrovsk.oxford-med.com.ua/ua/partneram/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Прогорнути сторінку до блоку з запрошенням до співпраці та візуально оцінити текст та розділи меж словами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Між словами «передового медичного» та «сировини та матеріалів» відображається по два пробіли.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Між усіма словами відображається рівно один пробіл відповідно до стандартів верстки та правопису: «передового медичного» та «сировини та матеріалів».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638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(Summary)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вірно переведена кнопка “Всі акції” на головній сторінці при виборі мови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ОМ-006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(Project)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Oxfordmedical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Критичність (Severity)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 Тривіальный (Trivial)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Пріоритет (Priority)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Низкий (Low)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(Status)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(Author)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Елеонора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Призначен на (Assigned To)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Програмист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 (Description)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Оточення(Environment): Браузер Google Chrome 150.0.7871.182 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Кроки для відтворення / Steps to Reproduce: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Відкрити браузер Google Chrome 150.0.7871.182 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Зайти на сторінку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https://dnepropetrovsk.oxford-med.com.ua/ua/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Прогорнути сторінку до блоку з запрошенням до співпраці та візуально оцінити текст та розділи меж словами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Фактичний результат (Actual Result):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переході на головну сторінку сайта та українскій мові у блоці “Акційні послуги” кнопка для ознайомлення зі всіма акціями має назву “Все акции” та при виборі російської мови кнопка має назву “Усі акції”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(Expected Result):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Коректний переклад кнопки “Усі акціі” в залежності від обраної мови сайту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Додатки (Attachments)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638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706k790lq3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566.9291338582675"/>
        <w:rPr/>
      </w:pPr>
      <w:r w:rsidDel="00000000" w:rsidR="00000000" w:rsidRPr="00000000">
        <w:rPr>
          <w:rtl w:val="0"/>
        </w:rPr>
        <w:t xml:space="preserve">Проведи кросбраузерне тестування знайдених раніше багів у трьох різних браузерах.</w:t>
      </w:r>
    </w:p>
    <w:p w:rsidR="00000000" w:rsidDel="00000000" w:rsidP="00000000" w:rsidRDefault="00000000" w:rsidRPr="00000000" w14:paraId="000000CD">
      <w:pPr>
        <w:ind w:firstLine="566.9291338582675"/>
        <w:rPr/>
      </w:pPr>
      <w:r w:rsidDel="00000000" w:rsidR="00000000" w:rsidRPr="00000000">
        <w:rPr>
          <w:rtl w:val="0"/>
        </w:rPr>
        <w:t xml:space="preserve">Додай результати до зафіксованих раніше багів.</w:t>
      </w:r>
    </w:p>
    <w:p w:rsidR="00000000" w:rsidDel="00000000" w:rsidP="00000000" w:rsidRDefault="00000000" w:rsidRPr="00000000" w14:paraId="000000CE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commentRangeStart w:id="1"/>
      <w:r w:rsidDel="00000000" w:rsidR="00000000" w:rsidRPr="00000000">
        <w:rPr>
          <w:rtl w:val="0"/>
        </w:rPr>
        <w:t xml:space="preserve">Всі вищезазначені багі відтворюються у браузері Google Chrome та Edge, тагож в Chrom на телефоні, окрім багу неактивного посилання на вайбер ОМ-003 та ОМ-004, на телефоні вона активна та працює.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ymbfrgn7dz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566.9291338582675"/>
        <w:rPr/>
      </w:pPr>
      <w:commentRangeStart w:id="2"/>
      <w:r w:rsidDel="00000000" w:rsidR="00000000" w:rsidRPr="00000000">
        <w:rPr>
          <w:rtl w:val="0"/>
        </w:rPr>
        <w:t xml:space="preserve">За допомогою Developer Tools зафіксуй використаний шрифт, його розмір, колір та колір бекграунду наступних елементів сайту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Оксфорд Медикал</w:t>
        </w:r>
      </w:hyperlink>
      <w:r w:rsidDel="00000000" w:rsidR="00000000" w:rsidRPr="00000000">
        <w:rPr>
          <w:rtl w:val="0"/>
        </w:rPr>
        <w:t xml:space="preserve">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850.3937007874017" w:firstLine="285"/>
      </w:pPr>
      <w:r w:rsidDel="00000000" w:rsidR="00000000" w:rsidRPr="00000000">
        <w:rPr>
          <w:rtl w:val="0"/>
        </w:rPr>
        <w:t xml:space="preserve">номер телефону у хедері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850.3937007874017" w:firstLine="285"/>
      </w:pPr>
      <w:r w:rsidDel="00000000" w:rsidR="00000000" w:rsidRPr="00000000">
        <w:rPr>
          <w:rtl w:val="0"/>
        </w:rPr>
        <w:t xml:space="preserve">Кнопка “Записатися через колл-центр”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11a1d"/>
          <w:sz w:val="18"/>
          <w:szCs w:val="18"/>
          <w:shd w:fill="ffd8ed" w:val="clear"/>
        </w:rPr>
      </w:pPr>
      <w:r w:rsidDel="00000000" w:rsidR="00000000" w:rsidRPr="00000000">
        <w:rPr>
          <w:rtl w:val="0"/>
        </w:rPr>
        <w:t xml:space="preserve">background-color rgb(255, 255, 255), color rgb(0, 0, 0), font-family Inter, sans-serif, font-size 11.2295px, font-style normal, font-weight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850.3937007874017" w:firstLine="285"/>
      </w:pPr>
      <w:r w:rsidDel="00000000" w:rsidR="00000000" w:rsidRPr="00000000">
        <w:rPr>
          <w:rtl w:val="0"/>
        </w:rPr>
        <w:t xml:space="preserve">кнопка “Дніпро” у футері сайту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color rgb(0, 0, 0), font-family Inter, sans-serif, font-size 11.2295px, font-style normal, font-weight 400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850.3937007874017" w:firstLine="285"/>
      </w:pPr>
      <w:r w:rsidDel="00000000" w:rsidR="00000000" w:rsidRPr="00000000">
        <w:rPr>
          <w:rtl w:val="0"/>
        </w:rPr>
        <w:t xml:space="preserve">Placeholder “ім’я” у формі “ЗАПИСАТИСЯ НА ПРИЙОМ”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background-color rgb(255, 255, 255), color rgb(0, 0, 0), font-family Inter, sans-serif, font-size 11.2295px, font-style normal, font-weight 400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7-29T21:58:14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Дані для Placeholder «ім'я» зафіксовані повністю і коректно (background-color, color, font-family, font-size).</w:t>
      </w:r>
    </w:p>
  </w:comment>
  <w:comment w:author="Nadiia Ovsiannikova" w:id="0" w:date="2026-07-29T21:56:24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зафіксувала 6 багів, і формат кожного, на рівні реального баг-трекера!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шкала S1–S5 / P1–P4, Assigned To, а для OM-003 та OM-004 навіть додані реальні відео-докази з Google Drive. 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Особливо сильна деталізація в OM-003: «Посилання веде на пусту адресу (viber://chat?number=%2B380967320000)» — це вже не просто «не працює», а конкретна технічна причина. 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також правильно розрізняєш критичність: косметичні баги (OM-001, OM-002, OM-005) отримали Trivial/Low, а зламаний функціональний Viber-контакт (OM-003, OM-004) — Major/High, що показує розуміння різниці між зовнішнім і функціональним впливом. 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Єдине, що варто переглянути — OM-006 (переплутаний переклад кнопки між мовами) позначений як Trivial/Low, хоча це реальний сайт із живими користувачами, і невірний переклад офіційної кнопки може підважити довіру до бренду — тут би пасував вищий пріоритет.</w:t>
      </w:r>
    </w:p>
  </w:comment>
  <w:comment w:author="Nadiia Ovsiannikova" w:id="1" w:date="2026-07-29T21:57:32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Твоя знахідка, що «на телефоні вона активна та працює» (про Viber-кнопку OM-003/OM-004), — цінне спостереження: ти виявила залежність бага від пристрою, а не лише від браузера, що вже вихід за межі базового кросбраузерного чек-листа. 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Водночас завдання просило перевірку у трьох різних браузерах, а в тебе фактично Chrome і Edge на десктопі плюс Chrome на телефоні — це той самий движок Chrome на двох пристроях.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xford-med.com.ua/" TargetMode="External"/><Relationship Id="rId11" Type="http://schemas.openxmlformats.org/officeDocument/2006/relationships/image" Target="media/image3.png"/><Relationship Id="rId22" Type="http://schemas.openxmlformats.org/officeDocument/2006/relationships/image" Target="media/image5.png"/><Relationship Id="rId10" Type="http://schemas.openxmlformats.org/officeDocument/2006/relationships/hyperlink" Target="https://dnepropetrovsk.oxford-med.com.ua/ua/" TargetMode="External"/><Relationship Id="rId21" Type="http://schemas.openxmlformats.org/officeDocument/2006/relationships/image" Target="media/image6.png"/><Relationship Id="rId13" Type="http://schemas.openxmlformats.org/officeDocument/2006/relationships/hyperlink" Target="https://drive.google.com/file/d/1oiziZ9BiPPo7yTG34UEwXPEs0wlSE0TD/view?usp=drive_link" TargetMode="External"/><Relationship Id="rId12" Type="http://schemas.openxmlformats.org/officeDocument/2006/relationships/hyperlink" Target="https://dnepropetrovsk.oxford-med.com.ua/ua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hyperlink" Target="https://drive.google.com/file/d/1sEwRH_vDyVPADiGEJYM8JZSmq091HWlY/view?usp=sharing" TargetMode="External"/><Relationship Id="rId14" Type="http://schemas.openxmlformats.org/officeDocument/2006/relationships/hyperlink" Target="https://dnepropetrovsk.oxford-med.com.ua/ua/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dnepropetrovsk.oxford-med.com.ua/ua/partneram/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6" Type="http://schemas.openxmlformats.org/officeDocument/2006/relationships/styles" Target="styles.xml"/><Relationship Id="rId18" Type="http://schemas.openxmlformats.org/officeDocument/2006/relationships/hyperlink" Target="https://dnepropetrovsk.oxford-med.com.ua/ua/" TargetMode="External"/><Relationship Id="rId7" Type="http://schemas.openxmlformats.org/officeDocument/2006/relationships/hyperlink" Target="https://oxford-med.com.ua/" TargetMode="External"/><Relationship Id="rId8" Type="http://schemas.openxmlformats.org/officeDocument/2006/relationships/hyperlink" Target="https://dnepropetrovsk.oxford-med.com.ua/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