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4F6B" w:rsidRPr="004C4420" w:rsidRDefault="00833F1C" w:rsidP="004C4420">
      <w:pPr>
        <w:jc w:val="center"/>
        <w:rPr>
          <w:rFonts w:ascii="Arial" w:hAnsi="Arial" w:cs="Arial"/>
          <w:sz w:val="28"/>
          <w:szCs w:val="28"/>
        </w:rPr>
      </w:pPr>
      <w:r w:rsidRPr="004C4420">
        <w:rPr>
          <w:rFonts w:ascii="Arial" w:hAnsi="Arial" w:cs="Arial"/>
          <w:sz w:val="28"/>
          <w:szCs w:val="28"/>
        </w:rPr>
        <w:t>Схема посылки</w:t>
      </w:r>
    </w:p>
    <w:p w:rsidR="004C4420" w:rsidRPr="00833F1C" w:rsidRDefault="004C4420">
      <w:pPr>
        <w:rPr>
          <w:rFonts w:ascii="Arial" w:hAnsi="Arial" w:cs="Arial"/>
        </w:rPr>
      </w:pP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015"/>
        <w:gridCol w:w="1536"/>
        <w:gridCol w:w="1523"/>
        <w:gridCol w:w="1518"/>
        <w:gridCol w:w="1518"/>
        <w:gridCol w:w="1353"/>
      </w:tblGrid>
      <w:tr w:rsidR="007E5CB6" w:rsidRPr="00D95A42" w:rsidTr="007E5CB6">
        <w:trPr>
          <w:trHeight w:val="352"/>
        </w:trPr>
        <w:tc>
          <w:tcPr>
            <w:tcW w:w="2015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Пакет</w:t>
            </w:r>
            <w:proofErr w:type="gramStart"/>
            <w:r>
              <w:rPr>
                <w:rFonts w:ascii="Arial" w:hAnsi="Arial" w:cs="Arial"/>
              </w:rPr>
              <w:t>ы</w:t>
            </w:r>
            <w:r w:rsidR="00685C4B">
              <w:rPr>
                <w:rFonts w:ascii="Arial" w:hAnsi="Arial" w:cs="Arial"/>
              </w:rPr>
              <w:t>(</w:t>
            </w:r>
            <w:proofErr w:type="gramEnd"/>
            <w:r w:rsidR="00685C4B">
              <w:rPr>
                <w:rFonts w:ascii="Arial" w:hAnsi="Arial" w:cs="Arial"/>
              </w:rPr>
              <w:t>байты)</w:t>
            </w:r>
          </w:p>
        </w:tc>
        <w:tc>
          <w:tcPr>
            <w:tcW w:w="1536" w:type="dxa"/>
            <w:vAlign w:val="center"/>
          </w:tcPr>
          <w:p w:rsidR="007E5CB6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</w:t>
            </w:r>
          </w:p>
        </w:tc>
        <w:tc>
          <w:tcPr>
            <w:tcW w:w="1523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1518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1518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1353" w:type="dxa"/>
          </w:tcPr>
          <w:p w:rsidR="007E5CB6" w:rsidRPr="00D95A42" w:rsidRDefault="007E5CB6" w:rsidP="00D95A42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>Максимум</w:t>
            </w:r>
            <w:r w:rsidR="00D95A42" w:rsidRPr="00D95A42">
              <w:rPr>
                <w:rFonts w:ascii="Arial" w:hAnsi="Arial" w:cs="Arial"/>
                <w:lang w:val="en-US"/>
              </w:rPr>
              <w:t xml:space="preserve">, </w:t>
            </w:r>
            <w:proofErr w:type="spellStart"/>
            <w:r w:rsidR="00D95A42">
              <w:rPr>
                <w:rFonts w:ascii="Arial" w:hAnsi="Arial" w:cs="Arial"/>
              </w:rPr>
              <w:t>ед</w:t>
            </w:r>
            <w:proofErr w:type="spellEnd"/>
            <w:r w:rsidR="00D95A42" w:rsidRPr="00D95A42">
              <w:rPr>
                <w:rFonts w:ascii="Arial" w:hAnsi="Arial" w:cs="Arial"/>
                <w:lang w:val="en-US"/>
              </w:rPr>
              <w:t xml:space="preserve">. </w:t>
            </w:r>
            <w:proofErr w:type="spellStart"/>
            <w:r w:rsidR="00D95A42">
              <w:rPr>
                <w:rFonts w:ascii="Arial" w:hAnsi="Arial" w:cs="Arial"/>
              </w:rPr>
              <w:t>изм</w:t>
            </w:r>
            <w:proofErr w:type="spellEnd"/>
            <w:r w:rsidR="00D95A42" w:rsidRPr="00D95A42">
              <w:rPr>
                <w:rFonts w:ascii="Arial" w:hAnsi="Arial" w:cs="Arial"/>
                <w:lang w:val="en-US"/>
              </w:rPr>
              <w:t>.</w:t>
            </w:r>
          </w:p>
        </w:tc>
      </w:tr>
      <w:tr w:rsidR="007E5CB6" w:rsidRPr="00D95A42" w:rsidTr="00D95A42">
        <w:trPr>
          <w:trHeight w:val="352"/>
        </w:trPr>
        <w:tc>
          <w:tcPr>
            <w:tcW w:w="2015" w:type="dxa"/>
            <w:vAlign w:val="center"/>
          </w:tcPr>
          <w:p w:rsidR="007E5CB6" w:rsidRPr="00D95A42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>Заполняемые</w:t>
            </w:r>
            <w:r w:rsidRPr="00D95A42">
              <w:rPr>
                <w:rFonts w:ascii="Arial" w:hAnsi="Arial" w:cs="Arial"/>
                <w:lang w:val="en-US"/>
              </w:rPr>
              <w:t xml:space="preserve"> </w:t>
            </w:r>
            <w:r>
              <w:rPr>
                <w:rFonts w:ascii="Arial" w:hAnsi="Arial" w:cs="Arial"/>
              </w:rPr>
              <w:t>переменные</w:t>
            </w:r>
          </w:p>
        </w:tc>
        <w:tc>
          <w:tcPr>
            <w:tcW w:w="1536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xxxxFFFF</w:t>
            </w:r>
            <w:proofErr w:type="spellEnd"/>
          </w:p>
        </w:tc>
        <w:tc>
          <w:tcPr>
            <w:tcW w:w="1523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xx00xxxx</w:t>
            </w:r>
          </w:p>
        </w:tc>
        <w:tc>
          <w:tcPr>
            <w:tcW w:w="1518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xxxxxxxx</w:t>
            </w:r>
            <w:proofErr w:type="spellEnd"/>
          </w:p>
        </w:tc>
        <w:tc>
          <w:tcPr>
            <w:tcW w:w="1518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xxxxxxxx</w:t>
            </w:r>
            <w:proofErr w:type="spellEnd"/>
          </w:p>
        </w:tc>
        <w:tc>
          <w:tcPr>
            <w:tcW w:w="1353" w:type="dxa"/>
            <w:vAlign w:val="center"/>
          </w:tcPr>
          <w:p w:rsidR="007E5CB6" w:rsidRDefault="007E5CB6" w:rsidP="00D95A42">
            <w:pPr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7E5CB6" w:rsidRPr="00D95A42" w:rsidTr="00D95A42">
        <w:trPr>
          <w:trHeight w:val="352"/>
        </w:trPr>
        <w:tc>
          <w:tcPr>
            <w:tcW w:w="2015" w:type="dxa"/>
            <w:vAlign w:val="center"/>
          </w:tcPr>
          <w:p w:rsidR="007E5CB6" w:rsidRPr="00D95A42" w:rsidRDefault="007E5CB6" w:rsidP="007E5CB6">
            <w:pPr>
              <w:rPr>
                <w:rFonts w:ascii="Arial" w:hAnsi="Arial" w:cs="Arial"/>
                <w:lang w:val="en-US"/>
              </w:rPr>
            </w:pPr>
            <w:r w:rsidRPr="00D95A42">
              <w:rPr>
                <w:rFonts w:ascii="Arial" w:hAnsi="Arial" w:cs="Arial"/>
                <w:lang w:val="en-US"/>
              </w:rPr>
              <w:t xml:space="preserve">0) </w:t>
            </w:r>
            <w:r>
              <w:rPr>
                <w:rFonts w:ascii="Arial" w:hAnsi="Arial" w:cs="Arial"/>
              </w:rPr>
              <w:t>Дальность</w:t>
            </w:r>
          </w:p>
        </w:tc>
        <w:tc>
          <w:tcPr>
            <w:tcW w:w="1536" w:type="dxa"/>
            <w:vAlign w:val="center"/>
          </w:tcPr>
          <w:p w:rsidR="007E5CB6" w:rsidRPr="007E5CB6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</w:t>
            </w:r>
            <w:r w:rsidRPr="00D95A42">
              <w:rPr>
                <w:rFonts w:ascii="Arial" w:hAnsi="Arial" w:cs="Arial"/>
                <w:lang w:val="en-US"/>
              </w:rPr>
              <w:t>0</w:t>
            </w:r>
            <w:r>
              <w:rPr>
                <w:rFonts w:ascii="Arial" w:hAnsi="Arial" w:cs="Arial"/>
                <w:lang w:val="en-US"/>
              </w:rPr>
              <w:t>F</w:t>
            </w:r>
          </w:p>
        </w:tc>
        <w:tc>
          <w:tcPr>
            <w:tcW w:w="1523" w:type="dxa"/>
            <w:vAlign w:val="center"/>
          </w:tcPr>
          <w:p w:rsidR="007E5CB6" w:rsidRPr="00D95A42" w:rsidRDefault="007E5CB6" w:rsidP="00D95A42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80</w:t>
            </w:r>
          </w:p>
        </w:tc>
        <w:tc>
          <w:tcPr>
            <w:tcW w:w="1518" w:type="dxa"/>
            <w:vAlign w:val="center"/>
          </w:tcPr>
          <w:p w:rsidR="007E5CB6" w:rsidRPr="00D95A42" w:rsidRDefault="007E5CB6" w:rsidP="00D95A42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01</w:t>
            </w:r>
          </w:p>
        </w:tc>
        <w:tc>
          <w:tcPr>
            <w:tcW w:w="1518" w:type="dxa"/>
            <w:vAlign w:val="center"/>
          </w:tcPr>
          <w:p w:rsidR="007E5CB6" w:rsidRPr="00D95A42" w:rsidRDefault="007E5CB6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99</w:t>
            </w:r>
          </w:p>
        </w:tc>
        <w:tc>
          <w:tcPr>
            <w:tcW w:w="1353" w:type="dxa"/>
            <w:vAlign w:val="center"/>
          </w:tcPr>
          <w:p w:rsidR="007E5CB6" w:rsidRPr="00D95A42" w:rsidRDefault="00D95A42" w:rsidP="00D95A4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199, км</w:t>
            </w:r>
          </w:p>
        </w:tc>
      </w:tr>
      <w:tr w:rsidR="007E5CB6" w:rsidRPr="00D95A42" w:rsidTr="00D95A42">
        <w:trPr>
          <w:trHeight w:val="352"/>
        </w:trPr>
        <w:tc>
          <w:tcPr>
            <w:tcW w:w="2015" w:type="dxa"/>
            <w:vAlign w:val="center"/>
          </w:tcPr>
          <w:p w:rsidR="007E5CB6" w:rsidRPr="00D95A42" w:rsidRDefault="007E5CB6" w:rsidP="007E5CB6">
            <w:pPr>
              <w:rPr>
                <w:rFonts w:ascii="Arial" w:hAnsi="Arial" w:cs="Arial"/>
                <w:lang w:val="en-US"/>
              </w:rPr>
            </w:pPr>
            <w:r w:rsidRPr="00D95A42">
              <w:rPr>
                <w:rFonts w:ascii="Arial" w:hAnsi="Arial" w:cs="Arial"/>
                <w:lang w:val="en-US"/>
              </w:rPr>
              <w:t xml:space="preserve">1) </w:t>
            </w:r>
            <w:r>
              <w:rPr>
                <w:rFonts w:ascii="Arial" w:hAnsi="Arial" w:cs="Arial"/>
              </w:rPr>
              <w:t>Номер</w:t>
            </w:r>
          </w:p>
        </w:tc>
        <w:tc>
          <w:tcPr>
            <w:tcW w:w="1536" w:type="dxa"/>
            <w:vAlign w:val="center"/>
          </w:tcPr>
          <w:p w:rsidR="007E5CB6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0x1F</w:t>
            </w:r>
          </w:p>
        </w:tc>
        <w:tc>
          <w:tcPr>
            <w:tcW w:w="1523" w:type="dxa"/>
            <w:vAlign w:val="center"/>
          </w:tcPr>
          <w:p w:rsidR="007E5CB6" w:rsidRPr="00D95A42" w:rsidRDefault="007E5CB6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89</w:t>
            </w:r>
          </w:p>
        </w:tc>
        <w:tc>
          <w:tcPr>
            <w:tcW w:w="1518" w:type="dxa"/>
            <w:vAlign w:val="center"/>
          </w:tcPr>
          <w:p w:rsidR="007E5CB6" w:rsidRPr="00D95A42" w:rsidRDefault="007E5CB6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99</w:t>
            </w:r>
          </w:p>
        </w:tc>
        <w:tc>
          <w:tcPr>
            <w:tcW w:w="1518" w:type="dxa"/>
            <w:vAlign w:val="center"/>
          </w:tcPr>
          <w:p w:rsidR="007E5CB6" w:rsidRPr="00D95A42" w:rsidRDefault="007E5CB6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99</w:t>
            </w:r>
          </w:p>
        </w:tc>
        <w:tc>
          <w:tcPr>
            <w:tcW w:w="1353" w:type="dxa"/>
            <w:vAlign w:val="center"/>
          </w:tcPr>
          <w:p w:rsidR="007E5CB6" w:rsidRPr="00D95A42" w:rsidRDefault="00D95A42" w:rsidP="00D95A4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99999</w:t>
            </w:r>
          </w:p>
        </w:tc>
      </w:tr>
      <w:tr w:rsidR="007E5CB6" w:rsidRPr="00833F1C" w:rsidTr="00D95A42">
        <w:trPr>
          <w:trHeight w:val="352"/>
        </w:trPr>
        <w:tc>
          <w:tcPr>
            <w:tcW w:w="2015" w:type="dxa"/>
            <w:vAlign w:val="center"/>
          </w:tcPr>
          <w:p w:rsidR="007E5CB6" w:rsidRPr="00D95A42" w:rsidRDefault="007E5CB6" w:rsidP="007E5CB6">
            <w:pPr>
              <w:rPr>
                <w:rFonts w:ascii="Arial" w:hAnsi="Arial" w:cs="Arial"/>
                <w:lang w:val="en-US"/>
              </w:rPr>
            </w:pPr>
            <w:r w:rsidRPr="00D95A42">
              <w:rPr>
                <w:rFonts w:ascii="Arial" w:hAnsi="Arial" w:cs="Arial"/>
                <w:lang w:val="en-US"/>
              </w:rPr>
              <w:t xml:space="preserve">2) </w:t>
            </w:r>
            <w:r>
              <w:rPr>
                <w:rFonts w:ascii="Arial" w:hAnsi="Arial" w:cs="Arial"/>
              </w:rPr>
              <w:t>Высота</w:t>
            </w:r>
          </w:p>
        </w:tc>
        <w:tc>
          <w:tcPr>
            <w:tcW w:w="1536" w:type="dxa"/>
            <w:vAlign w:val="center"/>
          </w:tcPr>
          <w:p w:rsidR="007E5CB6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0x2F</w:t>
            </w:r>
          </w:p>
        </w:tc>
        <w:tc>
          <w:tcPr>
            <w:tcW w:w="1523" w:type="dxa"/>
            <w:vAlign w:val="center"/>
          </w:tcPr>
          <w:p w:rsidR="007E5CB6" w:rsidRPr="00D95A42" w:rsidRDefault="007E5CB6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80</w:t>
            </w:r>
          </w:p>
        </w:tc>
        <w:tc>
          <w:tcPr>
            <w:tcW w:w="1518" w:type="dxa"/>
            <w:vAlign w:val="center"/>
          </w:tcPr>
          <w:p w:rsidR="007E5CB6" w:rsidRPr="00D95A42" w:rsidRDefault="007E5CB6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19</w:t>
            </w:r>
          </w:p>
        </w:tc>
        <w:tc>
          <w:tcPr>
            <w:tcW w:w="1518" w:type="dxa"/>
            <w:vAlign w:val="center"/>
          </w:tcPr>
          <w:p w:rsidR="007E5CB6" w:rsidRPr="00D95A42" w:rsidRDefault="007E5CB6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99</w:t>
            </w:r>
          </w:p>
        </w:tc>
        <w:tc>
          <w:tcPr>
            <w:tcW w:w="1353" w:type="dxa"/>
            <w:vAlign w:val="center"/>
          </w:tcPr>
          <w:p w:rsidR="007E5CB6" w:rsidRPr="00D95A42" w:rsidRDefault="00D95A42" w:rsidP="00D95A4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1999, 10 м</w:t>
            </w:r>
          </w:p>
        </w:tc>
      </w:tr>
      <w:tr w:rsidR="00D95A42" w:rsidRPr="00833F1C" w:rsidTr="00D95A42">
        <w:trPr>
          <w:trHeight w:val="352"/>
        </w:trPr>
        <w:tc>
          <w:tcPr>
            <w:tcW w:w="2015" w:type="dxa"/>
            <w:vAlign w:val="center"/>
          </w:tcPr>
          <w:p w:rsidR="00D95A42" w:rsidRDefault="00D95A42" w:rsidP="004C44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3) </w:t>
            </w:r>
            <w:proofErr w:type="spellStart"/>
            <w:r>
              <w:rPr>
                <w:rFonts w:ascii="Arial" w:hAnsi="Arial" w:cs="Arial"/>
              </w:rPr>
              <w:t>Ост</w:t>
            </w:r>
            <w:proofErr w:type="gramStart"/>
            <w:r>
              <w:rPr>
                <w:rFonts w:ascii="Arial" w:hAnsi="Arial" w:cs="Arial"/>
              </w:rPr>
              <w:t>.</w:t>
            </w:r>
            <w:r w:rsidR="004C4420">
              <w:rPr>
                <w:rFonts w:ascii="Arial" w:hAnsi="Arial" w:cs="Arial"/>
              </w:rPr>
              <w:t>т</w:t>
            </w:r>
            <w:proofErr w:type="gramEnd"/>
            <w:r>
              <w:rPr>
                <w:rFonts w:ascii="Arial" w:hAnsi="Arial" w:cs="Arial"/>
              </w:rPr>
              <w:t>оплива</w:t>
            </w:r>
            <w:proofErr w:type="spellEnd"/>
          </w:p>
        </w:tc>
        <w:tc>
          <w:tcPr>
            <w:tcW w:w="1536" w:type="dxa"/>
            <w:vAlign w:val="center"/>
          </w:tcPr>
          <w:p w:rsidR="00D95A42" w:rsidRDefault="00D95A42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0x3F</w:t>
            </w:r>
          </w:p>
        </w:tc>
        <w:tc>
          <w:tcPr>
            <w:tcW w:w="1523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80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00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99</w:t>
            </w:r>
          </w:p>
        </w:tc>
        <w:tc>
          <w:tcPr>
            <w:tcW w:w="1353" w:type="dxa"/>
            <w:vAlign w:val="center"/>
          </w:tcPr>
          <w:p w:rsidR="00D95A42" w:rsidRPr="00D95A42" w:rsidRDefault="00D95A42" w:rsidP="00D95A4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99, %</w:t>
            </w:r>
          </w:p>
        </w:tc>
      </w:tr>
      <w:tr w:rsidR="00D95A42" w:rsidRPr="00833F1C" w:rsidTr="00D95A42">
        <w:trPr>
          <w:trHeight w:val="352"/>
        </w:trPr>
        <w:tc>
          <w:tcPr>
            <w:tcW w:w="2015" w:type="dxa"/>
            <w:vAlign w:val="center"/>
          </w:tcPr>
          <w:p w:rsidR="00D95A42" w:rsidRDefault="00C35365" w:rsidP="007E5CB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="00D95A42">
              <w:rPr>
                <w:rFonts w:ascii="Arial" w:hAnsi="Arial" w:cs="Arial"/>
              </w:rPr>
              <w:t>) УВД</w:t>
            </w:r>
          </w:p>
        </w:tc>
        <w:tc>
          <w:tcPr>
            <w:tcW w:w="1536" w:type="dxa"/>
            <w:vAlign w:val="center"/>
          </w:tcPr>
          <w:p w:rsidR="00D95A42" w:rsidRDefault="00D95A42" w:rsidP="00C35365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</w:t>
            </w:r>
            <w:r w:rsidR="00C35365">
              <w:rPr>
                <w:rFonts w:ascii="Arial" w:hAnsi="Arial" w:cs="Arial"/>
              </w:rPr>
              <w:t>4</w:t>
            </w:r>
            <w:r>
              <w:rPr>
                <w:rFonts w:ascii="Arial" w:hAnsi="Arial" w:cs="Arial"/>
                <w:lang w:val="en-US"/>
              </w:rPr>
              <w:t>F</w:t>
            </w:r>
          </w:p>
        </w:tc>
        <w:tc>
          <w:tcPr>
            <w:tcW w:w="1523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80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20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47</w:t>
            </w:r>
          </w:p>
        </w:tc>
        <w:tc>
          <w:tcPr>
            <w:tcW w:w="1353" w:type="dxa"/>
            <w:vAlign w:val="center"/>
          </w:tcPr>
          <w:p w:rsidR="00D95A42" w:rsidRDefault="00D95A42" w:rsidP="00D95A42">
            <w:pPr>
              <w:jc w:val="center"/>
            </w:pPr>
            <w:r w:rsidRPr="001B516F">
              <w:rPr>
                <w:rFonts w:ascii="Arial" w:hAnsi="Arial" w:cs="Arial"/>
              </w:rPr>
              <w:t>2047</w:t>
            </w:r>
          </w:p>
        </w:tc>
      </w:tr>
      <w:tr w:rsidR="00D95A42" w:rsidRPr="00833F1C" w:rsidTr="00D95A42">
        <w:trPr>
          <w:trHeight w:val="352"/>
        </w:trPr>
        <w:tc>
          <w:tcPr>
            <w:tcW w:w="2015" w:type="dxa"/>
            <w:vAlign w:val="center"/>
          </w:tcPr>
          <w:p w:rsidR="00D95A42" w:rsidRDefault="00C35365" w:rsidP="007E5CB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  <w:r w:rsidR="00D95A42">
              <w:rPr>
                <w:rFonts w:ascii="Arial" w:hAnsi="Arial" w:cs="Arial"/>
              </w:rPr>
              <w:t>) Курс</w:t>
            </w:r>
          </w:p>
        </w:tc>
        <w:tc>
          <w:tcPr>
            <w:tcW w:w="1536" w:type="dxa"/>
            <w:vAlign w:val="center"/>
          </w:tcPr>
          <w:p w:rsidR="00D95A42" w:rsidRDefault="00D95A42" w:rsidP="00833F1C">
            <w:pPr>
              <w:jc w:val="center"/>
              <w:rPr>
                <w:rFonts w:ascii="Arial" w:hAnsi="Arial" w:cs="Arial"/>
                <w:lang w:val="en-US"/>
              </w:rPr>
            </w:pPr>
            <w:r w:rsidRPr="007E5CB6">
              <w:rPr>
                <w:rFonts w:ascii="Arial" w:hAnsi="Arial" w:cs="Arial"/>
                <w:lang w:val="en-US"/>
              </w:rPr>
              <w:t>0x</w:t>
            </w:r>
            <w:r w:rsidR="00C35365">
              <w:rPr>
                <w:rFonts w:ascii="Arial" w:hAnsi="Arial" w:cs="Arial"/>
              </w:rPr>
              <w:t>5</w:t>
            </w:r>
            <w:r>
              <w:rPr>
                <w:rFonts w:ascii="Arial" w:hAnsi="Arial" w:cs="Arial"/>
                <w:lang w:val="en-US"/>
              </w:rPr>
              <w:t>F</w:t>
            </w:r>
          </w:p>
        </w:tc>
        <w:tc>
          <w:tcPr>
            <w:tcW w:w="1523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80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20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47</w:t>
            </w:r>
          </w:p>
        </w:tc>
        <w:tc>
          <w:tcPr>
            <w:tcW w:w="1353" w:type="dxa"/>
            <w:vAlign w:val="center"/>
          </w:tcPr>
          <w:p w:rsidR="00D95A42" w:rsidRDefault="00D95A42" w:rsidP="00D95A42">
            <w:pPr>
              <w:jc w:val="center"/>
            </w:pPr>
            <w:r w:rsidRPr="001B516F">
              <w:rPr>
                <w:rFonts w:ascii="Arial" w:hAnsi="Arial" w:cs="Arial"/>
              </w:rPr>
              <w:t>2047</w:t>
            </w:r>
          </w:p>
        </w:tc>
      </w:tr>
      <w:tr w:rsidR="00D95A42" w:rsidRPr="00833F1C" w:rsidTr="00D95A42">
        <w:trPr>
          <w:trHeight w:val="352"/>
        </w:trPr>
        <w:tc>
          <w:tcPr>
            <w:tcW w:w="2015" w:type="dxa"/>
            <w:vAlign w:val="center"/>
          </w:tcPr>
          <w:p w:rsidR="00D95A42" w:rsidRDefault="00C35365" w:rsidP="007E5CB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  <w:r w:rsidR="00D95A42">
              <w:rPr>
                <w:rFonts w:ascii="Arial" w:hAnsi="Arial" w:cs="Arial"/>
              </w:rPr>
              <w:t>) Глис</w:t>
            </w:r>
            <w:r w:rsidR="004C4420">
              <w:rPr>
                <w:rFonts w:ascii="Arial" w:hAnsi="Arial" w:cs="Arial"/>
              </w:rPr>
              <w:t>с</w:t>
            </w:r>
            <w:r w:rsidR="00D95A42">
              <w:rPr>
                <w:rFonts w:ascii="Arial" w:hAnsi="Arial" w:cs="Arial"/>
              </w:rPr>
              <w:t>ада</w:t>
            </w:r>
          </w:p>
        </w:tc>
        <w:tc>
          <w:tcPr>
            <w:tcW w:w="1536" w:type="dxa"/>
            <w:vAlign w:val="center"/>
          </w:tcPr>
          <w:p w:rsidR="00D95A42" w:rsidRDefault="00C35365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6</w:t>
            </w:r>
            <w:r w:rsidR="00D95A42">
              <w:rPr>
                <w:rFonts w:ascii="Arial" w:hAnsi="Arial" w:cs="Arial"/>
                <w:lang w:val="en-US"/>
              </w:rPr>
              <w:t>F</w:t>
            </w:r>
          </w:p>
        </w:tc>
        <w:tc>
          <w:tcPr>
            <w:tcW w:w="1523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80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20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47</w:t>
            </w:r>
          </w:p>
        </w:tc>
        <w:tc>
          <w:tcPr>
            <w:tcW w:w="1353" w:type="dxa"/>
            <w:vAlign w:val="center"/>
          </w:tcPr>
          <w:p w:rsidR="00D95A42" w:rsidRDefault="00D95A42" w:rsidP="00D95A42">
            <w:pPr>
              <w:jc w:val="center"/>
            </w:pPr>
            <w:r w:rsidRPr="001B516F">
              <w:rPr>
                <w:rFonts w:ascii="Arial" w:hAnsi="Arial" w:cs="Arial"/>
              </w:rPr>
              <w:t>2047</w:t>
            </w:r>
          </w:p>
        </w:tc>
      </w:tr>
      <w:tr w:rsidR="00C35365" w:rsidRPr="00833F1C" w:rsidTr="009B1B79">
        <w:trPr>
          <w:trHeight w:val="352"/>
        </w:trPr>
        <w:tc>
          <w:tcPr>
            <w:tcW w:w="2015" w:type="dxa"/>
            <w:vAlign w:val="center"/>
          </w:tcPr>
          <w:p w:rsidR="00C35365" w:rsidRDefault="00C35365" w:rsidP="009B1B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8) Бедствие</w:t>
            </w:r>
          </w:p>
        </w:tc>
        <w:tc>
          <w:tcPr>
            <w:tcW w:w="1536" w:type="dxa"/>
            <w:vAlign w:val="center"/>
          </w:tcPr>
          <w:p w:rsidR="00C35365" w:rsidRDefault="00C35365" w:rsidP="009B1B79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8</w:t>
            </w:r>
            <w:r>
              <w:rPr>
                <w:rFonts w:ascii="Arial" w:hAnsi="Arial" w:cs="Arial"/>
                <w:lang w:val="en-US"/>
              </w:rPr>
              <w:t>F</w:t>
            </w:r>
          </w:p>
        </w:tc>
        <w:tc>
          <w:tcPr>
            <w:tcW w:w="1523" w:type="dxa"/>
            <w:vAlign w:val="center"/>
          </w:tcPr>
          <w:p w:rsidR="00C35365" w:rsidRPr="00D95A42" w:rsidRDefault="00C35365" w:rsidP="009B1B79">
            <w:pPr>
              <w:jc w:val="center"/>
              <w:rPr>
                <w:lang w:val="en-US"/>
              </w:rPr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8</w:t>
            </w:r>
            <w:r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1518" w:type="dxa"/>
            <w:vAlign w:val="center"/>
          </w:tcPr>
          <w:p w:rsidR="00C35365" w:rsidRPr="00D95A42" w:rsidRDefault="00C35365" w:rsidP="009B1B79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00</w:t>
            </w:r>
          </w:p>
        </w:tc>
        <w:tc>
          <w:tcPr>
            <w:tcW w:w="1518" w:type="dxa"/>
            <w:vAlign w:val="center"/>
          </w:tcPr>
          <w:p w:rsidR="00C35365" w:rsidRPr="00D95A42" w:rsidRDefault="00C35365" w:rsidP="009B1B79">
            <w:pPr>
              <w:jc w:val="center"/>
              <w:rPr>
                <w:lang w:val="en-US"/>
              </w:rPr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  <w:lang w:val="en-US"/>
              </w:rPr>
              <w:t>0</w:t>
            </w:r>
          </w:p>
        </w:tc>
        <w:tc>
          <w:tcPr>
            <w:tcW w:w="1353" w:type="dxa"/>
            <w:vAlign w:val="center"/>
          </w:tcPr>
          <w:p w:rsidR="00C35365" w:rsidRPr="00D95A42" w:rsidRDefault="00C35365" w:rsidP="009B1B7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C35365" w:rsidRPr="00833F1C" w:rsidTr="009B1B79">
        <w:trPr>
          <w:trHeight w:val="352"/>
        </w:trPr>
        <w:tc>
          <w:tcPr>
            <w:tcW w:w="2015" w:type="dxa"/>
            <w:vAlign w:val="center"/>
          </w:tcPr>
          <w:p w:rsidR="00C35365" w:rsidRDefault="00C35365" w:rsidP="009B1B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9) Шасси </w:t>
            </w:r>
            <w:proofErr w:type="spellStart"/>
            <w:r>
              <w:rPr>
                <w:rFonts w:ascii="Arial" w:hAnsi="Arial" w:cs="Arial"/>
              </w:rPr>
              <w:t>выпущ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  <w:tc>
          <w:tcPr>
            <w:tcW w:w="1536" w:type="dxa"/>
            <w:vAlign w:val="center"/>
          </w:tcPr>
          <w:p w:rsidR="00C35365" w:rsidRDefault="00C35365" w:rsidP="009B1B79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9</w:t>
            </w:r>
            <w:r>
              <w:rPr>
                <w:rFonts w:ascii="Arial" w:hAnsi="Arial" w:cs="Arial"/>
                <w:lang w:val="en-US"/>
              </w:rPr>
              <w:t>F</w:t>
            </w:r>
          </w:p>
        </w:tc>
        <w:tc>
          <w:tcPr>
            <w:tcW w:w="1523" w:type="dxa"/>
            <w:vAlign w:val="center"/>
          </w:tcPr>
          <w:p w:rsidR="00C35365" w:rsidRPr="00D95A42" w:rsidRDefault="00C35365" w:rsidP="009B1B79">
            <w:pPr>
              <w:jc w:val="center"/>
              <w:rPr>
                <w:lang w:val="en-US"/>
              </w:rPr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8</w:t>
            </w:r>
            <w:r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1518" w:type="dxa"/>
            <w:vAlign w:val="center"/>
          </w:tcPr>
          <w:p w:rsidR="00C35365" w:rsidRPr="00D95A42" w:rsidRDefault="00C35365" w:rsidP="009B1B79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00</w:t>
            </w:r>
          </w:p>
        </w:tc>
        <w:tc>
          <w:tcPr>
            <w:tcW w:w="1518" w:type="dxa"/>
            <w:vAlign w:val="center"/>
          </w:tcPr>
          <w:p w:rsidR="00C35365" w:rsidRPr="00D95A42" w:rsidRDefault="00C35365" w:rsidP="009B1B79">
            <w:pPr>
              <w:jc w:val="center"/>
              <w:rPr>
                <w:lang w:val="en-US"/>
              </w:rPr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  <w:lang w:val="en-US"/>
              </w:rPr>
              <w:t>0</w:t>
            </w:r>
          </w:p>
        </w:tc>
        <w:tc>
          <w:tcPr>
            <w:tcW w:w="1353" w:type="dxa"/>
            <w:vAlign w:val="center"/>
          </w:tcPr>
          <w:p w:rsidR="00C35365" w:rsidRPr="00D95A42" w:rsidRDefault="00C35365" w:rsidP="009B1B7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D95A42" w:rsidRPr="00833F1C" w:rsidTr="00D95A42">
        <w:trPr>
          <w:trHeight w:val="352"/>
        </w:trPr>
        <w:tc>
          <w:tcPr>
            <w:tcW w:w="2015" w:type="dxa"/>
            <w:vAlign w:val="center"/>
          </w:tcPr>
          <w:p w:rsidR="00D95A42" w:rsidRDefault="00D95A42" w:rsidP="007E5CB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12) Авария</w:t>
            </w:r>
          </w:p>
        </w:tc>
        <w:tc>
          <w:tcPr>
            <w:tcW w:w="1536" w:type="dxa"/>
            <w:vAlign w:val="center"/>
          </w:tcPr>
          <w:p w:rsidR="00D95A42" w:rsidRDefault="00D95A42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0xCF</w:t>
            </w:r>
          </w:p>
        </w:tc>
        <w:tc>
          <w:tcPr>
            <w:tcW w:w="1523" w:type="dxa"/>
            <w:vAlign w:val="center"/>
          </w:tcPr>
          <w:p w:rsidR="00D95A42" w:rsidRPr="00D95A42" w:rsidRDefault="00D95A42" w:rsidP="007E5CB6">
            <w:pPr>
              <w:jc w:val="center"/>
              <w:rPr>
                <w:lang w:val="en-US"/>
              </w:rPr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  <w:lang w:val="en-US"/>
              </w:rPr>
              <w:t>C0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00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00</w:t>
            </w:r>
          </w:p>
        </w:tc>
        <w:tc>
          <w:tcPr>
            <w:tcW w:w="1353" w:type="dxa"/>
            <w:vAlign w:val="center"/>
          </w:tcPr>
          <w:p w:rsidR="00D95A42" w:rsidRPr="00D95A42" w:rsidRDefault="00D95A42" w:rsidP="00D95A4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:rsidR="00685C4B" w:rsidRDefault="00685C4B">
      <w:pPr>
        <w:rPr>
          <w:rFonts w:ascii="Arial" w:hAnsi="Arial" w:cs="Arial"/>
          <w:lang w:val="en-US"/>
        </w:rPr>
      </w:pPr>
    </w:p>
    <w:p w:rsidR="00685C4B" w:rsidRDefault="00685C4B">
      <w:pPr>
        <w:rPr>
          <w:rFonts w:ascii="Arial" w:hAnsi="Arial" w:cs="Arial"/>
        </w:rPr>
      </w:pPr>
      <w:r>
        <w:rPr>
          <w:rFonts w:ascii="Arial" w:hAnsi="Arial" w:cs="Arial"/>
        </w:rPr>
        <w:t>Особенности:</w:t>
      </w:r>
    </w:p>
    <w:p w:rsidR="00685C4B" w:rsidRDefault="00685C4B" w:rsidP="00685C4B">
      <w:pPr>
        <w:pStyle w:val="a4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Бедствие </w:t>
      </w:r>
      <w:r w:rsidR="004C4420">
        <w:rPr>
          <w:rFonts w:ascii="Arial" w:hAnsi="Arial" w:cs="Arial"/>
        </w:rPr>
        <w:t>и шасси выпуще</w:t>
      </w:r>
      <w:r>
        <w:rPr>
          <w:rFonts w:ascii="Arial" w:hAnsi="Arial" w:cs="Arial"/>
        </w:rPr>
        <w:t>но работают как 1/0. И отмечаются в 1м байте.</w:t>
      </w:r>
    </w:p>
    <w:p w:rsidR="00685C4B" w:rsidRDefault="00685C4B" w:rsidP="00685C4B">
      <w:pPr>
        <w:pStyle w:val="a4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Сигнал аварии так же </w:t>
      </w:r>
      <w:proofErr w:type="spellStart"/>
      <w:r>
        <w:rPr>
          <w:rFonts w:ascii="Arial" w:hAnsi="Arial" w:cs="Arial"/>
        </w:rPr>
        <w:t>бинарен</w:t>
      </w:r>
      <w:proofErr w:type="spellEnd"/>
      <w:r>
        <w:rPr>
          <w:rFonts w:ascii="Arial" w:hAnsi="Arial" w:cs="Arial"/>
        </w:rPr>
        <w:t xml:space="preserve">, и помещается в 6бит 1го байта. </w:t>
      </w:r>
    </w:p>
    <w:p w:rsidR="00685C4B" w:rsidRDefault="00685C4B" w:rsidP="00685C4B">
      <w:pPr>
        <w:pStyle w:val="a4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Метка о записи – помещается в 7й бит 1го байта</w:t>
      </w:r>
    </w:p>
    <w:p w:rsidR="00685C4B" w:rsidRDefault="00685C4B" w:rsidP="00685C4B">
      <w:pPr>
        <w:pStyle w:val="a4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Плюс режим пишется в 0й байт, в 7 - 4й биты, а 3 – 0 биты занимает </w:t>
      </w:r>
      <w:r>
        <w:rPr>
          <w:rFonts w:ascii="Arial" w:hAnsi="Arial" w:cs="Arial"/>
          <w:lang w:val="en-US"/>
        </w:rPr>
        <w:t>F</w:t>
      </w:r>
      <w:r>
        <w:rPr>
          <w:rFonts w:ascii="Arial" w:hAnsi="Arial" w:cs="Arial"/>
        </w:rPr>
        <w:t xml:space="preserve">. </w:t>
      </w:r>
    </w:p>
    <w:p w:rsidR="004F7409" w:rsidRDefault="004F7409" w:rsidP="004F7409">
      <w:pPr>
        <w:pStyle w:val="a4"/>
        <w:rPr>
          <w:rFonts w:ascii="Arial" w:hAnsi="Arial" w:cs="Arial"/>
        </w:rPr>
      </w:pPr>
    </w:p>
    <w:p w:rsidR="004F7409" w:rsidRDefault="004F7409" w:rsidP="004F7409">
      <w:pPr>
        <w:pStyle w:val="a4"/>
        <w:rPr>
          <w:rFonts w:ascii="Arial" w:hAnsi="Arial" w:cs="Arial"/>
        </w:rPr>
      </w:pPr>
    </w:p>
    <w:p w:rsidR="007D31E6" w:rsidRDefault="007D31E6" w:rsidP="007D31E6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Переменная </w:t>
      </w:r>
      <w:r>
        <w:rPr>
          <w:rFonts w:ascii="Arial" w:hAnsi="Arial" w:cs="Arial"/>
          <w:sz w:val="28"/>
          <w:szCs w:val="28"/>
          <w:lang w:val="en-US"/>
        </w:rPr>
        <w:t>Mode</w:t>
      </w:r>
      <w:r w:rsidRPr="007D31E6">
        <w:rPr>
          <w:rFonts w:ascii="Arial" w:hAnsi="Arial" w:cs="Arial"/>
          <w:sz w:val="28"/>
          <w:szCs w:val="28"/>
        </w:rPr>
        <w:t xml:space="preserve"> </w:t>
      </w:r>
    </w:p>
    <w:p w:rsidR="007D31E6" w:rsidRDefault="007D31E6" w:rsidP="007D31E6">
      <w:pPr>
        <w:ind w:firstLine="708"/>
        <w:rPr>
          <w:rFonts w:ascii="Arial" w:hAnsi="Arial" w:cs="Arial"/>
        </w:rPr>
      </w:pPr>
      <w:r>
        <w:rPr>
          <w:rFonts w:ascii="Arial" w:hAnsi="Arial" w:cs="Arial"/>
          <w:sz w:val="28"/>
          <w:szCs w:val="28"/>
          <w:lang w:val="en-US"/>
        </w:rPr>
        <w:t>Mode</w:t>
      </w:r>
      <w:r w:rsidRPr="007D31E6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- </w:t>
      </w:r>
      <w:r w:rsidRPr="007D31E6">
        <w:rPr>
          <w:rFonts w:ascii="Arial" w:hAnsi="Arial" w:cs="Arial"/>
          <w:sz w:val="28"/>
          <w:szCs w:val="28"/>
        </w:rPr>
        <w:t>(</w:t>
      </w:r>
      <w:r>
        <w:rPr>
          <w:rFonts w:ascii="Arial" w:hAnsi="Arial" w:cs="Arial"/>
          <w:sz w:val="28"/>
          <w:szCs w:val="28"/>
        </w:rPr>
        <w:t>режим</w:t>
      </w:r>
      <w:r w:rsidRPr="007D31E6">
        <w:rPr>
          <w:rFonts w:ascii="Arial" w:hAnsi="Arial" w:cs="Arial"/>
          <w:sz w:val="28"/>
          <w:szCs w:val="28"/>
        </w:rPr>
        <w:t>)</w:t>
      </w:r>
      <w:r>
        <w:rPr>
          <w:rFonts w:ascii="Arial" w:hAnsi="Arial" w:cs="Arial"/>
          <w:sz w:val="28"/>
          <w:szCs w:val="28"/>
        </w:rPr>
        <w:t xml:space="preserve"> </w:t>
      </w:r>
      <w:r w:rsidRPr="007D31E6">
        <w:rPr>
          <w:rFonts w:ascii="Arial" w:hAnsi="Arial" w:cs="Arial"/>
          <w:sz w:val="28"/>
          <w:szCs w:val="28"/>
        </w:rPr>
        <w:t xml:space="preserve">переменная </w:t>
      </w:r>
      <w:r>
        <w:rPr>
          <w:rFonts w:ascii="Arial" w:hAnsi="Arial" w:cs="Arial"/>
          <w:sz w:val="28"/>
          <w:szCs w:val="28"/>
        </w:rPr>
        <w:t xml:space="preserve">отвечает за положение </w:t>
      </w:r>
      <w:r w:rsidRPr="007D31E6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переключателя.</w:t>
      </w:r>
      <w:r>
        <w:rPr>
          <w:rFonts w:ascii="Arial" w:hAnsi="Arial" w:cs="Arial"/>
        </w:rPr>
        <w:t xml:space="preserve"> </w:t>
      </w:r>
    </w:p>
    <w:p w:rsidR="004F7409" w:rsidRPr="00173299" w:rsidRDefault="004F7409" w:rsidP="00173299">
      <w:pPr>
        <w:pStyle w:val="a5"/>
        <w:keepNext/>
        <w:jc w:val="right"/>
        <w:rPr>
          <w:b w:val="0"/>
          <w:color w:val="000000" w:themeColor="text1"/>
        </w:rPr>
      </w:pPr>
      <w:r w:rsidRPr="00173299">
        <w:rPr>
          <w:b w:val="0"/>
          <w:color w:val="000000" w:themeColor="text1"/>
        </w:rPr>
        <w:t xml:space="preserve">Таблица </w:t>
      </w:r>
      <w:r w:rsidRPr="00173299">
        <w:rPr>
          <w:b w:val="0"/>
          <w:color w:val="000000" w:themeColor="text1"/>
        </w:rPr>
        <w:fldChar w:fldCharType="begin"/>
      </w:r>
      <w:r w:rsidRPr="00173299">
        <w:rPr>
          <w:b w:val="0"/>
          <w:color w:val="000000" w:themeColor="text1"/>
        </w:rPr>
        <w:instrText xml:space="preserve"> SEQ Таблица \* ARABIC </w:instrText>
      </w:r>
      <w:r w:rsidRPr="00173299">
        <w:rPr>
          <w:b w:val="0"/>
          <w:color w:val="000000" w:themeColor="text1"/>
        </w:rPr>
        <w:fldChar w:fldCharType="separate"/>
      </w:r>
      <w:r w:rsidRPr="00173299">
        <w:rPr>
          <w:b w:val="0"/>
          <w:noProof/>
          <w:color w:val="000000" w:themeColor="text1"/>
        </w:rPr>
        <w:t>1</w:t>
      </w:r>
      <w:r w:rsidRPr="00173299">
        <w:rPr>
          <w:b w:val="0"/>
          <w:color w:val="000000" w:themeColor="text1"/>
        </w:rPr>
        <w:fldChar w:fldCharType="end"/>
      </w:r>
      <w:r w:rsidRPr="00173299">
        <w:rPr>
          <w:b w:val="0"/>
          <w:color w:val="000000" w:themeColor="text1"/>
        </w:rPr>
        <w:t xml:space="preserve"> Кодировка переменной </w:t>
      </w:r>
      <w:r w:rsidRPr="00173299">
        <w:rPr>
          <w:b w:val="0"/>
          <w:color w:val="000000" w:themeColor="text1"/>
          <w:lang w:val="en-US"/>
        </w:rPr>
        <w:t>mode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2950"/>
        <w:gridCol w:w="2950"/>
        <w:gridCol w:w="2951"/>
      </w:tblGrid>
      <w:tr w:rsidR="004F7409" w:rsidTr="004F7409">
        <w:tc>
          <w:tcPr>
            <w:tcW w:w="2950" w:type="dxa"/>
          </w:tcPr>
          <w:p w:rsidR="004F7409" w:rsidRPr="00952C79" w:rsidRDefault="004F7409" w:rsidP="00652976">
            <w:r w:rsidRPr="00952C79">
              <w:t>Номер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Название</w:t>
            </w:r>
          </w:p>
        </w:tc>
        <w:tc>
          <w:tcPr>
            <w:tcW w:w="2951" w:type="dxa"/>
          </w:tcPr>
          <w:p w:rsidR="004F7409" w:rsidRPr="00952C79" w:rsidRDefault="004F7409" w:rsidP="00652976">
            <w:proofErr w:type="spellStart"/>
            <w:r w:rsidRPr="00952C79">
              <w:t>mode</w:t>
            </w:r>
            <w:proofErr w:type="spellEnd"/>
          </w:p>
        </w:tc>
      </w:tr>
      <w:tr w:rsidR="004F7409" w:rsidTr="004F7409">
        <w:tc>
          <w:tcPr>
            <w:tcW w:w="2950" w:type="dxa"/>
          </w:tcPr>
          <w:p w:rsidR="004F7409" w:rsidRPr="00952C79" w:rsidRDefault="004F7409" w:rsidP="00652976">
            <w:r w:rsidRPr="00952C79">
              <w:t>0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Дальность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00000001</w:t>
            </w:r>
          </w:p>
        </w:tc>
      </w:tr>
      <w:tr w:rsidR="004F7409" w:rsidTr="004F7409">
        <w:tc>
          <w:tcPr>
            <w:tcW w:w="2950" w:type="dxa"/>
          </w:tcPr>
          <w:p w:rsidR="004F7409" w:rsidRPr="00952C79" w:rsidRDefault="004F7409" w:rsidP="00652976">
            <w:r w:rsidRPr="00952C79">
              <w:t>1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Номер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00000010</w:t>
            </w:r>
          </w:p>
        </w:tc>
      </w:tr>
      <w:tr w:rsidR="004F7409" w:rsidTr="004F7409">
        <w:tc>
          <w:tcPr>
            <w:tcW w:w="2950" w:type="dxa"/>
          </w:tcPr>
          <w:p w:rsidR="004F7409" w:rsidRPr="00952C79" w:rsidRDefault="004F7409" w:rsidP="00652976">
            <w:r w:rsidRPr="00952C79">
              <w:t>2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Высота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00000100</w:t>
            </w:r>
          </w:p>
        </w:tc>
      </w:tr>
      <w:tr w:rsidR="004F7409" w:rsidTr="004F7409">
        <w:tc>
          <w:tcPr>
            <w:tcW w:w="2950" w:type="dxa"/>
          </w:tcPr>
          <w:p w:rsidR="004F7409" w:rsidRPr="00952C79" w:rsidRDefault="004F7409" w:rsidP="00652976">
            <w:r w:rsidRPr="00952C79">
              <w:t>3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Топливо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00001000</w:t>
            </w:r>
          </w:p>
        </w:tc>
      </w:tr>
      <w:tr w:rsidR="004F7409" w:rsidTr="004F7409">
        <w:tc>
          <w:tcPr>
            <w:tcW w:w="2950" w:type="dxa"/>
          </w:tcPr>
          <w:p w:rsidR="004F7409" w:rsidRPr="00952C79" w:rsidRDefault="004F7409" w:rsidP="00652976">
            <w:r w:rsidRPr="00952C79">
              <w:t>4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Бедствие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00010000</w:t>
            </w:r>
          </w:p>
        </w:tc>
      </w:tr>
      <w:tr w:rsidR="004F7409" w:rsidTr="004F7409">
        <w:tc>
          <w:tcPr>
            <w:tcW w:w="2950" w:type="dxa"/>
          </w:tcPr>
          <w:p w:rsidR="004F7409" w:rsidRPr="00952C79" w:rsidRDefault="004F7409" w:rsidP="00652976">
            <w:r w:rsidRPr="00952C79">
              <w:t>5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Шасси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10000001</w:t>
            </w:r>
          </w:p>
        </w:tc>
      </w:tr>
      <w:tr w:rsidR="004F7409" w:rsidTr="004F7409">
        <w:trPr>
          <w:trHeight w:val="77"/>
        </w:trPr>
        <w:tc>
          <w:tcPr>
            <w:tcW w:w="2950" w:type="dxa"/>
          </w:tcPr>
          <w:p w:rsidR="004F7409" w:rsidRPr="00952C79" w:rsidRDefault="004F7409" w:rsidP="00652976">
            <w:r w:rsidRPr="00952C79">
              <w:t>6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УВД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10000010</w:t>
            </w:r>
          </w:p>
        </w:tc>
      </w:tr>
      <w:tr w:rsidR="004F7409" w:rsidTr="004F7409">
        <w:trPr>
          <w:trHeight w:val="77"/>
        </w:trPr>
        <w:tc>
          <w:tcPr>
            <w:tcW w:w="2950" w:type="dxa"/>
          </w:tcPr>
          <w:p w:rsidR="004F7409" w:rsidRPr="00952C79" w:rsidRDefault="004F7409" w:rsidP="00652976">
            <w:r w:rsidRPr="00952C79">
              <w:t>7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Курс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10000100</w:t>
            </w:r>
          </w:p>
        </w:tc>
      </w:tr>
      <w:tr w:rsidR="004F7409" w:rsidTr="004F7409">
        <w:trPr>
          <w:trHeight w:val="77"/>
        </w:trPr>
        <w:tc>
          <w:tcPr>
            <w:tcW w:w="2950" w:type="dxa"/>
          </w:tcPr>
          <w:p w:rsidR="004F7409" w:rsidRPr="00952C79" w:rsidRDefault="004F7409" w:rsidP="00652976">
            <w:r w:rsidRPr="00952C79">
              <w:t>8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Глиссада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10001000</w:t>
            </w:r>
          </w:p>
        </w:tc>
      </w:tr>
      <w:tr w:rsidR="004F7409" w:rsidTr="004F7409">
        <w:trPr>
          <w:trHeight w:val="77"/>
        </w:trPr>
        <w:tc>
          <w:tcPr>
            <w:tcW w:w="2950" w:type="dxa"/>
          </w:tcPr>
          <w:p w:rsidR="004F7409" w:rsidRPr="00952C79" w:rsidRDefault="004F7409" w:rsidP="00652976">
            <w:r w:rsidRPr="00952C79">
              <w:t>12(9)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Авария</w:t>
            </w:r>
          </w:p>
        </w:tc>
        <w:tc>
          <w:tcPr>
            <w:tcW w:w="2951" w:type="dxa"/>
          </w:tcPr>
          <w:p w:rsidR="004F7409" w:rsidRDefault="004F7409" w:rsidP="00652976">
            <w:r w:rsidRPr="00952C79">
              <w:t>10010000</w:t>
            </w:r>
          </w:p>
        </w:tc>
      </w:tr>
    </w:tbl>
    <w:p w:rsidR="004F7409" w:rsidRDefault="004F7409" w:rsidP="004F7409">
      <w:pPr>
        <w:pStyle w:val="a4"/>
        <w:rPr>
          <w:rFonts w:ascii="Arial" w:hAnsi="Arial" w:cs="Arial"/>
        </w:rPr>
      </w:pPr>
    </w:p>
    <w:p w:rsidR="00116FC0" w:rsidRDefault="00116FC0" w:rsidP="004F7409">
      <w:pPr>
        <w:pStyle w:val="a4"/>
        <w:rPr>
          <w:rFonts w:ascii="Arial" w:hAnsi="Arial" w:cs="Arial"/>
        </w:rPr>
      </w:pPr>
    </w:p>
    <w:p w:rsidR="00116FC0" w:rsidRDefault="00116FC0" w:rsidP="004F7409">
      <w:pPr>
        <w:pStyle w:val="a4"/>
        <w:rPr>
          <w:rFonts w:ascii="Arial" w:hAnsi="Arial" w:cs="Arial"/>
        </w:rPr>
      </w:pPr>
    </w:p>
    <w:p w:rsidR="00116FC0" w:rsidRDefault="00116FC0" w:rsidP="004F7409">
      <w:pPr>
        <w:pStyle w:val="a4"/>
        <w:rPr>
          <w:rFonts w:ascii="Arial" w:hAnsi="Arial" w:cs="Arial"/>
          <w:sz w:val="24"/>
          <w:szCs w:val="24"/>
        </w:rPr>
      </w:pPr>
      <w:r w:rsidRPr="00116FC0">
        <w:rPr>
          <w:rFonts w:ascii="Arial" w:hAnsi="Arial" w:cs="Arial"/>
          <w:sz w:val="24"/>
          <w:szCs w:val="24"/>
        </w:rPr>
        <w:lastRenderedPageBreak/>
        <w:t>Вопросы:</w:t>
      </w:r>
    </w:p>
    <w:p w:rsidR="00116FC0" w:rsidRPr="009E4F65" w:rsidRDefault="00116FC0" w:rsidP="00116FC0">
      <w:pPr>
        <w:pStyle w:val="a4"/>
        <w:numPr>
          <w:ilvl w:val="0"/>
          <w:numId w:val="3"/>
        </w:numPr>
        <w:rPr>
          <w:rFonts w:ascii="Arial" w:hAnsi="Arial" w:cs="Arial"/>
          <w:strike/>
          <w:color w:val="000000" w:themeColor="text1"/>
          <w:sz w:val="24"/>
          <w:szCs w:val="24"/>
        </w:rPr>
      </w:pPr>
      <w:r w:rsidRPr="009E4F65">
        <w:rPr>
          <w:rFonts w:ascii="Arial" w:hAnsi="Arial" w:cs="Arial"/>
          <w:strike/>
          <w:color w:val="000000" w:themeColor="text1"/>
          <w:sz w:val="24"/>
          <w:szCs w:val="24"/>
        </w:rPr>
        <w:t>Как отображать ошибку?</w:t>
      </w:r>
    </w:p>
    <w:p w:rsidR="0008408A" w:rsidRPr="009E4F65" w:rsidRDefault="0008408A" w:rsidP="0008408A">
      <w:pPr>
        <w:pStyle w:val="a4"/>
        <w:numPr>
          <w:ilvl w:val="1"/>
          <w:numId w:val="3"/>
        </w:numPr>
        <w:rPr>
          <w:rFonts w:ascii="Arial" w:hAnsi="Arial" w:cs="Arial"/>
          <w:strike/>
          <w:color w:val="000000" w:themeColor="text1"/>
          <w:sz w:val="24"/>
          <w:szCs w:val="24"/>
        </w:rPr>
      </w:pPr>
      <w:r w:rsidRPr="009E4F65">
        <w:rPr>
          <w:rFonts w:ascii="Arial" w:hAnsi="Arial" w:cs="Arial"/>
          <w:strike/>
          <w:color w:val="000000" w:themeColor="text1"/>
          <w:sz w:val="24"/>
          <w:szCs w:val="24"/>
        </w:rPr>
        <w:t xml:space="preserve">Ошибка </w:t>
      </w:r>
      <w:r w:rsidR="00496599" w:rsidRPr="009E4F65">
        <w:rPr>
          <w:rFonts w:ascii="Arial" w:hAnsi="Arial" w:cs="Arial"/>
          <w:strike/>
          <w:color w:val="000000" w:themeColor="text1"/>
          <w:sz w:val="24"/>
          <w:szCs w:val="24"/>
        </w:rPr>
        <w:t>чётности</w:t>
      </w:r>
      <w:r w:rsidRPr="009E4F65">
        <w:rPr>
          <w:rFonts w:ascii="Arial" w:hAnsi="Arial" w:cs="Arial"/>
          <w:strike/>
          <w:color w:val="000000" w:themeColor="text1"/>
          <w:sz w:val="24"/>
          <w:szCs w:val="24"/>
        </w:rPr>
        <w:t xml:space="preserve"> – мигнуть 1 раз, отправить запрос снова.</w:t>
      </w:r>
    </w:p>
    <w:p w:rsidR="0008408A" w:rsidRPr="009E4F65" w:rsidRDefault="00496599" w:rsidP="0008408A">
      <w:pPr>
        <w:pStyle w:val="a4"/>
        <w:numPr>
          <w:ilvl w:val="1"/>
          <w:numId w:val="3"/>
        </w:numPr>
        <w:rPr>
          <w:rFonts w:ascii="Arial" w:hAnsi="Arial" w:cs="Arial"/>
          <w:strike/>
          <w:color w:val="000000" w:themeColor="text1"/>
          <w:sz w:val="24"/>
          <w:szCs w:val="24"/>
        </w:rPr>
      </w:pPr>
      <w:r w:rsidRPr="009E4F65">
        <w:rPr>
          <w:rFonts w:ascii="Arial" w:hAnsi="Arial" w:cs="Arial"/>
          <w:strike/>
          <w:color w:val="000000" w:themeColor="text1"/>
          <w:sz w:val="24"/>
          <w:szCs w:val="24"/>
        </w:rPr>
        <w:t>Разрыв линии</w:t>
      </w:r>
      <w:r w:rsidR="00DF1ECC" w:rsidRPr="009E4F65">
        <w:rPr>
          <w:rFonts w:ascii="Arial" w:hAnsi="Arial" w:cs="Arial"/>
          <w:strike/>
          <w:color w:val="000000" w:themeColor="text1"/>
          <w:sz w:val="24"/>
          <w:szCs w:val="24"/>
        </w:rPr>
        <w:t xml:space="preserve"> - мигание индикатора</w:t>
      </w:r>
    </w:p>
    <w:p w:rsidR="0008408A" w:rsidRPr="009E4F65" w:rsidRDefault="00496599" w:rsidP="00496599">
      <w:pPr>
        <w:pStyle w:val="a4"/>
        <w:numPr>
          <w:ilvl w:val="1"/>
          <w:numId w:val="3"/>
        </w:numPr>
        <w:rPr>
          <w:rFonts w:ascii="Arial" w:hAnsi="Arial" w:cs="Arial"/>
          <w:strike/>
          <w:color w:val="000000" w:themeColor="text1"/>
          <w:sz w:val="24"/>
          <w:szCs w:val="24"/>
        </w:rPr>
      </w:pPr>
      <w:r w:rsidRPr="009E4F65">
        <w:rPr>
          <w:rFonts w:ascii="Arial" w:hAnsi="Arial" w:cs="Arial"/>
          <w:strike/>
          <w:color w:val="000000" w:themeColor="text1"/>
          <w:sz w:val="24"/>
          <w:szCs w:val="24"/>
        </w:rPr>
        <w:t>Сигнал аварии</w:t>
      </w:r>
      <w:r w:rsidR="0008408A" w:rsidRPr="009E4F65">
        <w:rPr>
          <w:rFonts w:ascii="Arial" w:hAnsi="Arial" w:cs="Arial"/>
          <w:strike/>
          <w:color w:val="000000" w:themeColor="text1"/>
          <w:sz w:val="24"/>
          <w:szCs w:val="24"/>
        </w:rPr>
        <w:t xml:space="preserve"> – постоянное горение.</w:t>
      </w:r>
      <w:r w:rsidRPr="009E4F65">
        <w:rPr>
          <w:rFonts w:ascii="Arial" w:hAnsi="Arial" w:cs="Arial"/>
          <w:strike/>
          <w:color w:val="000000" w:themeColor="text1"/>
          <w:sz w:val="24"/>
          <w:szCs w:val="24"/>
        </w:rPr>
        <w:t xml:space="preserve"> Причём, 12 код – необязателен. Главное – наличие бита ошибки.</w:t>
      </w:r>
    </w:p>
    <w:p w:rsidR="00B81886" w:rsidRPr="009E4F65" w:rsidRDefault="00B81886" w:rsidP="00496599">
      <w:pPr>
        <w:pStyle w:val="a4"/>
        <w:numPr>
          <w:ilvl w:val="1"/>
          <w:numId w:val="3"/>
        </w:numPr>
        <w:rPr>
          <w:rFonts w:ascii="Arial" w:hAnsi="Arial" w:cs="Arial"/>
          <w:strike/>
          <w:color w:val="000000" w:themeColor="text1"/>
          <w:sz w:val="24"/>
          <w:szCs w:val="24"/>
        </w:rPr>
      </w:pPr>
      <w:r w:rsidRPr="009E4F65">
        <w:rPr>
          <w:rFonts w:ascii="Arial" w:hAnsi="Arial" w:cs="Arial"/>
          <w:strike/>
          <w:color w:val="000000" w:themeColor="text1"/>
          <w:sz w:val="24"/>
          <w:szCs w:val="24"/>
        </w:rPr>
        <w:t xml:space="preserve">При зажигании светодиода «АВАРИЯ» нужно гасить светодиод «РАБОТА» и наоборот. </w:t>
      </w:r>
    </w:p>
    <w:p w:rsidR="00116FC0" w:rsidRPr="009E4F65" w:rsidRDefault="00116FC0" w:rsidP="00116FC0">
      <w:pPr>
        <w:pStyle w:val="a4"/>
        <w:numPr>
          <w:ilvl w:val="0"/>
          <w:numId w:val="3"/>
        </w:numPr>
        <w:rPr>
          <w:rFonts w:ascii="Arial" w:hAnsi="Arial" w:cs="Arial"/>
          <w:strike/>
          <w:color w:val="000000" w:themeColor="text1"/>
          <w:sz w:val="24"/>
          <w:szCs w:val="24"/>
        </w:rPr>
      </w:pPr>
      <w:r w:rsidRPr="009E4F65">
        <w:rPr>
          <w:rFonts w:ascii="Arial" w:hAnsi="Arial" w:cs="Arial"/>
          <w:strike/>
          <w:color w:val="000000" w:themeColor="text1"/>
          <w:sz w:val="24"/>
          <w:szCs w:val="24"/>
        </w:rPr>
        <w:t xml:space="preserve">Следить ли за </w:t>
      </w:r>
      <w:r w:rsidR="00496599" w:rsidRPr="009E4F65">
        <w:rPr>
          <w:rFonts w:ascii="Arial" w:hAnsi="Arial" w:cs="Arial"/>
          <w:strike/>
          <w:color w:val="000000" w:themeColor="text1"/>
          <w:sz w:val="24"/>
          <w:szCs w:val="24"/>
        </w:rPr>
        <w:t>чётностью</w:t>
      </w:r>
      <w:r w:rsidRPr="009E4F65">
        <w:rPr>
          <w:rFonts w:ascii="Arial" w:hAnsi="Arial" w:cs="Arial"/>
          <w:strike/>
          <w:color w:val="000000" w:themeColor="text1"/>
          <w:sz w:val="24"/>
          <w:szCs w:val="24"/>
        </w:rPr>
        <w:t xml:space="preserve">, и отмечать ли </w:t>
      </w:r>
      <w:proofErr w:type="spellStart"/>
      <w:r w:rsidRPr="009E4F65">
        <w:rPr>
          <w:rFonts w:ascii="Arial" w:hAnsi="Arial" w:cs="Arial"/>
          <w:strike/>
          <w:color w:val="000000" w:themeColor="text1"/>
          <w:sz w:val="24"/>
          <w:szCs w:val="24"/>
        </w:rPr>
        <w:t>ее</w:t>
      </w:r>
      <w:proofErr w:type="spellEnd"/>
      <w:r w:rsidRPr="009E4F65">
        <w:rPr>
          <w:rFonts w:ascii="Arial" w:hAnsi="Arial" w:cs="Arial"/>
          <w:strike/>
          <w:color w:val="000000" w:themeColor="text1"/>
          <w:sz w:val="24"/>
          <w:szCs w:val="24"/>
        </w:rPr>
        <w:t>?</w:t>
      </w:r>
    </w:p>
    <w:p w:rsidR="00DF1ECC" w:rsidRPr="009E4F65" w:rsidRDefault="00DF1ECC" w:rsidP="00DF1ECC">
      <w:pPr>
        <w:pStyle w:val="a4"/>
        <w:numPr>
          <w:ilvl w:val="1"/>
          <w:numId w:val="3"/>
        </w:numPr>
        <w:rPr>
          <w:rFonts w:ascii="Arial" w:hAnsi="Arial" w:cs="Arial"/>
          <w:strike/>
          <w:color w:val="000000" w:themeColor="text1"/>
          <w:sz w:val="24"/>
          <w:szCs w:val="24"/>
        </w:rPr>
      </w:pPr>
      <w:r w:rsidRPr="009E4F65">
        <w:rPr>
          <w:rFonts w:ascii="Arial" w:hAnsi="Arial" w:cs="Arial"/>
          <w:strike/>
          <w:color w:val="000000" w:themeColor="text1"/>
          <w:sz w:val="24"/>
          <w:szCs w:val="24"/>
        </w:rPr>
        <w:t xml:space="preserve">Да, а так же можно сравнивать полученную посылку с </w:t>
      </w:r>
      <w:proofErr w:type="gramStart"/>
      <w:r w:rsidRPr="009E4F65">
        <w:rPr>
          <w:rFonts w:ascii="Arial" w:hAnsi="Arial" w:cs="Arial"/>
          <w:strike/>
          <w:color w:val="000000" w:themeColor="text1"/>
          <w:sz w:val="24"/>
          <w:szCs w:val="24"/>
        </w:rPr>
        <w:t>отправлен</w:t>
      </w:r>
      <w:r w:rsidR="00496599" w:rsidRPr="009E4F65">
        <w:rPr>
          <w:rFonts w:ascii="Arial" w:hAnsi="Arial" w:cs="Arial"/>
          <w:strike/>
          <w:color w:val="000000" w:themeColor="text1"/>
          <w:sz w:val="24"/>
          <w:szCs w:val="24"/>
        </w:rPr>
        <w:t>н</w:t>
      </w:r>
      <w:r w:rsidRPr="009E4F65">
        <w:rPr>
          <w:rFonts w:ascii="Arial" w:hAnsi="Arial" w:cs="Arial"/>
          <w:strike/>
          <w:color w:val="000000" w:themeColor="text1"/>
          <w:sz w:val="24"/>
          <w:szCs w:val="24"/>
        </w:rPr>
        <w:t>ой</w:t>
      </w:r>
      <w:proofErr w:type="gramEnd"/>
    </w:p>
    <w:p w:rsidR="00116FC0" w:rsidRPr="00930A3A" w:rsidRDefault="00116FC0" w:rsidP="00116FC0">
      <w:pPr>
        <w:pStyle w:val="a4"/>
        <w:numPr>
          <w:ilvl w:val="0"/>
          <w:numId w:val="3"/>
        </w:numPr>
        <w:rPr>
          <w:rFonts w:ascii="Arial" w:hAnsi="Arial" w:cs="Arial"/>
          <w:strike/>
          <w:sz w:val="24"/>
          <w:szCs w:val="24"/>
        </w:rPr>
      </w:pPr>
      <w:r w:rsidRPr="00930A3A">
        <w:rPr>
          <w:rFonts w:ascii="Arial" w:hAnsi="Arial" w:cs="Arial"/>
          <w:strike/>
          <w:sz w:val="24"/>
          <w:szCs w:val="24"/>
        </w:rPr>
        <w:t xml:space="preserve">Как подключены </w:t>
      </w:r>
      <w:proofErr w:type="gramStart"/>
      <w:r w:rsidRPr="00930A3A">
        <w:rPr>
          <w:rFonts w:ascii="Arial" w:hAnsi="Arial" w:cs="Arial"/>
          <w:strike/>
          <w:sz w:val="24"/>
          <w:szCs w:val="24"/>
        </w:rPr>
        <w:t>индикаторы</w:t>
      </w:r>
      <w:proofErr w:type="gramEnd"/>
      <w:r w:rsidRPr="00930A3A">
        <w:rPr>
          <w:rFonts w:ascii="Arial" w:hAnsi="Arial" w:cs="Arial"/>
          <w:strike/>
          <w:sz w:val="24"/>
          <w:szCs w:val="24"/>
        </w:rPr>
        <w:t xml:space="preserve"> – какой слева, какой справа?</w:t>
      </w:r>
    </w:p>
    <w:p w:rsidR="00DC1551" w:rsidRPr="00930A3A" w:rsidRDefault="00930A3A" w:rsidP="00DC1551">
      <w:pPr>
        <w:pStyle w:val="a4"/>
        <w:numPr>
          <w:ilvl w:val="1"/>
          <w:numId w:val="3"/>
        </w:numPr>
        <w:rPr>
          <w:rFonts w:ascii="Arial" w:hAnsi="Arial" w:cs="Arial"/>
          <w:strike/>
          <w:sz w:val="24"/>
          <w:szCs w:val="24"/>
        </w:rPr>
      </w:pPr>
      <w:r w:rsidRPr="00930A3A">
        <w:rPr>
          <w:rFonts w:ascii="Arial" w:hAnsi="Arial" w:cs="Arial"/>
          <w:strike/>
          <w:sz w:val="24"/>
          <w:szCs w:val="24"/>
        </w:rPr>
        <w:t>0</w:t>
      </w:r>
      <w:r w:rsidR="00DC1551" w:rsidRPr="00930A3A">
        <w:rPr>
          <w:rFonts w:ascii="Arial" w:hAnsi="Arial" w:cs="Arial"/>
          <w:strike/>
          <w:sz w:val="24"/>
          <w:szCs w:val="24"/>
        </w:rPr>
        <w:t xml:space="preserve"> индикатор слева</w:t>
      </w:r>
    </w:p>
    <w:p w:rsidR="00276C28" w:rsidRPr="00930A3A" w:rsidRDefault="00276C28" w:rsidP="00116FC0">
      <w:pPr>
        <w:pStyle w:val="a4"/>
        <w:numPr>
          <w:ilvl w:val="0"/>
          <w:numId w:val="3"/>
        </w:numPr>
        <w:rPr>
          <w:rFonts w:ascii="Arial" w:hAnsi="Arial" w:cs="Arial"/>
          <w:strike/>
          <w:sz w:val="24"/>
          <w:szCs w:val="24"/>
        </w:rPr>
      </w:pPr>
      <w:r w:rsidRPr="00930A3A">
        <w:rPr>
          <w:rFonts w:ascii="Arial" w:hAnsi="Arial" w:cs="Arial"/>
          <w:strike/>
          <w:sz w:val="24"/>
          <w:szCs w:val="24"/>
        </w:rPr>
        <w:t>Подключены ли точки у индикаторов?</w:t>
      </w:r>
    </w:p>
    <w:p w:rsidR="00DC1551" w:rsidRPr="00930A3A" w:rsidRDefault="00DC1551" w:rsidP="00DC1551">
      <w:pPr>
        <w:pStyle w:val="a4"/>
        <w:numPr>
          <w:ilvl w:val="1"/>
          <w:numId w:val="3"/>
        </w:numPr>
        <w:rPr>
          <w:rFonts w:ascii="Arial" w:hAnsi="Arial" w:cs="Arial"/>
          <w:strike/>
          <w:sz w:val="24"/>
          <w:szCs w:val="24"/>
        </w:rPr>
      </w:pPr>
      <w:r w:rsidRPr="00930A3A">
        <w:rPr>
          <w:rFonts w:ascii="Arial" w:hAnsi="Arial" w:cs="Arial"/>
          <w:strike/>
          <w:sz w:val="24"/>
          <w:szCs w:val="24"/>
        </w:rPr>
        <w:t>Да, но пока что не задействованы</w:t>
      </w:r>
    </w:p>
    <w:p w:rsidR="00116FC0" w:rsidRPr="009E4F65" w:rsidRDefault="00116FC0" w:rsidP="00116FC0">
      <w:pPr>
        <w:pStyle w:val="a4"/>
        <w:numPr>
          <w:ilvl w:val="0"/>
          <w:numId w:val="3"/>
        </w:numPr>
        <w:rPr>
          <w:rFonts w:ascii="Arial" w:hAnsi="Arial" w:cs="Arial"/>
          <w:strike/>
          <w:sz w:val="24"/>
          <w:szCs w:val="24"/>
        </w:rPr>
      </w:pPr>
      <w:r w:rsidRPr="009E4F65">
        <w:rPr>
          <w:rFonts w:ascii="Arial" w:hAnsi="Arial" w:cs="Arial"/>
          <w:strike/>
          <w:sz w:val="24"/>
          <w:szCs w:val="24"/>
        </w:rPr>
        <w:t>Режим ошибки - отправка сообщения код 12, а потом?</w:t>
      </w:r>
    </w:p>
    <w:p w:rsidR="00DC1551" w:rsidRPr="009E4F65" w:rsidRDefault="00DC1551" w:rsidP="00DC1551">
      <w:pPr>
        <w:pStyle w:val="a4"/>
        <w:numPr>
          <w:ilvl w:val="1"/>
          <w:numId w:val="3"/>
        </w:numPr>
        <w:rPr>
          <w:rFonts w:ascii="Arial" w:hAnsi="Arial" w:cs="Arial"/>
          <w:strike/>
          <w:sz w:val="24"/>
          <w:szCs w:val="24"/>
        </w:rPr>
      </w:pPr>
      <w:r w:rsidRPr="009E4F65">
        <w:rPr>
          <w:rFonts w:ascii="Arial" w:hAnsi="Arial" w:cs="Arial"/>
          <w:strike/>
          <w:sz w:val="24"/>
          <w:szCs w:val="24"/>
        </w:rPr>
        <w:t>А потом постоянная отправка сообщения. До тех пор пока не появится сигнал</w:t>
      </w:r>
    </w:p>
    <w:p w:rsidR="00116FC0" w:rsidRPr="00930A3A" w:rsidRDefault="009A4BE9" w:rsidP="00116FC0">
      <w:pPr>
        <w:pStyle w:val="a4"/>
        <w:numPr>
          <w:ilvl w:val="0"/>
          <w:numId w:val="3"/>
        </w:numPr>
        <w:rPr>
          <w:rFonts w:ascii="Arial" w:hAnsi="Arial" w:cs="Arial"/>
          <w:strike/>
          <w:sz w:val="24"/>
          <w:szCs w:val="24"/>
        </w:rPr>
      </w:pPr>
      <w:r w:rsidRPr="00930A3A">
        <w:rPr>
          <w:rFonts w:ascii="Arial" w:hAnsi="Arial" w:cs="Arial"/>
          <w:strike/>
          <w:sz w:val="24"/>
          <w:szCs w:val="24"/>
        </w:rPr>
        <w:t>Как подключаются клавиши и переключатели?</w:t>
      </w:r>
    </w:p>
    <w:p w:rsidR="00DC1551" w:rsidRPr="00930A3A" w:rsidRDefault="00DC1551" w:rsidP="00DC1551">
      <w:pPr>
        <w:pStyle w:val="a4"/>
        <w:numPr>
          <w:ilvl w:val="1"/>
          <w:numId w:val="3"/>
        </w:numPr>
        <w:rPr>
          <w:rFonts w:ascii="Arial" w:hAnsi="Arial" w:cs="Arial"/>
          <w:strike/>
          <w:sz w:val="24"/>
          <w:szCs w:val="24"/>
        </w:rPr>
      </w:pPr>
      <w:r w:rsidRPr="00930A3A">
        <w:rPr>
          <w:rFonts w:ascii="Arial" w:hAnsi="Arial" w:cs="Arial"/>
          <w:strike/>
          <w:sz w:val="24"/>
          <w:szCs w:val="24"/>
        </w:rPr>
        <w:t>Как захочу.</w:t>
      </w:r>
    </w:p>
    <w:p w:rsidR="00761953" w:rsidRPr="009E4F65" w:rsidRDefault="009A4BE9" w:rsidP="00116FC0">
      <w:pPr>
        <w:pStyle w:val="a4"/>
        <w:numPr>
          <w:ilvl w:val="0"/>
          <w:numId w:val="3"/>
        </w:numPr>
        <w:rPr>
          <w:rFonts w:ascii="Arial" w:hAnsi="Arial" w:cs="Arial"/>
          <w:strike/>
          <w:sz w:val="24"/>
          <w:szCs w:val="24"/>
        </w:rPr>
      </w:pPr>
      <w:r w:rsidRPr="009E4F65">
        <w:rPr>
          <w:rFonts w:ascii="Arial" w:hAnsi="Arial" w:cs="Arial"/>
          <w:strike/>
          <w:sz w:val="24"/>
          <w:szCs w:val="24"/>
        </w:rPr>
        <w:t>Будет ли кнопка чтения?</w:t>
      </w:r>
    </w:p>
    <w:p w:rsidR="00DC1551" w:rsidRPr="009E4F65" w:rsidRDefault="00DC1551" w:rsidP="00DC1551">
      <w:pPr>
        <w:pStyle w:val="a4"/>
        <w:numPr>
          <w:ilvl w:val="1"/>
          <w:numId w:val="3"/>
        </w:numPr>
        <w:rPr>
          <w:rFonts w:ascii="Arial" w:hAnsi="Arial" w:cs="Arial"/>
          <w:strike/>
          <w:sz w:val="24"/>
          <w:szCs w:val="24"/>
        </w:rPr>
      </w:pPr>
      <w:r w:rsidRPr="009E4F65">
        <w:rPr>
          <w:rFonts w:ascii="Arial" w:hAnsi="Arial" w:cs="Arial"/>
          <w:strike/>
          <w:sz w:val="24"/>
          <w:szCs w:val="24"/>
        </w:rPr>
        <w:t>Запрос на чтение отправляется с каждым поворотом переключателя, и при включении</w:t>
      </w:r>
    </w:p>
    <w:p w:rsidR="009A4BE9" w:rsidRPr="002E6702" w:rsidRDefault="00761953" w:rsidP="00116FC0">
      <w:pPr>
        <w:pStyle w:val="a4"/>
        <w:numPr>
          <w:ilvl w:val="0"/>
          <w:numId w:val="3"/>
        </w:numPr>
        <w:rPr>
          <w:rFonts w:ascii="Arial" w:hAnsi="Arial" w:cs="Arial"/>
          <w:strike/>
          <w:sz w:val="24"/>
          <w:szCs w:val="24"/>
        </w:rPr>
      </w:pPr>
      <w:r w:rsidRPr="002E6702">
        <w:rPr>
          <w:rFonts w:ascii="Arial" w:hAnsi="Arial" w:cs="Arial"/>
          <w:strike/>
          <w:sz w:val="24"/>
          <w:szCs w:val="24"/>
        </w:rPr>
        <w:t xml:space="preserve">Что с 14м </w:t>
      </w:r>
      <w:proofErr w:type="spellStart"/>
      <w:r w:rsidRPr="002E6702">
        <w:rPr>
          <w:rFonts w:ascii="Arial" w:hAnsi="Arial" w:cs="Arial"/>
          <w:strike/>
          <w:sz w:val="24"/>
          <w:szCs w:val="24"/>
        </w:rPr>
        <w:t>пином</w:t>
      </w:r>
      <w:proofErr w:type="spellEnd"/>
      <w:r w:rsidRPr="002E6702">
        <w:rPr>
          <w:rFonts w:ascii="Arial" w:hAnsi="Arial" w:cs="Arial"/>
          <w:strike/>
          <w:sz w:val="24"/>
          <w:szCs w:val="24"/>
        </w:rPr>
        <w:t>?</w:t>
      </w:r>
      <w:r w:rsidR="00276C28" w:rsidRPr="002E6702">
        <w:rPr>
          <w:rFonts w:ascii="Arial" w:hAnsi="Arial" w:cs="Arial"/>
          <w:strike/>
          <w:sz w:val="24"/>
          <w:szCs w:val="24"/>
        </w:rPr>
        <w:t xml:space="preserve"> </w:t>
      </w:r>
      <w:r w:rsidRPr="002E6702">
        <w:rPr>
          <w:rFonts w:ascii="Arial" w:hAnsi="Arial" w:cs="Arial"/>
          <w:strike/>
          <w:sz w:val="24"/>
          <w:szCs w:val="24"/>
        </w:rPr>
        <w:t>– Вторым у порта</w:t>
      </w:r>
      <w:proofErr w:type="gramStart"/>
      <w:r w:rsidRPr="002E6702">
        <w:rPr>
          <w:rFonts w:ascii="Arial" w:hAnsi="Arial" w:cs="Arial"/>
          <w:strike/>
          <w:sz w:val="24"/>
          <w:szCs w:val="24"/>
        </w:rPr>
        <w:t xml:space="preserve"> Е</w:t>
      </w:r>
      <w:proofErr w:type="gramEnd"/>
    </w:p>
    <w:p w:rsidR="00DC1551" w:rsidRPr="00C35365" w:rsidRDefault="00DC1551" w:rsidP="00DC1551">
      <w:pPr>
        <w:pStyle w:val="a4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2E6702">
        <w:rPr>
          <w:rFonts w:ascii="Arial" w:hAnsi="Arial" w:cs="Arial"/>
          <w:strike/>
          <w:sz w:val="24"/>
          <w:szCs w:val="24"/>
        </w:rPr>
        <w:t>Появление сигнала от него – Нужно установить 5,6 бит в 2м слове.</w:t>
      </w:r>
    </w:p>
    <w:p w:rsidR="00C35365" w:rsidRDefault="00C35365" w:rsidP="00C35365">
      <w:pPr>
        <w:pStyle w:val="a4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bookmarkStart w:id="0" w:name="_GoBack"/>
      <w:bookmarkEnd w:id="0"/>
      <w:r w:rsidRPr="00C3536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Отредактировать номера в связи с изменением ключей</w:t>
      </w:r>
    </w:p>
    <w:p w:rsidR="005142A7" w:rsidRPr="00C35365" w:rsidRDefault="005142A7" w:rsidP="00C35365">
      <w:pPr>
        <w:pStyle w:val="a4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Подредактировать</w:t>
      </w:r>
      <w:proofErr w:type="spellEnd"/>
      <w:r>
        <w:rPr>
          <w:rFonts w:ascii="Arial" w:hAnsi="Arial" w:cs="Arial"/>
          <w:sz w:val="24"/>
          <w:szCs w:val="24"/>
        </w:rPr>
        <w:t xml:space="preserve"> обработчик прерывания, упор на флаги ошибок.</w:t>
      </w:r>
    </w:p>
    <w:p w:rsidR="00116FC0" w:rsidRDefault="00116FC0" w:rsidP="00116FC0">
      <w:pPr>
        <w:rPr>
          <w:rFonts w:ascii="Arial" w:hAnsi="Arial" w:cs="Arial"/>
        </w:rPr>
      </w:pPr>
    </w:p>
    <w:p w:rsidR="00116FC0" w:rsidRPr="00116FC0" w:rsidRDefault="00116FC0" w:rsidP="00116FC0">
      <w:pPr>
        <w:rPr>
          <w:rFonts w:ascii="Arial" w:hAnsi="Arial" w:cs="Arial"/>
        </w:rPr>
      </w:pPr>
    </w:p>
    <w:sectPr w:rsidR="00116FC0" w:rsidRPr="00116F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  <w:embedRegular r:id="rId1" w:fontKey="{4AC6F990-EF5A-4E63-B252-B254A7FC426B}"/>
    <w:embedBold r:id="rId2" w:fontKey="{C34A6016-7CBD-422A-8A32-DE1ED45E658C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91697659-E3AC-4E4E-B416-329CFE403615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697E46"/>
    <w:multiLevelType w:val="hybridMultilevel"/>
    <w:tmpl w:val="214E243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622021C"/>
    <w:multiLevelType w:val="hybridMultilevel"/>
    <w:tmpl w:val="24F66E1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42125D60"/>
    <w:multiLevelType w:val="hybridMultilevel"/>
    <w:tmpl w:val="F4D67F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TrueTypeFont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3F1C"/>
    <w:rsid w:val="00037BEB"/>
    <w:rsid w:val="0008408A"/>
    <w:rsid w:val="00116FC0"/>
    <w:rsid w:val="00173299"/>
    <w:rsid w:val="00276C28"/>
    <w:rsid w:val="0028786C"/>
    <w:rsid w:val="002E6702"/>
    <w:rsid w:val="003A56CC"/>
    <w:rsid w:val="00431467"/>
    <w:rsid w:val="00496599"/>
    <w:rsid w:val="004C4420"/>
    <w:rsid w:val="004F7409"/>
    <w:rsid w:val="005142A7"/>
    <w:rsid w:val="00685C4B"/>
    <w:rsid w:val="00761953"/>
    <w:rsid w:val="007D31E6"/>
    <w:rsid w:val="007E5CB6"/>
    <w:rsid w:val="00833F1C"/>
    <w:rsid w:val="00930A3A"/>
    <w:rsid w:val="009A4BE9"/>
    <w:rsid w:val="009E4F65"/>
    <w:rsid w:val="00A84816"/>
    <w:rsid w:val="00B81886"/>
    <w:rsid w:val="00C35365"/>
    <w:rsid w:val="00D95A42"/>
    <w:rsid w:val="00DC1551"/>
    <w:rsid w:val="00DF1ECC"/>
    <w:rsid w:val="00E1056D"/>
    <w:rsid w:val="00EB4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33F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E5CB6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4F7409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33F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E5CB6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4F7409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1194</TotalTime>
  <Pages>1</Pages>
  <Words>323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16</cp:revision>
  <dcterms:created xsi:type="dcterms:W3CDTF">2019-09-05T08:30:00Z</dcterms:created>
  <dcterms:modified xsi:type="dcterms:W3CDTF">2019-09-23T14:11:00Z</dcterms:modified>
</cp:coreProperties>
</file>