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3D791F4C" w:rsidP="1F6B7641" w:rsidRDefault="3D791F4C" w14:paraId="172D0F37" w14:textId="6F8B1B77">
      <w:pPr>
        <w:pStyle w:val="Normal"/>
        <w:spacing w:after="0" w:line="240" w:lineRule="auto"/>
      </w:pPr>
      <w:r w:rsidR="3D791F4C">
        <w:drawing>
          <wp:inline wp14:editId="76E291FA" wp14:anchorId="666F96EC">
            <wp:extent cx="5943600" cy="5838825"/>
            <wp:effectExtent l="0" t="0" r="0" b="0"/>
            <wp:docPr id="798239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239999" name="Picture 798239999"/>
                    <pic:cNvPicPr/>
                  </pic:nvPicPr>
                  <pic:blipFill>
                    <a:blip xmlns:r="http://schemas.openxmlformats.org/officeDocument/2006/relationships" r:embed="rId1011766439">
                      <a:extLst>
                        <a:ext uri="{28A0092B-C50C-407E-A947-70E740481C1C}">
                          <a14:useLocalDpi xmlns:a14="http://schemas.microsoft.com/office/drawing/2010/main"/>
                        </a:ext>
                      </a:extLst>
                    </a:blip>
                    <a:stretch>
                      <a:fillRect/>
                    </a:stretch>
                  </pic:blipFill>
                  <pic:spPr>
                    <a:xfrm>
                      <a:off x="0" y="0"/>
                      <a:ext cx="5943600" cy="5838825"/>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Pr="00895C86" w:rsidR="007E12E6" w:rsidP="1F6B7641" w:rsidRDefault="009C0C32" w14:paraId="46C2D26F" w14:textId="5900AF11">
      <w:pPr>
        <w:pStyle w:val="Normal"/>
        <w:suppressAutoHyphens/>
        <w:spacing w:after="0" w:line="240" w:lineRule="auto"/>
      </w:pPr>
      <w:r w:rsidR="6B59DECB">
        <w:drawing>
          <wp:inline wp14:editId="79AA96CA" wp14:anchorId="3BF71416">
            <wp:extent cx="5000625" cy="5943600"/>
            <wp:effectExtent l="0" t="0" r="0" b="0"/>
            <wp:docPr id="1043518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518187" name="Picture 1043518187"/>
                    <pic:cNvPicPr/>
                  </pic:nvPicPr>
                  <pic:blipFill>
                    <a:blip xmlns:r="http://schemas.openxmlformats.org/officeDocument/2006/relationships" r:embed="rId1124734683">
                      <a:extLst>
                        <a:ext uri="{28A0092B-C50C-407E-A947-70E740481C1C}">
                          <a14:useLocalDpi xmlns:a14="http://schemas.microsoft.com/office/drawing/2010/main"/>
                        </a:ext>
                      </a:extLst>
                    </a:blip>
                    <a:stretch>
                      <a:fillRect/>
                    </a:stretch>
                  </pic:blipFill>
                  <pic:spPr>
                    <a:xfrm>
                      <a:off x="0" y="0"/>
                      <a:ext cx="5000625" cy="5943600"/>
                    </a:xfrm>
                    <a:prstGeom prst="rect">
                      <a:avLst/>
                    </a:prstGeom>
                  </pic:spPr>
                </pic:pic>
              </a:graphicData>
            </a:graphic>
          </wp:inline>
        </w:drawing>
      </w:r>
    </w:p>
    <w:p w:rsidR="38D7952B" w:rsidP="1F6B7641" w:rsidRDefault="38D7952B" w14:paraId="5410F912" w14:textId="42C3F9C0">
      <w:pPr>
        <w:pStyle w:val="Normal"/>
        <w:spacing w:after="0" w:line="240" w:lineRule="auto"/>
      </w:pPr>
      <w:r w:rsidR="38D7952B">
        <w:drawing>
          <wp:inline wp14:editId="0BC0F529" wp14:anchorId="1599D7E5">
            <wp:extent cx="3990975" cy="5943600"/>
            <wp:effectExtent l="0" t="0" r="0" b="0"/>
            <wp:docPr id="145944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446000" name="Picture 1459446000"/>
                    <pic:cNvPicPr/>
                  </pic:nvPicPr>
                  <pic:blipFill>
                    <a:blip xmlns:r="http://schemas.openxmlformats.org/officeDocument/2006/relationships" r:embed="rId1557114146">
                      <a:extLst>
                        <a:ext uri="{28A0092B-C50C-407E-A947-70E740481C1C}">
                          <a14:useLocalDpi xmlns:a14="http://schemas.microsoft.com/office/drawing/2010/main"/>
                        </a:ext>
                      </a:extLst>
                    </a:blip>
                    <a:stretch>
                      <a:fillRect/>
                    </a:stretch>
                  </pic:blipFill>
                  <pic:spPr>
                    <a:xfrm>
                      <a:off x="0" y="0"/>
                      <a:ext cx="3990975" cy="594360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00895C86">
        <w:rPr/>
        <w:t>UML Sequence Diagram</w:t>
      </w:r>
    </w:p>
    <w:p w:rsidRPr="00895C86" w:rsidR="007E12E6" w:rsidP="2564321E" w:rsidRDefault="009C0C32" w14:paraId="3AC8ADF7" w14:textId="0DE46F92">
      <w:pPr>
        <w:pStyle w:val="Normal"/>
        <w:suppressAutoHyphens/>
        <w:spacing w:after="0" w:line="240" w:lineRule="auto"/>
      </w:pPr>
      <w:r w:rsidR="2A820F30">
        <w:drawing>
          <wp:inline wp14:editId="28BB3907" wp14:anchorId="143C14AF">
            <wp:extent cx="4543425" cy="5829300"/>
            <wp:effectExtent l="0" t="0" r="0" b="0"/>
            <wp:docPr id="135051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517433" name="Picture 1350517433"/>
                    <pic:cNvPicPr/>
                  </pic:nvPicPr>
                  <pic:blipFill>
                    <a:blip xmlns:r="http://schemas.openxmlformats.org/officeDocument/2006/relationships" r:embed="rId1703570277">
                      <a:extLst>
                        <a:ext uri="{28A0092B-C50C-407E-A947-70E740481C1C}">
                          <a14:useLocalDpi xmlns:a14="http://schemas.microsoft.com/office/drawing/2010/main"/>
                        </a:ext>
                      </a:extLst>
                    </a:blip>
                    <a:stretch>
                      <a:fillRect/>
                    </a:stretch>
                  </pic:blipFill>
                  <pic:spPr>
                    <a:xfrm>
                      <a:off x="0" y="0"/>
                      <a:ext cx="4543425" cy="5829300"/>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1A12E1B2" w:rsidP="2564321E" w:rsidRDefault="1A12E1B2" w14:paraId="1EBA93C4" w14:textId="0C58997B">
      <w:pPr>
        <w:pStyle w:val="Normal"/>
        <w:spacing w:after="0" w:line="240" w:lineRule="auto"/>
      </w:pPr>
      <w:r w:rsidR="1A12E1B2">
        <w:drawing>
          <wp:inline wp14:editId="769B1005" wp14:anchorId="5B35F8DF">
            <wp:extent cx="5943600" cy="3419475"/>
            <wp:effectExtent l="0" t="0" r="0" b="0"/>
            <wp:docPr id="1793520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520697" name="Picture 1793520697"/>
                    <pic:cNvPicPr/>
                  </pic:nvPicPr>
                  <pic:blipFill>
                    <a:blip xmlns:r="http://schemas.openxmlformats.org/officeDocument/2006/relationships" r:embed="rId431435957">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7BEECD0E" w:rsidP="2564321E" w:rsidRDefault="7BEECD0E" w14:paraId="5F6172A7" w14:textId="583BABD4">
      <w:pPr>
        <w:bidi w:val="0"/>
        <w:spacing w:before="0" w:beforeAutospacing="off" w:after="240" w:afterAutospacing="off"/>
        <w:jc w:val="left"/>
        <w:rPr>
          <w:rFonts w:ascii="Calibri" w:hAnsi="Calibri" w:eastAsia="Calibri" w:cs="Calibri"/>
          <w:b w:val="0"/>
          <w:bCs w:val="0"/>
          <w:noProof w:val="0"/>
          <w:sz w:val="22"/>
          <w:szCs w:val="22"/>
          <w:lang w:val="en-US"/>
        </w:rPr>
      </w:pPr>
      <w:r w:rsidRPr="2564321E" w:rsidR="7BEECD0E">
        <w:rPr>
          <w:rFonts w:ascii="Calibri" w:hAnsi="Calibri" w:eastAsia="Calibri" w:cs="Calibri"/>
          <w:b w:val="0"/>
          <w:bCs w:val="0"/>
          <w:noProof w:val="0"/>
          <w:sz w:val="22"/>
          <w:szCs w:val="22"/>
          <w:lang w:val="en-US"/>
        </w:rPr>
        <w:t xml:space="preserve">The recommended technical configuration for this system would consist of two separate web-hosted servers provided by the same hosting company. The first server would host the publicly accessible website, allowing users to log in and interact with the system. The second server would be dedicated to the database and would only accept connections from the web server. Separating the web application and database in this way would improve security by limiting direct access to the system’s stored data. For both servers, I recommend using a Linux-based operating system because it offers efficient resource </w:t>
      </w:r>
      <w:r w:rsidRPr="2564321E" w:rsidR="7BEECD0E">
        <w:rPr>
          <w:rFonts w:ascii="Calibri" w:hAnsi="Calibri" w:eastAsia="Calibri" w:cs="Calibri"/>
          <w:b w:val="0"/>
          <w:bCs w:val="0"/>
          <w:noProof w:val="0"/>
          <w:sz w:val="22"/>
          <w:szCs w:val="22"/>
          <w:lang w:val="en-US"/>
        </w:rPr>
        <w:t>utilization</w:t>
      </w:r>
      <w:r w:rsidRPr="2564321E" w:rsidR="7BEECD0E">
        <w:rPr>
          <w:rFonts w:ascii="Calibri" w:hAnsi="Calibri" w:eastAsia="Calibri" w:cs="Calibri"/>
          <w:b w:val="0"/>
          <w:bCs w:val="0"/>
          <w:noProof w:val="0"/>
          <w:sz w:val="22"/>
          <w:szCs w:val="22"/>
          <w:lang w:val="en-US"/>
        </w:rPr>
        <w:t xml:space="preserve">, strong security features, and lower licensing costs. For the web server software, I recommend </w:t>
      </w:r>
      <w:r w:rsidRPr="2564321E" w:rsidR="7BEECD0E">
        <w:rPr>
          <w:rFonts w:ascii="Calibri" w:hAnsi="Calibri" w:eastAsia="Calibri" w:cs="Calibri"/>
          <w:b w:val="0"/>
          <w:bCs w:val="0"/>
          <w:noProof w:val="0"/>
          <w:sz w:val="22"/>
          <w:szCs w:val="22"/>
          <w:lang w:val="en-US"/>
        </w:rPr>
        <w:t>Nginx</w:t>
      </w:r>
      <w:r w:rsidRPr="2564321E" w:rsidR="7BEECD0E">
        <w:rPr>
          <w:rFonts w:ascii="Calibri" w:hAnsi="Calibri" w:eastAsia="Calibri" w:cs="Calibri"/>
          <w:b w:val="0"/>
          <w:bCs w:val="0"/>
          <w:noProof w:val="0"/>
          <w:sz w:val="22"/>
          <w:szCs w:val="22"/>
          <w:lang w:val="en-US"/>
        </w:rPr>
        <w:t xml:space="preserve"> because it is lightweight, performs well under high traffic, and is open source. For the database, I recommend </w:t>
      </w:r>
      <w:r w:rsidRPr="2564321E" w:rsidR="7BEECD0E">
        <w:rPr>
          <w:rFonts w:ascii="Calibri" w:hAnsi="Calibri" w:eastAsia="Calibri" w:cs="Calibri"/>
          <w:b w:val="0"/>
          <w:bCs w:val="0"/>
          <w:noProof w:val="0"/>
          <w:sz w:val="22"/>
          <w:szCs w:val="22"/>
          <w:lang w:val="en-US"/>
        </w:rPr>
        <w:t>PostgreSQL</w:t>
      </w:r>
      <w:r w:rsidRPr="2564321E" w:rsidR="7BEECD0E">
        <w:rPr>
          <w:rFonts w:ascii="Calibri" w:hAnsi="Calibri" w:eastAsia="Calibri" w:cs="Calibri"/>
          <w:b w:val="0"/>
          <w:bCs w:val="0"/>
          <w:noProof w:val="0"/>
          <w:sz w:val="22"/>
          <w:szCs w:val="22"/>
          <w:lang w:val="en-US"/>
        </w:rPr>
        <w:t xml:space="preserve"> because it is open source, reliable, secure, and well suited for applications that require strong data integrity and advanced database features.</w:t>
      </w:r>
    </w:p>
    <w:p w:rsidR="2564321E" w:rsidP="2564321E" w:rsidRDefault="2564321E" w14:paraId="64AC0734" w14:textId="6BD2DF86">
      <w:pPr>
        <w:pStyle w:val="Normal"/>
        <w:suppressLineNumbers w:val="0"/>
        <w:bidi w:val="0"/>
        <w:spacing w:before="0" w:beforeAutospacing="off" w:after="0" w:afterAutospacing="off" w:line="240" w:lineRule="auto"/>
        <w:ind w:left="0" w:right="0"/>
        <w:jc w:val="left"/>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ED0E956"/>
    <w:rsid w:val="12C41F2F"/>
    <w:rsid w:val="1A12E1B2"/>
    <w:rsid w:val="1F6B7641"/>
    <w:rsid w:val="2564321E"/>
    <w:rsid w:val="2A820F30"/>
    <w:rsid w:val="2AA70E29"/>
    <w:rsid w:val="34749AB3"/>
    <w:rsid w:val="349B3B62"/>
    <w:rsid w:val="38D7952B"/>
    <w:rsid w:val="3D791F4C"/>
    <w:rsid w:val="40AA2D67"/>
    <w:rsid w:val="45381B5B"/>
    <w:rsid w:val="493FA7EB"/>
    <w:rsid w:val="4A8D6C51"/>
    <w:rsid w:val="5ECBD035"/>
    <w:rsid w:val="638D222B"/>
    <w:rsid w:val="6B59DECB"/>
    <w:rsid w:val="73FF846B"/>
    <w:rsid w:val="7549CDA5"/>
    <w:rsid w:val="7BEECD0E"/>
    <w:rsid w:val="7FAFE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011766439" /><Relationship Type="http://schemas.openxmlformats.org/officeDocument/2006/relationships/image" Target="/media/image3.png" Id="rId1124734683" /><Relationship Type="http://schemas.openxmlformats.org/officeDocument/2006/relationships/image" Target="/media/image4.png" Id="rId1557114146" /><Relationship Type="http://schemas.openxmlformats.org/officeDocument/2006/relationships/image" Target="/media/image5.png" Id="rId1703570277" /><Relationship Type="http://schemas.openxmlformats.org/officeDocument/2006/relationships/image" Target="/media/image6.png" Id="rId43143595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Post, Mina</lastModifiedBy>
  <revision>5</revision>
  <dcterms:created xsi:type="dcterms:W3CDTF">2020-01-15T13:21:00.0000000Z</dcterms:created>
  <dcterms:modified xsi:type="dcterms:W3CDTF">2026-08-15T18:07:00.8853075Z</dcterms:modified>
</coreProperties>
</file>