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6127F" w:rsidP="16A63948" w:rsidRDefault="36E1F646" w14:paraId="25B0276A" w14:textId="4C81F3E4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Минобрнауки России</w:t>
      </w:r>
    </w:p>
    <w:p w:rsidR="0056127F" w:rsidP="16A63948" w:rsidRDefault="36E1F646" w14:paraId="587E2FB8" w14:textId="2CFA68D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ФГБОУ ВО «Удмуртский государственный университет»</w:t>
      </w:r>
    </w:p>
    <w:p w:rsidR="0056127F" w:rsidP="16A63948" w:rsidRDefault="36E1F646" w14:paraId="3A9D0029" w14:textId="6460F9BC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Институт математики, информационных технологий и физики</w:t>
      </w:r>
    </w:p>
    <w:p w:rsidR="0056127F" w:rsidP="16A63948" w:rsidRDefault="36E1F646" w14:paraId="186965A0" w14:textId="25524F1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вычислительных систем и информационных технологий</w:t>
      </w:r>
    </w:p>
    <w:p w:rsidR="0056127F" w:rsidP="16A63948" w:rsidRDefault="36E1F646" w14:paraId="448867FF" w14:textId="2813FBF3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Направление 09.03.01 «Информатика и вычислительная техника»</w:t>
      </w:r>
    </w:p>
    <w:p w:rsidR="0056127F" w:rsidP="16A63948" w:rsidRDefault="0056127F" w14:paraId="20FDEAFE" w14:textId="55C3198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43800D5C" w14:textId="0A35DA4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4F0295C3" w14:textId="35EF8BF5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36E1F646" w14:paraId="0A0265A8" w14:textId="0C39BB9C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Зачетная работа по теме</w:t>
      </w:r>
    </w:p>
    <w:p w:rsidR="0056127F" w:rsidP="16A63948" w:rsidRDefault="36E1F646" w14:paraId="07D12410" w14:textId="3E5E8453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"Создание базы данных для интернет-магазина мотоциклов в </w:t>
      </w:r>
    </w:p>
    <w:p w:rsidR="0056127F" w:rsidP="16A63948" w:rsidRDefault="36E1F646" w14:paraId="2455906D" w14:textId="62F35F5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 Framework Core"</w:t>
      </w:r>
    </w:p>
    <w:p w:rsidR="0056127F" w:rsidP="16A63948" w:rsidRDefault="0056127F" w14:paraId="4E945091" w14:textId="1ADDBA3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6CA4E7BC" w14:textId="1D873C68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F1CDAB" w:rsidP="00F1CDAB" w:rsidRDefault="00F1CDAB" w14:paraId="6337CF9D" w14:textId="198DDF08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56127F" w:rsidP="16A63948" w:rsidRDefault="36E1F646" w14:paraId="7DEACF13" w14:textId="106CE0E0">
      <w:pPr>
        <w:spacing w:after="0" w:line="360" w:lineRule="auto"/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Студента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-09.03.01-21</w:t>
      </w:r>
    </w:p>
    <w:p w:rsidR="0056127F" w:rsidP="00F1CDAB" w:rsidRDefault="0056127F" w14:paraId="2BA1C9AE" w14:textId="27DF1A0D">
      <w:pPr>
        <w:spacing w:after="0" w:line="360" w:lineRule="auto"/>
        <w:ind w:left="3540"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Худайбердиева</w:t>
      </w:r>
      <w:proofErr w:type="spellEnd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Эльеса</w:t>
      </w:r>
      <w:proofErr w:type="spellEnd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Бахадировича</w:t>
      </w:r>
    </w:p>
    <w:p w:rsidR="41A7BC6E" w:rsidP="41A7BC6E" w:rsidRDefault="41A7BC6E" w14:paraId="636243C5" w14:textId="5AB354CA">
      <w:pPr>
        <w:spacing w:after="0" w:line="360" w:lineRule="auto"/>
        <w:ind w:left="538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36E1F646" w14:paraId="5F21022C" w14:textId="4075A6B7">
      <w:pPr>
        <w:spacing w:after="0" w:line="360" w:lineRule="auto"/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Научный руководитель:</w:t>
      </w:r>
    </w:p>
    <w:p w:rsidR="0056127F" w:rsidP="16A63948" w:rsidRDefault="36E1F646" w14:paraId="71048CE2" w14:textId="35625A0A">
      <w:pPr>
        <w:spacing w:after="0" w:line="360" w:lineRule="auto"/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к. т. н., доцент</w:t>
      </w:r>
    </w:p>
    <w:p w:rsidR="0056127F" w:rsidP="16A63948" w:rsidRDefault="36E1F646" w14:paraId="6D85C45C" w14:textId="2F161427">
      <w:pPr>
        <w:spacing w:after="0" w:line="360" w:lineRule="auto"/>
        <w:ind w:left="424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Поярков Андрей Валерьевич</w:t>
      </w:r>
    </w:p>
    <w:p w:rsidR="0056127F" w:rsidP="16A63948" w:rsidRDefault="0056127F" w14:paraId="194896D9" w14:textId="007130A5" w14:noSpellErr="1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F1CDAB" w:rsidP="00F1CDAB" w:rsidRDefault="00F1CDAB" w14:paraId="561FBD4C" w14:textId="7D5714EF">
      <w:pPr>
        <w:pStyle w:val="a"/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0056127F" w:rsidP="16A63948" w:rsidRDefault="0056127F" w14:paraId="5DC684C4" w14:textId="49C93B7D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5B4AF6E0" w14:textId="54CD438B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11AC56BD" w14:textId="043C290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0056127F" w14:paraId="34DC710A" w14:textId="75018A6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40174608" w:rsidP="16A63948" w:rsidRDefault="40174608" w14:paraId="1B2DC332" w14:textId="7257E198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56127F" w:rsidP="16A63948" w:rsidRDefault="36E1F646" w14:paraId="26AB8E37" w14:textId="644EEE3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Ижевск 2021</w:t>
      </w:r>
    </w:p>
    <w:p w:rsidR="0056127F" w:rsidP="16A63948" w:rsidRDefault="00AE36B8" w14:paraId="579A8333" w14:textId="1A4F24B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</w:p>
    <w:p w:rsidR="0056127F" w:rsidP="16A63948" w:rsidRDefault="41A7BC6E" w14:paraId="0F07CC63" w14:textId="0D32F395">
      <w:pP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</w:pPr>
      <w:r w:rsidRPr="41A7BC6E"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lastRenderedPageBreak/>
        <w:t>Содержание</w:t>
      </w:r>
    </w:p>
    <w:sdt>
      <w:sdtPr>
        <w:id w:val="927517018"/>
        <w:docPartObj>
          <w:docPartGallery w:val="Table of Contents"/>
          <w:docPartUnique/>
        </w:docPartObj>
      </w:sdtPr>
      <w:sdtEndPr/>
      <w:sdtContent>
        <w:p w:rsidR="009D1097" w:rsidP="00F1CDAB" w:rsidRDefault="00AE36B8" w14:paraId="18133613" w14:textId="57AE7914" w14:noSpellErr="1">
          <w:pPr>
            <w:pStyle w:val="11"/>
            <w:tabs>
              <w:tab w:val="right" w:leader="dot" w:pos="9017"/>
            </w:tabs>
            <w:rPr>
              <w:rFonts w:ascii="Times New Roman" w:hAnsi="Times New Roman" w:eastAsia="Times New Roman" w:cs="Times New Roman"/>
              <w:noProof/>
              <w:sz w:val="28"/>
              <w:szCs w:val="28"/>
              <w:lang w:eastAsia="ja-JP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00EA770C" w:rsidR="009D1097">
            <w:rPr>
              <w:rStyle w:val="aa"/>
              <w:noProof/>
            </w:rPr>
            <w:fldChar w:fldCharType="begin"/>
          </w:r>
          <w:r w:rsidRPr="00EA770C" w:rsidR="009D1097">
            <w:rPr>
              <w:rStyle w:val="aa"/>
              <w:noProof/>
            </w:rPr>
            <w:instrText xml:space="preserve"> </w:instrText>
          </w:r>
          <w:r w:rsidR="009D1097">
            <w:rPr>
              <w:noProof/>
            </w:rPr>
            <w:instrText>HYPERLINK \l "_Toc74968319"</w:instrText>
          </w:r>
          <w:r w:rsidRPr="00EA770C" w:rsidR="009D1097">
            <w:rPr>
              <w:rStyle w:val="aa"/>
              <w:noProof/>
            </w:rPr>
            <w:instrText xml:space="preserve"> </w:instrText>
          </w:r>
          <w:r w:rsidRPr="00EA770C" w:rsidR="009D1097">
            <w:rPr>
              <w:rStyle w:val="aa"/>
              <w:noProof/>
            </w:rPr>
          </w:r>
          <w:r w:rsidRPr="00EA770C" w:rsidR="009D1097">
            <w:rPr>
              <w:rStyle w:val="aa"/>
              <w:noProof/>
            </w:rPr>
            <w:fldChar w:fldCharType="separate"/>
          </w:r>
          <w:r w:rsidRPr="00EA770C" w:rsidR="009D1097">
            <w:rPr>
              <w:rStyle w:val="aa"/>
              <w:rFonts w:ascii="Times New Roman" w:hAnsi="Times New Roman" w:eastAsia="Times New Roman" w:cs="Times New Roman"/>
              <w:noProof/>
            </w:rPr>
            <w:t>Введение</w:t>
          </w:r>
          <w:r w:rsidR="009D1097">
            <w:rPr>
              <w:noProof/>
              <w:webHidden/>
            </w:rPr>
            <w:tab/>
          </w:r>
          <w:r w:rsidR="009D1097">
            <w:rPr>
              <w:noProof/>
              <w:webHidden/>
            </w:rPr>
            <w:fldChar w:fldCharType="begin"/>
          </w:r>
          <w:r w:rsidR="009D1097">
            <w:rPr>
              <w:noProof/>
              <w:webHidden/>
            </w:rPr>
            <w:instrText xml:space="preserve"> PAGEREF _Toc74968319 \h </w:instrText>
          </w:r>
          <w:r w:rsidR="009D1097">
            <w:rPr>
              <w:noProof/>
              <w:webHidden/>
            </w:rPr>
          </w:r>
          <w:r w:rsidR="009D1097">
            <w:rPr>
              <w:noProof/>
              <w:webHidden/>
            </w:rPr>
            <w:fldChar w:fldCharType="separate"/>
          </w:r>
          <w:r w:rsidR="009D1097">
            <w:rPr>
              <w:noProof/>
              <w:webHidden/>
            </w:rPr>
            <w:t>3</w:t>
          </w:r>
          <w:r w:rsidR="009D1097">
            <w:rPr>
              <w:noProof/>
              <w:webHidden/>
            </w:rPr>
            <w:fldChar w:fldCharType="end"/>
          </w:r>
          <w:r w:rsidRPr="00EA770C" w:rsidR="009D1097">
            <w:rPr>
              <w:rStyle w:val="aa"/>
              <w:noProof/>
            </w:rPr>
            <w:fldChar w:fldCharType="end"/>
          </w:r>
        </w:p>
        <w:p w:rsidR="009D1097" w:rsidP="00F1CDAB" w:rsidRDefault="009D1097" w14:paraId="340E25E2" w14:textId="7B36FECF" w14:noSpellErr="1">
          <w:pPr>
            <w:pStyle w:val="1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"_Toc74968320"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>Глава 1. Выбор технологий для реализации базы данных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1DD024AC" w14:textId="4D33A33A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"_Toc74968321"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>Обзор технологий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551B9E98" w14:textId="14ED0787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"_Toc74968322"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 xml:space="preserve">Описание 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Entity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 xml:space="preserve"> 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Framework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1FA00B55" w14:textId="541550D0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"_Toc74968323"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 xml:space="preserve">Архитектура 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Entity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 xml:space="preserve"> 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Framework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59DF74C0" w14:textId="2637844D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"_Toc74968324"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>Описание платформы .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NET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6C8EBE6B" w14:textId="6F8D8226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"_Toc74968325"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 xml:space="preserve">Описание </w:t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  <w:lang w:val="en-US"/>
            </w:rPr>
            <w:t>LINQ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10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9D1097" w:rsidP="00F1CDAB" w:rsidRDefault="009D1097" w14:paraId="3B2BF274" w14:textId="707E0918" w14:noSpellErr="1">
          <w:pPr>
            <w:pStyle w:val="21"/>
            <w:tabs>
              <w:tab w:val="right" w:leader="dot" w:pos="9017"/>
            </w:tabs>
            <w:rPr>
              <w:rFonts w:eastAsia="ＭＳ 明朝" w:eastAsiaTheme="minorEastAsia"/>
              <w:noProof/>
              <w:sz w:val="28"/>
              <w:szCs w:val="28"/>
              <w:lang w:eastAsia="ja-JP"/>
            </w:rPr>
          </w:pPr>
          <w:r w:rsidRPr="00EA770C">
            <w:rPr>
              <w:rStyle w:val="aa"/>
              <w:noProof/>
            </w:rPr>
            <w:fldChar w:fldCharType="begin"/>
          </w:r>
          <w:r w:rsidRPr="00EA770C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"_Toc74968326"</w:instrText>
          </w:r>
          <w:r w:rsidRPr="00EA770C">
            <w:rPr>
              <w:rStyle w:val="aa"/>
              <w:noProof/>
            </w:rPr>
            <w:instrText xml:space="preserve"> </w:instrText>
          </w:r>
          <w:r w:rsidRPr="00EA770C">
            <w:rPr>
              <w:rStyle w:val="aa"/>
              <w:noProof/>
            </w:rPr>
          </w:r>
          <w:r w:rsidRPr="00EA770C">
            <w:rPr>
              <w:rStyle w:val="aa"/>
              <w:noProof/>
            </w:rPr>
            <w:fldChar w:fldCharType="separate"/>
          </w:r>
          <w:r w:rsidRPr="00EA770C">
            <w:rPr>
              <w:rStyle w:val="aa"/>
              <w:rFonts w:ascii="Times New Roman" w:hAnsi="Times New Roman" w:eastAsia="Times New Roman" w:cs="Times New Roman"/>
              <w:noProof/>
            </w:rPr>
            <w:t>Среда разработки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_Toc74968326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11</w:t>
          </w:r>
          <w:r>
            <w:rPr>
              <w:noProof/>
              <w:webHidden/>
            </w:rPr>
            <w:fldChar w:fldCharType="end"/>
          </w:r>
          <w:r w:rsidRPr="00EA770C">
            <w:rPr>
              <w:rStyle w:val="aa"/>
              <w:noProof/>
            </w:rPr>
            <w:fldChar w:fldCharType="end"/>
          </w:r>
        </w:p>
        <w:p w:rsidR="0056127F" w:rsidP="41A7BC6E" w:rsidRDefault="00AE36B8" w14:paraId="249D0099" w14:textId="20010F0E">
          <w:pPr>
            <w:pStyle w:val="21"/>
            <w:tabs>
              <w:tab w:val="right" w:leader="dot" w:pos="9015"/>
            </w:tabs>
            <w:spacing w:after="160" w:line="360" w:lineRule="auto"/>
            <w:ind w:left="0"/>
            <w:jc w:val="both"/>
            <w:rPr>
              <w:rFonts w:ascii="Times New Roman" w:hAnsi="Times New Roman" w:eastAsia="Times New Roman" w:cs="Times New Roman"/>
              <w:color w:val="000000" w:themeColor="text1"/>
              <w:sz w:val="28"/>
              <w:szCs w:val="28"/>
            </w:rPr>
          </w:pPr>
          <w:r>
            <w:fldChar w:fldCharType="end"/>
          </w:r>
        </w:p>
      </w:sdtContent>
    </w:sdt>
    <w:p w:rsidR="0056127F" w:rsidP="16A63948" w:rsidRDefault="00AE36B8" w14:paraId="328ABF5D" w14:textId="5F2B13F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</w:p>
    <w:p w:rsidR="0056127F" w:rsidP="36E1F646" w:rsidRDefault="36E1F646" w14:paraId="73CDC463" w14:textId="12741CAA">
      <w:pPr>
        <w:pStyle w:val="1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bookmarkStart w:name="_Toc74967756" w:id="0"/>
      <w:bookmarkStart w:name="_Toc74968002" w:id="1"/>
      <w:bookmarkStart w:name="_Toc74968319" w:id="2"/>
      <w:r w:rsidRPr="36E1F646">
        <w:rPr>
          <w:rFonts w:ascii="Times New Roman" w:hAnsi="Times New Roman" w:eastAsia="Times New Roman" w:cs="Times New Roman"/>
          <w:color w:val="000000" w:themeColor="text1"/>
        </w:rPr>
        <w:lastRenderedPageBreak/>
        <w:t>Введение</w:t>
      </w:r>
      <w:bookmarkEnd w:id="0"/>
      <w:bookmarkEnd w:id="1"/>
      <w:bookmarkEnd w:id="2"/>
    </w:p>
    <w:p w:rsidR="0056127F" w:rsidP="16A63948" w:rsidRDefault="36E1F646" w14:paraId="4FB36DD3" w14:textId="574CF623">
      <w:pPr>
        <w:spacing w:line="360" w:lineRule="auto"/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Цель работы: создание базы данных для интернет-магазина мотоциклов. База данных должна осуществлять хранение и обработку информации для динамического сайта данного интернет-магазина.</w:t>
      </w:r>
    </w:p>
    <w:p w:rsidR="0056127F" w:rsidP="16A63948" w:rsidRDefault="36E1F646" w14:paraId="35359402" w14:textId="0E8BF80E">
      <w:pPr>
        <w:ind w:firstLine="567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Для выполнения поставленной цели необходимо выполнить следующие задачи:</w:t>
      </w:r>
    </w:p>
    <w:p w:rsidR="0056127F" w:rsidP="16A63948" w:rsidRDefault="36E1F646" w14:paraId="1CD882E4" w14:textId="5086EEC1">
      <w:pPr>
        <w:pStyle w:val="a3"/>
        <w:numPr>
          <w:ilvl w:val="7"/>
          <w:numId w:val="8"/>
        </w:numPr>
        <w:spacing w:line="360" w:lineRule="auto"/>
        <w:ind w:left="993" w:hanging="426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Разработать набор технологий, реализующий требования, которые относятся к базе данных для интернет-магазина автомобилей</w:t>
      </w:r>
    </w:p>
    <w:p w:rsidR="0056127F" w:rsidP="16A63948" w:rsidRDefault="36E1F646" w14:paraId="636B1194" w14:textId="22109CD7">
      <w:pPr>
        <w:pStyle w:val="a3"/>
        <w:numPr>
          <w:ilvl w:val="7"/>
          <w:numId w:val="8"/>
        </w:numPr>
        <w:spacing w:line="360" w:lineRule="auto"/>
        <w:ind w:left="993" w:hanging="426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Осуществить проектирование системы.</w:t>
      </w:r>
    </w:p>
    <w:p w:rsidR="0056127F" w:rsidP="16A63948" w:rsidRDefault="00AE36B8" w14:paraId="625A857B" w14:textId="70861548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</w:p>
    <w:p w:rsidR="0056127F" w:rsidP="36E1F646" w:rsidRDefault="36E1F646" w14:paraId="65D304D0" w14:textId="3655B291">
      <w:pPr>
        <w:pStyle w:val="1"/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bookmarkStart w:name="_Toc74967757" w:id="3"/>
      <w:bookmarkStart w:name="_Toc74968003" w:id="4"/>
      <w:bookmarkStart w:name="_Toc74968320" w:id="5"/>
      <w:r w:rsidRPr="36E1F646">
        <w:rPr>
          <w:rFonts w:ascii="Times New Roman" w:hAnsi="Times New Roman" w:eastAsia="Times New Roman" w:cs="Times New Roman"/>
          <w:color w:val="000000" w:themeColor="text1"/>
        </w:rPr>
        <w:lastRenderedPageBreak/>
        <w:t>Глава 1. Выбор технологий для реализации базы данных</w:t>
      </w:r>
      <w:bookmarkEnd w:id="3"/>
      <w:bookmarkEnd w:id="4"/>
      <w:bookmarkEnd w:id="5"/>
    </w:p>
    <w:p w:rsidR="0056127F" w:rsidP="36E1F646" w:rsidRDefault="36E1F646" w14:paraId="35B71852" w14:textId="6C714868">
      <w:pPr>
        <w:pStyle w:val="2"/>
        <w:spacing w:beforeAutospacing="1" w:afterAutospacing="1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</w:pPr>
      <w:bookmarkStart w:name="_Toc74967758" w:id="6"/>
      <w:bookmarkStart w:name="_Toc74968004" w:id="7"/>
      <w:bookmarkStart w:name="_Toc74968321" w:id="8"/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>Обзор технологий</w:t>
      </w:r>
      <w:bookmarkEnd w:id="6"/>
      <w:bookmarkEnd w:id="7"/>
      <w:bookmarkEnd w:id="8"/>
    </w:p>
    <w:p w:rsidR="0056127F" w:rsidP="16A63948" w:rsidRDefault="36E1F646" w14:paraId="3F47C28A" w14:textId="2BEDE02B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 это набор технологий в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которые поддерживают разработку программных приложений, ориентированных на данные.   </w:t>
      </w:r>
    </w:p>
    <w:p w:rsidR="0056127F" w:rsidP="16A63948" w:rsidRDefault="36E1F646" w14:paraId="6C4227BB" w14:textId="30664D7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ASP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 интернет-платформа для создания веб-сайтов и веб-приложений с помощью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HTML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CSS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JavaScript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Также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помощью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ASP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можно создавать веб-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API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использовать технологии реального времени, такие как веб-сокеты.</w:t>
      </w:r>
    </w:p>
    <w:p w:rsidR="0056127F" w:rsidP="16A63948" w:rsidRDefault="36E1F646" w14:paraId="741AB0A8" w14:textId="38F94911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LINQ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Language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Integrated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Query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 проект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Microsoft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добавлению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синтаксиса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языка запросов, напоминающего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в языки программирования платформы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LINQ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предоставляет возможности выполнения запросов к базе данных на уровне языка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 и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Visual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Basic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56127F" w:rsidP="16A63948" w:rsidRDefault="36E1F646" w14:paraId="542426AE" w14:textId="32E2869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 — объектно-ориентированный и </w:t>
      </w:r>
      <w:proofErr w:type="spellStart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типобезопасный</w:t>
      </w:r>
      <w:proofErr w:type="spellEnd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язык программирования.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# позволяет создавать различные приложения, работающие в экосистеме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 относится к семье языков с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-подобным синтаксисом, из них его синтаксис наиболее близок к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++ и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Java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LINQ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исключения, комментарии в формате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XML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56127F" w:rsidP="16A63948" w:rsidRDefault="36E1F646" w14:paraId="7A7E2797" w14:textId="4EDA307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был выбран для разработки базы данных по следующим причинам:</w:t>
      </w:r>
    </w:p>
    <w:p w:rsidR="0056127F" w:rsidP="16A63948" w:rsidRDefault="36E1F646" w14:paraId="01A4C09C" w14:textId="7BE75F0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Так как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является частью программной платформы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которая позволяет проектировать различное программное обеспечение, он является более предпочтительным в сравнении с другими модулями работы с базами данных, поскольку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он не требует дополнительной настройки или интеграции в платформу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56127F" w:rsidP="16A63948" w:rsidRDefault="36E1F646" w14:paraId="41D05F36" w14:textId="4978A45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позволяет работать с данными в форме объектов и свойств (например, с клиентами и их адресами), при этом нет необходимости учитывать формат базовых таблиц и столбцов базы данных, где хранятся эти данные.</w:t>
      </w:r>
    </w:p>
    <w:p w:rsidR="0056127F" w:rsidP="16A63948" w:rsidRDefault="36E1F646" w14:paraId="5723245C" w14:textId="5A2551F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позволяет работать с данными на более высоком уровне абстракции, создавать и сопровождать приложения, ориентированные на работу с данными, а также сокращать объем кода для этих программ по сравнению с традиционными приложениями.</w:t>
      </w:r>
    </w:p>
    <w:p w:rsidR="0056127F" w:rsidP="16A63948" w:rsidRDefault="36E1F646" w14:paraId="24FEC621" w14:textId="1AF0D68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Начиная с версии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5.0, наиболее предпочтительным является подход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code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first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благодаря которому при проектировании базы данных нет необходимости придумывать отдельные сущности или разрабатывать свою систему управления базами данных, как это обычно делают в других приложениях. Этот подход заключается в том, что при разработке программы вы можете написать код модели, а затем она автоматически сгенерируется в базе данных.</w:t>
      </w:r>
    </w:p>
    <w:p w:rsidR="0056127F" w:rsidP="16A63948" w:rsidRDefault="36E1F646" w14:paraId="13353C31" w14:textId="71E5380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Есть поддержка множества СУБД, благодаря чему нет необходимости учитывать особенности той или иной системы управления и производить запросы в одинаково для любой из них. Это упрощает разработку базы данных и дальнейшей работы с ней.</w:t>
      </w:r>
    </w:p>
    <w:p w:rsidR="0056127F" w:rsidP="36E1F646" w:rsidRDefault="36E1F646" w14:paraId="5356F8EF" w14:textId="5993395F">
      <w:pPr>
        <w:pStyle w:val="2"/>
        <w:jc w:val="center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bookmarkStart w:name="_Toc74968005" w:id="9"/>
      <w:bookmarkStart w:name="_Toc74968322" w:id="10"/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 xml:space="preserve">Описание </w:t>
      </w:r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  <w:lang w:val="en-US"/>
        </w:rPr>
        <w:t>Framework</w:t>
      </w:r>
      <w:bookmarkEnd w:id="9"/>
      <w:bookmarkEnd w:id="10"/>
    </w:p>
    <w:p w:rsidR="0056127F" w:rsidP="16A63948" w:rsidRDefault="36E1F646" w14:paraId="085F8B4D" w14:textId="4FFFD8E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позволяет взаимодействовать с СУБД (система управления базами данных) при помощи сущностей, то есть классов и объектов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а не таблиц баз данных. Данный фреймворк позволяет работать со следующими СУБД: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Server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SQLite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PostgreSQL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MySQL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MariaDB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MySQL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Oracle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DB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другие.</w:t>
      </w:r>
    </w:p>
    <w:p w:rsidR="0056127F" w:rsidP="16A63948" w:rsidRDefault="36E1F646" w14:paraId="77220D5A" w14:textId="5A8D8CB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является самым известным и функциональным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ORM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– инструментом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#.</w:t>
      </w:r>
    </w:p>
    <w:p w:rsidR="0056127F" w:rsidP="16A63948" w:rsidRDefault="36E1F646" w14:paraId="76C25F9C" w14:textId="46AB5A38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lastRenderedPageBreak/>
        <w:t>ORM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Object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Relational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Mapping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объектно-реляционное отображение, или преобразование) — технология программирования, которая связывает базы данных с концепциями объектно-ориентированных языков программирования.</w:t>
      </w:r>
    </w:p>
    <w:p w:rsidR="0056127F" w:rsidP="16A63948" w:rsidRDefault="36E1F646" w14:paraId="50EDE251" w14:textId="2B9318F2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Есть 3 подхода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ORM:</w:t>
      </w:r>
    </w:p>
    <w:p w:rsidR="0056127F" w:rsidP="16A63948" w:rsidRDefault="36E1F646" w14:paraId="5184F519" w14:textId="20149C2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Database first.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 таком подходе сначала создается база данных. Сложность этого подхода заключается в том, что сразу создать правильную базу данных довольно сложно, поэтому ее необходимо изменять в течение разработки основного приложения.</w:t>
      </w:r>
    </w:p>
    <w:p w:rsidR="0056127F" w:rsidP="16A63948" w:rsidRDefault="36E1F646" w14:paraId="2ED132A1" w14:textId="38AEAE2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Code first.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подходе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code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first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сначала пишется код на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#, а уже затем на основе созданных классов генерируется база данных. Данный подход чаще всего применяется при разработке приложений на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#.</w:t>
      </w:r>
    </w:p>
    <w:p w:rsidR="0056127F" w:rsidP="16A63948" w:rsidRDefault="36E1F646" w14:paraId="04E0D5E2" w14:textId="52C727E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Model first.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При этом подходе сначала создается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EDM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(графическая) модель, а затем на ее основе генерируется сама база данных.</w:t>
      </w:r>
    </w:p>
    <w:p w:rsidR="0056127F" w:rsidP="16A63948" w:rsidRDefault="36E1F646" w14:paraId="3AF49E2B" w14:textId="70394205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 разработке базы данных её приходится изменять. Для того, чтобы изменения происходили без потери уже имеющейся информации в базе данных, используют функцию миграции, которая позволяет изменять схему в базе данных для синхронизации ее с моделью данных, при этом уже существующая информация никак не изменяется.</w:t>
      </w:r>
    </w:p>
    <w:p w:rsidR="0056127F" w:rsidP="16A63948" w:rsidRDefault="41A7BC6E" w14:paraId="459F259B" w14:textId="0FBBB12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bookmarkStart w:name="_Toc74968006" w:id="11"/>
      <w:bookmarkStart w:name="_Toc74968323" w:id="12"/>
      <w:r w:rsidRPr="532B5CE9" w:rsidR="532B5CE9">
        <w:rPr>
          <w:rStyle w:val="20"/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</w:rPr>
        <w:t xml:space="preserve">Архитектура </w:t>
      </w:r>
      <w:r w:rsidRPr="532B5CE9" w:rsidR="532B5CE9">
        <w:rPr>
          <w:rStyle w:val="20"/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  <w:lang w:val="en-US"/>
        </w:rPr>
        <w:t>Entity</w:t>
      </w:r>
      <w:r w:rsidRPr="532B5CE9" w:rsidR="532B5CE9">
        <w:rPr>
          <w:rStyle w:val="20"/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</w:rPr>
        <w:t xml:space="preserve"> </w:t>
      </w:r>
      <w:r w:rsidRPr="532B5CE9" w:rsidR="532B5CE9">
        <w:rPr>
          <w:rStyle w:val="20"/>
          <w:rFonts w:ascii="Times New Roman" w:hAnsi="Times New Roman" w:eastAsia="Times New Roman" w:cs="Times New Roman"/>
          <w:color w:val="000000" w:themeColor="text1" w:themeTint="FF" w:themeShade="FF"/>
          <w:sz w:val="30"/>
          <w:szCs w:val="30"/>
          <w:lang w:val="en-US"/>
        </w:rPr>
        <w:t>Framework</w:t>
      </w:r>
      <w:bookmarkEnd w:id="11"/>
      <w:bookmarkEnd w:id="12"/>
      <w:r>
        <w:drawing>
          <wp:inline wp14:editId="532B5CE9" wp14:anchorId="37B6BEE6">
            <wp:extent cx="6008796" cy="1939619"/>
            <wp:effectExtent l="0" t="0" r="0" b="0"/>
            <wp:docPr id="1367554674" name="Рисунок 13675546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367554674"/>
                    <pic:cNvPicPr/>
                  </pic:nvPicPr>
                  <pic:blipFill>
                    <a:blip r:embed="R8597cf0c1ec047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08796" cy="193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32B5CE9" w:rsidR="532B5C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Рисунок 1. Архитектура </w:t>
      </w:r>
      <w:r w:rsidRPr="532B5CE9" w:rsidR="532B5C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Entity</w:t>
      </w:r>
      <w:r w:rsidRPr="532B5CE9" w:rsidR="532B5C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Framework</w:t>
      </w:r>
    </w:p>
    <w:p w:rsidR="0056127F" w:rsidP="16A63948" w:rsidRDefault="36E1F646" w14:paraId="310DA013" w14:textId="5D30C3E8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 xml:space="preserve">Архитектура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представлена на рисунке 1. Основными частями технологии являются: службы объектов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object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services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клиентский провайдер данных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Entity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Client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data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provider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и провайдер данных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data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provider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). Эти три части соответствуют концептуальной модели, отображению и модели хранилища.</w:t>
      </w:r>
    </w:p>
    <w:p w:rsidR="0056127F" w:rsidP="16A63948" w:rsidRDefault="36E1F646" w14:paraId="1923B57B" w14:textId="22CB674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Слой службы </w:t>
      </w:r>
      <w:proofErr w:type="spellStart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объектов.Данный</w:t>
      </w:r>
      <w:proofErr w:type="spellEnd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слой предназначен для создания запросов к базе данных и получения необходимой информации. Создание запросов производится с помощью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LINQ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Также этот слой преобразовывает объекты, полученные из слоя клиентского провайдера данных в объекты моделей для того, чтобы с ними было удобно работать в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#.</w:t>
      </w:r>
    </w:p>
    <w:p w:rsidR="0056127F" w:rsidP="16A63948" w:rsidRDefault="36E1F646" w14:paraId="0CB76F34" w14:textId="5B54A9C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Слой клиентского провайдера </w:t>
      </w:r>
      <w:proofErr w:type="spellStart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данных.Этот</w:t>
      </w:r>
      <w:proofErr w:type="spellEnd"/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слой используется для взаимодействия с базой данных. Для упрощения архитектуры он не обращается к ней напрямую, а использует провайдер данных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На уровне этого слоя создаются сами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SQL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запросы, соответствующие используемой СУБД. Слой клиентского провайдера данных преобразует результаты запросов их простой табличной формы в специальные объекты и передает их службам объектов для дальнейшей обработки.</w:t>
      </w:r>
    </w:p>
    <w:p w:rsidR="0056127F" w:rsidP="16A63948" w:rsidRDefault="36E1F646" w14:paraId="5D188FA7" w14:textId="61C5304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Слой провайдера данных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Провайдер данных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ADO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предназначен для непосредственного обращения к СУБД.</w:t>
      </w:r>
    </w:p>
    <w:p w:rsidR="0056127F" w:rsidP="36E1F646" w:rsidRDefault="36E1F646" w14:paraId="2C8CD9DD" w14:textId="47D7DABB">
      <w:pPr>
        <w:pStyle w:val="2"/>
        <w:jc w:val="center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bookmarkStart w:name="_Toc74968007" w:id="13"/>
      <w:bookmarkStart w:name="_Toc74968324" w:id="14"/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t>Описание платформы .</w:t>
      </w:r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  <w:lang w:val="en-US"/>
        </w:rPr>
        <w:t>NET</w:t>
      </w:r>
      <w:bookmarkEnd w:id="13"/>
      <w:bookmarkEnd w:id="14"/>
    </w:p>
    <w:p w:rsidR="0056127F" w:rsidP="16A63948" w:rsidRDefault="36E1F646" w14:paraId="3C4AF5DF" w14:textId="78064665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Платформа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 это технология, которая поддерживает создание и выполнение веб-служб и приложений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Windows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56127F" w:rsidP="16A63948" w:rsidRDefault="36E1F646" w14:paraId="0EBFD7B4" w14:textId="0F56B14B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 разработке платформы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учитывались следующие цели:</w:t>
      </w:r>
    </w:p>
    <w:p w:rsidR="0056127F" w:rsidP="16A63948" w:rsidRDefault="36E1F646" w14:paraId="79583115" w14:textId="4C86FE1E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56127F" w:rsidP="16A63948" w:rsidRDefault="36E1F646" w14:paraId="23C1FB15" w14:textId="79DF94E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lastRenderedPageBreak/>
        <w:t>Предоставление среды выполнения кода, в которой:</w:t>
      </w:r>
    </w:p>
    <w:p w:rsidR="0056127F" w:rsidP="16A63948" w:rsidRDefault="36E1F646" w14:paraId="19253904" w14:textId="5BA6E731">
      <w:pPr>
        <w:pStyle w:val="a3"/>
        <w:numPr>
          <w:ilvl w:val="1"/>
          <w:numId w:val="4"/>
        </w:numPr>
        <w:spacing w:after="0" w:line="360" w:lineRule="auto"/>
        <w:ind w:left="993" w:hanging="633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сведена к минимуму вероятность конфликтов в процессе развертывания программного обеспечения и управления его версиями;</w:t>
      </w:r>
    </w:p>
    <w:p w:rsidR="0056127F" w:rsidP="16A63948" w:rsidRDefault="36E1F646" w14:paraId="1A9ED32B" w14:textId="3E33F1D4">
      <w:pPr>
        <w:pStyle w:val="a3"/>
        <w:numPr>
          <w:ilvl w:val="1"/>
          <w:numId w:val="4"/>
        </w:numPr>
        <w:spacing w:after="0" w:line="360" w:lineRule="auto"/>
        <w:ind w:left="993" w:hanging="633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Гарантируется безопасное выполнение кода, включая код, созданный неизвестным или   не полностью доверенным сторонним изготовителем;</w:t>
      </w:r>
    </w:p>
    <w:p w:rsidR="0056127F" w:rsidP="16A63948" w:rsidRDefault="36E1F646" w14:paraId="485F3C20" w14:textId="5E96174C">
      <w:pPr>
        <w:pStyle w:val="a3"/>
        <w:numPr>
          <w:ilvl w:val="1"/>
          <w:numId w:val="4"/>
        </w:numPr>
        <w:spacing w:after="0" w:line="360" w:lineRule="auto"/>
        <w:ind w:left="993" w:hanging="633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исключаются проблемы с производительностью сред выполнения скриптов или интерпретируемого кода;</w:t>
      </w:r>
    </w:p>
    <w:p w:rsidR="0056127F" w:rsidP="16A63948" w:rsidRDefault="36E1F646" w14:paraId="5458EB31" w14:textId="36F038D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обеспечиваются единые принципы разработки для разных типов приложений, таких как приложения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Windows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веб-приложения;</w:t>
      </w:r>
    </w:p>
    <w:p w:rsidR="0056127F" w:rsidP="16A63948" w:rsidRDefault="36E1F646" w14:paraId="37B6E58B" w14:textId="3AC313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обеспечивается взаимодействие на основе промышленных стандартов, которое гарантирует интеграцию кода платформы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Framework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 любым другим кодом.</w:t>
      </w:r>
    </w:p>
    <w:p w:rsidR="0056127F" w:rsidP="16A63948" w:rsidRDefault="36E1F646" w14:paraId="50E67D6D" w14:textId="1A556F29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Основными языками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являются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Visual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++,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Visual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Basic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F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#. </w:t>
      </w:r>
    </w:p>
    <w:p w:rsidR="0056127F" w:rsidP="16A63948" w:rsidRDefault="36E1F646" w14:paraId="3B02AC6B" w14:textId="6DAD643F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Common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Language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Infrastructure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 интерфейс командной строки)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 это кроссплатформенная цепочка инструментов для разработки, сборки, запуска и публикации приложений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</w:p>
    <w:p w:rsidR="0056127F" w:rsidP="16A63948" w:rsidRDefault="36E1F646" w14:paraId="51B3E23A" w14:textId="3F756BAA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CLR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Common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Language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Runtime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общеязыковая исполняющая среда)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 исполняющая среда для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байт-кода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CIL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, в который компилируются программы, написанные на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 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-совместимых языках программирования.</w:t>
      </w:r>
    </w:p>
    <w:p w:rsidR="0056127F" w:rsidP="16A63948" w:rsidRDefault="36E1F646" w14:paraId="6E3F15D6" w14:textId="1D4670F4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CLI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у есть компилятор для каждого языка, использующегося в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благодаря чему любая программа, написанная на любом из этих языков, компилируется в промежуточный байт-код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CIL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(</w:t>
      </w:r>
      <w:r w:rsidRPr="36E1F646">
        <w:rPr>
          <w:rStyle w:val="a4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Common</w:t>
      </w:r>
      <w:r w:rsidRPr="36E1F646">
        <w:rPr>
          <w:rStyle w:val="a4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36E1F646">
        <w:rPr>
          <w:rStyle w:val="a4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Intermediate</w:t>
      </w:r>
      <w:r w:rsidRPr="36E1F646">
        <w:rPr>
          <w:rStyle w:val="a4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 </w:t>
      </w:r>
      <w:r w:rsidRPr="36E1F646">
        <w:rPr>
          <w:rStyle w:val="a4"/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Language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), который в среде 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CLR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компилируется в нативный код и начинает выполняться. Работа среды .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NET</w:t>
      </w: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также описана на рисунке 2.</w:t>
      </w:r>
    </w:p>
    <w:p w:rsidR="0056127F" w:rsidP="16A63948" w:rsidRDefault="00AE36B8" w14:paraId="4E9DB184" w14:textId="553FBB3B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</w:rPr>
      </w:pPr>
      <w:r>
        <w:drawing>
          <wp:inline wp14:editId="201803DC" wp14:anchorId="417DEDA9">
            <wp:extent cx="4238625" cy="3739510"/>
            <wp:effectExtent l="0" t="0" r="0" b="0"/>
            <wp:docPr id="1036561591" name="Рисунок 10365615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036561591"/>
                    <pic:cNvPicPr/>
                  </pic:nvPicPr>
                  <pic:blipFill>
                    <a:blip r:embed="R0288947892914c8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37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7F" w:rsidP="00F1CDAB" w:rsidRDefault="00AE36B8" w14:paraId="639DE57E" w14:textId="442736C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Рисунок 2. Работа среды .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NET</w:t>
      </w:r>
    </w:p>
    <w:p w:rsidR="0056127F" w:rsidP="16A63948" w:rsidRDefault="36E1F646" w14:paraId="2F111C9C" w14:textId="4B87CB7B">
      <w:pPr>
        <w:pStyle w:val="2"/>
        <w:spacing w:before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</w:rPr>
      </w:pPr>
      <w:bookmarkStart w:name="_Toc74967759" w:id="15"/>
      <w:bookmarkStart w:name="_Toc74968008" w:id="16"/>
      <w:bookmarkStart w:name="_Toc74968325" w:id="17"/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lastRenderedPageBreak/>
        <w:t xml:space="preserve">Описание </w:t>
      </w:r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  <w:lang w:val="en-US"/>
        </w:rPr>
        <w:t>LINQ</w:t>
      </w:r>
      <w:bookmarkEnd w:id="15"/>
      <w:bookmarkEnd w:id="16"/>
      <w:bookmarkEnd w:id="17"/>
    </w:p>
    <w:p w:rsidR="0056127F" w:rsidP="16A63948" w:rsidRDefault="36E1F646" w14:paraId="53911AAA" w14:textId="2513B0A9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Для получения информации из базы данных широко используется технология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, в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Entity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Framework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Core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она представлена в виде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to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Entities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Выражения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создаются в виде методов в коде программы, а затем они транслируются в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запросы, которые понятны используемой базе данных. Это позволяет обеспечить удобную работу с СУБД. Используя некоторые новые особенности языка,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позволяет использовать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SQL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-подобный синтаксис непосредственно в коде программы, написанной, например, на языке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C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#. Это язык предоставляет два вида запросов: локальные (для локальных коллекций) и интерпретируемые (для удаленных источников данных). Базовые единицы данных в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последовательности. Последовательность, - любая коллекция, реализующая интерфейс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 </w:t>
      </w:r>
      <w:proofErr w:type="spellStart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IEnumerable</w:t>
      </w:r>
      <w:proofErr w:type="spellEnd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или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 </w:t>
      </w:r>
      <w:proofErr w:type="spellStart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IQueryable</w:t>
      </w:r>
      <w:proofErr w:type="spellEnd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. Оператор запроса - метод, преобразующий последовательность. Запрос - выражение, которое преобразует последовательность с помощью операторов запроса. Оператор запроса никогда не изменяет входную последовательность, вместо этого он возвращает новую. Для использования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необходимо подключить пространство имен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System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proofErr w:type="spellStart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Linq</w:t>
      </w:r>
      <w:proofErr w:type="spellEnd"/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 наличие 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Framework</w:t>
      </w:r>
      <w:r w:rsidRPr="00F1CDAB" w:rsidR="00F1CDA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3.5 или выше.</w:t>
      </w:r>
    </w:p>
    <w:p w:rsidR="0056127F" w:rsidP="36E1F646" w:rsidRDefault="36E1F646" w14:paraId="4FBD881D" w14:textId="4CC51371">
      <w:pPr>
        <w:pStyle w:val="2"/>
        <w:jc w:val="center"/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</w:pPr>
      <w:bookmarkStart w:name="_Toc74968326" w:id="18"/>
      <w:r w:rsidRPr="36E1F646">
        <w:rPr>
          <w:rFonts w:ascii="Times New Roman" w:hAnsi="Times New Roman" w:eastAsia="Times New Roman" w:cs="Times New Roman"/>
          <w:color w:val="000000" w:themeColor="text1"/>
          <w:sz w:val="30"/>
          <w:szCs w:val="30"/>
        </w:rPr>
        <w:lastRenderedPageBreak/>
        <w:t>Среда разработки</w:t>
      </w:r>
      <w:bookmarkEnd w:id="18"/>
    </w:p>
    <w:p w:rsidR="0056127F" w:rsidP="16A63948" w:rsidRDefault="36E1F646" w14:paraId="5BC613FC" w14:textId="3A5D98E0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6E1F64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качестве среды разработки была использована Visual Studio Community.</w:t>
      </w:r>
    </w:p>
    <w:p w:rsidR="0056127F" w:rsidP="16A63948" w:rsidRDefault="36E1F646" w14:paraId="501817AE" w14:textId="54FEFB71">
      <w:pPr>
        <w:spacing w:after="0" w:line="360" w:lineRule="auto"/>
        <w:ind w:firstLine="708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Microsoft Visual </w:t>
      </w:r>
      <w:proofErr w:type="gramStart"/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Studio  —</w:t>
      </w:r>
      <w:proofErr w:type="gramEnd"/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интегрированная среда разработки программного обеспечения, предназначенная для разработки и публикации различных приложений, а также отладки и сборки кода. Помимо этого, данная среда включает в себя компиляторы, средства </w:t>
      </w:r>
      <w:proofErr w:type="spellStart"/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автозавершения</w:t>
      </w:r>
      <w:proofErr w:type="spellEnd"/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кода, графические конструкторы и многие другие функции, упрощающие процесс разработки. Также в данной среде можно легко делать ранее описанные миграции. Среда Visual Studio доступна для Windows и Mac. 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 контроля версий исходного кода, добавление новых наборов инструментов (например, для редактирования и визуального проектирования кода на предметно-ориентированных языках программирования) или инструментов для прочих аспектов процесса разработки программного обеспечения.</w:t>
      </w:r>
    </w:p>
    <w:p w:rsidR="42B71ACE" w:rsidRDefault="42B71ACE" w14:paraId="5FE0D91D" w14:textId="0A4E805C">
      <w:r>
        <w:br w:type="page"/>
      </w:r>
    </w:p>
    <w:p w:rsidR="42B71ACE" w:rsidP="42B71ACE" w:rsidRDefault="42B71ACE" w14:paraId="1E8E2CB6" w14:textId="222E792A">
      <w:pPr>
        <w:pStyle w:val="1"/>
        <w:spacing w:before="0" w:beforeAutospacing="off"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color w:val="auto"/>
          <w:lang w:val="ru-RU"/>
        </w:rPr>
        <w:t>Глава 2. Разработка базы данных</w:t>
      </w:r>
    </w:p>
    <w:p w:rsidR="42B71ACE" w:rsidP="42B71ACE" w:rsidRDefault="42B71ACE" w14:paraId="2A15EAB2" w14:textId="3FAC5DDD">
      <w:pPr>
        <w:pStyle w:val="2"/>
        <w:spacing w:before="0" w:beforeAutospacing="off"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ru-RU"/>
        </w:rPr>
        <w:t xml:space="preserve">Создание </w:t>
      </w:r>
      <w:r w:rsidRPr="42B71ACE" w:rsidR="42B71ACE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en-US"/>
        </w:rPr>
        <w:t>ER</w:t>
      </w:r>
      <w:r w:rsidRPr="42B71ACE" w:rsidR="42B71ACE">
        <w:rPr>
          <w:rFonts w:ascii="Times New Roman" w:hAnsi="Times New Roman" w:eastAsia="Times New Roman" w:cs="Times New Roman"/>
          <w:noProof w:val="0"/>
          <w:color w:val="auto"/>
          <w:sz w:val="30"/>
          <w:szCs w:val="30"/>
          <w:lang w:val="ru-RU"/>
        </w:rPr>
        <w:t>-модели</w:t>
      </w:r>
    </w:p>
    <w:p w:rsidR="42B71ACE" w:rsidP="42B71ACE" w:rsidRDefault="42B71ACE" w14:paraId="373E3AC1" w14:textId="4367370F">
      <w:p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создания базы данных были выделены следующие сущности:</w:t>
      </w:r>
    </w:p>
    <w:p w:rsidR="42B71ACE" w:rsidP="42B71ACE" w:rsidRDefault="42B71ACE" w14:paraId="16C15BA9" w14:textId="0D2C9AF3">
      <w:pPr>
        <w:pStyle w:val="a3"/>
        <w:numPr>
          <w:ilvl w:val="0"/>
          <w:numId w:val="21"/>
        </w:numPr>
        <w:spacing w:after="0" w:afterAutospacing="off" w:line="360" w:lineRule="auto"/>
        <w:ind w:left="-360" w:firstLine="567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Компания</w:t>
      </w:r>
    </w:p>
    <w:p w:rsidR="42B71ACE" w:rsidP="42B71ACE" w:rsidRDefault="42B71ACE" w14:paraId="04604058" w14:textId="1C392EC5">
      <w:pPr>
        <w:pStyle w:val="a3"/>
        <w:numPr>
          <w:ilvl w:val="0"/>
          <w:numId w:val="21"/>
        </w:numPr>
        <w:spacing w:after="0" w:afterAutospacing="off" w:line="360" w:lineRule="auto"/>
        <w:ind w:left="-360" w:firstLine="567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Мотоцикл</w:t>
      </w:r>
    </w:p>
    <w:p w:rsidR="42B71ACE" w:rsidP="42B71ACE" w:rsidRDefault="42B71ACE" w14:paraId="7184937F" w14:textId="13CF0975">
      <w:pPr>
        <w:pStyle w:val="a"/>
        <w:spacing w:after="0" w:afterAutospacing="off" w:line="360" w:lineRule="auto"/>
        <w:ind w:left="0" w:firstLine="0"/>
        <w:jc w:val="center"/>
      </w:pPr>
      <w:r>
        <w:drawing>
          <wp:inline wp14:editId="7766934C" wp14:anchorId="711248E1">
            <wp:extent cx="5051050" cy="2286000"/>
            <wp:effectExtent l="0" t="0" r="0" b="0"/>
            <wp:docPr id="19564728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af78bc18141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51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71ACE" w:rsidP="42B71ACE" w:rsidRDefault="42B71ACE" w14:paraId="5B71EAFB" w14:textId="329D4A9F">
      <w:pPr>
        <w:spacing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Рисунок 3.ER-модель</w:t>
      </w:r>
    </w:p>
    <w:p w:rsidR="42B71ACE" w:rsidP="42B71ACE" w:rsidRDefault="42B71ACE" w14:paraId="70AF48B6" w14:textId="08088362">
      <w:p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Модель была создана с помощью программы 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Draw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io</w:t>
      </w:r>
    </w:p>
    <w:p w:rsidR="42B71ACE" w:rsidP="42B71ACE" w:rsidRDefault="42B71ACE" w14:paraId="5F97ADC8" w14:textId="2E3F260A">
      <w:pPr>
        <w:pStyle w:val="a"/>
        <w:bidi w:val="0"/>
        <w:spacing w:before="0" w:beforeAutospacing="off" w:after="0" w:afterAutospacing="off" w:line="360" w:lineRule="auto"/>
        <w:ind w:left="0" w:righ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Между таблицами Company и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присутствует связь 1 </w:t>
      </w:r>
      <w:proofErr w:type="gram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Многим</w:t>
      </w:r>
      <w:proofErr w:type="gram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обязательно, поэтому передается внешний ключ таблице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2B71ACE" w:rsidP="42B71ACE" w:rsidRDefault="42B71ACE" w14:paraId="71344286" w14:textId="184AF625">
      <w:pPr>
        <w:pStyle w:val="2"/>
        <w:spacing w:before="0" w:beforeAutospacing="off"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0"/>
          <w:szCs w:val="30"/>
          <w:lang w:val="ru-RU"/>
        </w:rPr>
      </w:pPr>
      <w:r w:rsidRPr="42B71ACE" w:rsidR="42B71ACE">
        <w:rPr>
          <w:rFonts w:ascii="Times New Roman" w:hAnsi="Times New Roman" w:eastAsia="Times New Roman" w:cs="Times New Roman"/>
          <w:color w:val="auto"/>
          <w:sz w:val="30"/>
          <w:szCs w:val="30"/>
        </w:rPr>
        <w:t>Разработка проекта</w:t>
      </w:r>
    </w:p>
    <w:p w:rsidR="42B71ACE" w:rsidP="42B71ACE" w:rsidRDefault="42B71ACE" w14:paraId="0861A098" w14:textId="6141CC16">
      <w:pPr>
        <w:pStyle w:val="a"/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color w:val="auto"/>
          <w:sz w:val="28"/>
          <w:szCs w:val="28"/>
        </w:rPr>
        <w:t>Создание проекта начинается с установки пакетов.</w:t>
      </w:r>
    </w:p>
    <w:p w:rsidR="42B71ACE" w:rsidP="42B71ACE" w:rsidRDefault="42B71ACE" w14:paraId="7E6A1800" w14:textId="65353084">
      <w:pPr>
        <w:pStyle w:val="a3"/>
        <w:numPr>
          <w:ilvl w:val="0"/>
          <w:numId w:val="29"/>
        </w:num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Microsoft.EntityFrameworkCore.SqlServer</w:t>
      </w:r>
      <w:proofErr w:type="spellEnd"/>
    </w:p>
    <w:p w:rsidR="42B71ACE" w:rsidP="42B71ACE" w:rsidRDefault="42B71ACE" w14:paraId="79B0B219" w14:textId="06001A79">
      <w:pPr>
        <w:pStyle w:val="a3"/>
        <w:numPr>
          <w:ilvl w:val="0"/>
          <w:numId w:val="29"/>
        </w:num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Microsoft.EntityFrameworkCore.Tools</w:t>
      </w:r>
      <w:proofErr w:type="spellEnd"/>
    </w:p>
    <w:p w:rsidR="42B71ACE" w:rsidP="42B71ACE" w:rsidRDefault="42B71ACE" w14:paraId="270064C3" w14:textId="022FD042">
      <w:pPr>
        <w:pStyle w:val="a3"/>
        <w:numPr>
          <w:ilvl w:val="0"/>
          <w:numId w:val="29"/>
        </w:num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Microsoft.EntityFrameworkCore.Design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B71ACE" w:rsidP="42B71ACE" w:rsidRDefault="42B71ACE" w14:paraId="7466066F" w14:textId="37B109EF">
      <w:pPr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создания сущностей было необходимо создать классы, и выполнить команду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командной строке, чтобы на основе классов были созданы соответствующие таблицы. При необходимости нужно выполнить команду Update-Database при изменении таблицы.</w:t>
      </w:r>
    </w:p>
    <w:p w:rsidR="42B71ACE" w:rsidP="532B5CE9" w:rsidRDefault="42B71ACE" w14:paraId="2934E57B" w14:textId="5A22EC11">
      <w:pPr>
        <w:pStyle w:val="a"/>
        <w:spacing w:after="0" w:afterAutospacing="off" w:line="360" w:lineRule="auto"/>
        <w:ind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После команды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Add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cоздается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папка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которой находится файл с нашей миграцией. В нем мы видим два метода – это метод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Up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который создает нашу таблицу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Company со всеми её столбцами, а также присваивает первичный ключ столбцу со свойством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метод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Down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который позволяет откатить наш проект в любую из доступных миграций.</w:t>
      </w:r>
    </w:p>
    <w:p w:rsidR="42B71ACE" w:rsidP="532B5CE9" w:rsidRDefault="42B71ACE" w14:paraId="049A733B" w14:textId="74EB0CED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partial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v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 :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</w:t>
      </w:r>
      <w:proofErr w:type="spellEnd"/>
    </w:p>
    <w:p w:rsidR="42B71ACE" w:rsidP="532B5CE9" w:rsidRDefault="42B71ACE" w14:paraId="5986C15D" w14:textId="5E64CE9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</w:p>
    <w:p w:rsidR="42B71ACE" w:rsidP="532B5CE9" w:rsidRDefault="42B71ACE" w14:paraId="3EB8C0AE" w14:textId="25056992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protected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override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Up(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7AB64C49" w14:textId="79CEF858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</w:p>
    <w:p w:rsidR="42B71ACE" w:rsidP="532B5CE9" w:rsidRDefault="42B71ACE" w14:paraId="4F92BC4F" w14:textId="14D19586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migrationBuilder.CreateTable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50BE46D5" w14:textId="71F97858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"Companies",</w:t>
      </w:r>
    </w:p>
    <w:p w:rsidR="42B71ACE" w:rsidP="532B5CE9" w:rsidRDefault="42B71ACE" w14:paraId="02130661" w14:textId="6B09430E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</w:p>
    <w:p w:rsidR="42B71ACE" w:rsidP="532B5CE9" w:rsidRDefault="42B71ACE" w14:paraId="7CDAE1C5" w14:textId="777D95A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w:rsidR="42B71ACE" w:rsidP="532B5CE9" w:rsidRDefault="42B71ACE" w14:paraId="3A01B0B9" w14:textId="0CFE0B8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7FA0DC26" w14:textId="6EE7BBFD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.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Annotation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SqlServer:Identity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 "1, 1"),</w:t>
      </w:r>
    </w:p>
    <w:p w:rsidR="42B71ACE" w:rsidP="532B5CE9" w:rsidRDefault="42B71ACE" w14:paraId="3642B293" w14:textId="4CE0FA63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Name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nvarchar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(50)",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maxLength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50,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</w:t>
      </w:r>
    </w:p>
    <w:p w:rsidR="42B71ACE" w:rsidP="532B5CE9" w:rsidRDefault="42B71ACE" w14:paraId="33546E2D" w14:textId="1EA482D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Country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nvarchar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1B5CB583" w14:textId="11CC5715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},</w:t>
      </w:r>
    </w:p>
    <w:p w:rsidR="42B71ACE" w:rsidP="532B5CE9" w:rsidRDefault="42B71ACE" w14:paraId="0443174F" w14:textId="6C7A0960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constraints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=&gt;</w:t>
      </w:r>
    </w:p>
    <w:p w:rsidR="42B71ACE" w:rsidP="532B5CE9" w:rsidRDefault="42B71ACE" w14:paraId="2C5AA914" w14:textId="3F53C8D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w:rsidR="42B71ACE" w:rsidP="532B5CE9" w:rsidRDefault="42B71ACE" w14:paraId="7AB48531" w14:textId="4DA86465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table.PrimaryKey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PK_Companies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x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x.Id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2B71ACE" w:rsidP="532B5CE9" w:rsidRDefault="42B71ACE" w14:paraId="1DA91B50" w14:textId="2176CF39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});</w:t>
      </w:r>
    </w:p>
    <w:p w:rsidR="42B71ACE" w:rsidP="532B5CE9" w:rsidRDefault="42B71ACE" w14:paraId="3C5682F9" w14:textId="4026ABB6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migrationBuilder.CreateTable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4818A7F8" w14:textId="28A9DF36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</w:t>
      </w:r>
    </w:p>
    <w:p w:rsidR="42B71ACE" w:rsidP="532B5CE9" w:rsidRDefault="42B71ACE" w14:paraId="779D1FD6" w14:textId="3BC23CBF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new</w:t>
      </w:r>
      <w:proofErr w:type="spellEnd"/>
    </w:p>
    <w:p w:rsidR="42B71ACE" w:rsidP="532B5CE9" w:rsidRDefault="42B71ACE" w14:paraId="7308CCC9" w14:textId="56D95402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w:rsidR="42B71ACE" w:rsidP="532B5CE9" w:rsidRDefault="42B71ACE" w14:paraId="055157B9" w14:textId="73A321B5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5D3DE95D" w14:textId="175B35A9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.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Annotation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SqlServer:Identity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 "1, 1"),</w:t>
      </w:r>
    </w:p>
    <w:p w:rsidR="42B71ACE" w:rsidP="532B5CE9" w:rsidRDefault="42B71ACE" w14:paraId="26734AD2" w14:textId="52061ED8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Name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nvarchar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(50)",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maxLength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50,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true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</w:t>
      </w:r>
    </w:p>
    <w:p w:rsidR="42B71ACE" w:rsidP="532B5CE9" w:rsidRDefault="42B71ACE" w14:paraId="33527E38" w14:textId="3458309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Price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</w:t>
      </w:r>
    </w:p>
    <w:p w:rsidR="42B71ACE" w:rsidP="532B5CE9" w:rsidRDefault="42B71ACE" w14:paraId="22696456" w14:textId="40B52D37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CompanyId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&lt;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type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nullable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false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6BB1FA92" w14:textId="3D822693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},</w:t>
      </w:r>
    </w:p>
    <w:p w:rsidR="42B71ACE" w:rsidP="532B5CE9" w:rsidRDefault="42B71ACE" w14:paraId="5C127477" w14:textId="33934FDA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constraints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=&gt;</w:t>
      </w:r>
    </w:p>
    <w:p w:rsidR="42B71ACE" w:rsidP="532B5CE9" w:rsidRDefault="42B71ACE" w14:paraId="305D61B0" w14:textId="5C30EB5D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{</w:t>
      </w:r>
    </w:p>
    <w:p w:rsidR="42B71ACE" w:rsidP="532B5CE9" w:rsidRDefault="42B71ACE" w14:paraId="4387B532" w14:textId="5A07A723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table.PrimaryKey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PK_Motorcycles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", x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x.Id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2B71ACE" w:rsidP="532B5CE9" w:rsidRDefault="42B71ACE" w14:paraId="3902F8AD" w14:textId="6E2161A6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table.ForeignKey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78D2E14D" w14:textId="00D7F1A5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FK_Motorcycles_Companies_CompanyId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</w:t>
      </w:r>
    </w:p>
    <w:p w:rsidR="42B71ACE" w:rsidP="532B5CE9" w:rsidRDefault="42B71ACE" w14:paraId="406268B0" w14:textId="73C1EF7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x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x.CompanyId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</w:t>
      </w:r>
    </w:p>
    <w:p w:rsidR="42B71ACE" w:rsidP="532B5CE9" w:rsidRDefault="42B71ACE" w14:paraId="575819ED" w14:textId="3294FEE6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principalTable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"Companies",</w:t>
      </w:r>
    </w:p>
    <w:p w:rsidR="42B71ACE" w:rsidP="532B5CE9" w:rsidRDefault="42B71ACE" w14:paraId="0DA5F31D" w14:textId="5D2A5E89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principalColumn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</w:t>
      </w:r>
    </w:p>
    <w:p w:rsidR="42B71ACE" w:rsidP="532B5CE9" w:rsidRDefault="42B71ACE" w14:paraId="06D0A42D" w14:textId="4D891FD1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onDelete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ReferentialAction.Cascade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);</w:t>
      </w:r>
    </w:p>
    <w:p w:rsidR="42B71ACE" w:rsidP="532B5CE9" w:rsidRDefault="42B71ACE" w14:paraId="3E99A41E" w14:textId="2D6074BB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});</w:t>
      </w:r>
    </w:p>
    <w:p w:rsidR="42B71ACE" w:rsidP="532B5CE9" w:rsidRDefault="42B71ACE" w14:paraId="05318855" w14:textId="2CB8B533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migrationBuilder.CreateIndex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6452A903" w14:textId="59F1C249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IX_Motorcycles_CompanyId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</w:t>
      </w:r>
    </w:p>
    <w:p w:rsidR="42B71ACE" w:rsidP="532B5CE9" w:rsidRDefault="42B71ACE" w14:paraId="624DD69B" w14:textId="4415FE3F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",</w:t>
      </w:r>
    </w:p>
    <w:p w:rsidR="42B71ACE" w:rsidP="532B5CE9" w:rsidRDefault="42B71ACE" w14:paraId="1FE621DE" w14:textId="326B2F9E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column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CompanyId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");</w:t>
      </w:r>
    </w:p>
    <w:p w:rsidR="42B71ACE" w:rsidP="532B5CE9" w:rsidRDefault="42B71ACE" w14:paraId="105BF35F" w14:textId="387EF46B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42B71ACE" w:rsidP="532B5CE9" w:rsidRDefault="42B71ACE" w14:paraId="2668B3D5" w14:textId="507B4DF4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protected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override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void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Down(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</w:t>
      </w:r>
    </w:p>
    <w:p w:rsidR="42B71ACE" w:rsidP="532B5CE9" w:rsidRDefault="42B71ACE" w14:paraId="1A1793E4" w14:textId="7D2E7AB3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{</w:t>
      </w:r>
    </w:p>
    <w:p w:rsidR="42B71ACE" w:rsidP="532B5CE9" w:rsidRDefault="42B71ACE" w14:paraId="3C754BC9" w14:textId="136629FB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migrationBuilder.DropTable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28606EDB" w14:textId="63B49097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"Motorcycles");</w:t>
      </w:r>
    </w:p>
    <w:p w:rsidR="42B71ACE" w:rsidP="532B5CE9" w:rsidRDefault="42B71ACE" w14:paraId="59D0D803" w14:textId="76C81F3D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migrationBuilder.DropTable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</w:p>
    <w:p w:rsidR="42B71ACE" w:rsidP="532B5CE9" w:rsidRDefault="42B71ACE" w14:paraId="78350DA6" w14:textId="10BF5612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"Companies");</w:t>
      </w:r>
    </w:p>
    <w:p w:rsidR="42B71ACE" w:rsidP="532B5CE9" w:rsidRDefault="42B71ACE" w14:paraId="30F250EA" w14:textId="722AAD6F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}</w:t>
      </w:r>
    </w:p>
    <w:p w:rsidR="42B71ACE" w:rsidP="532B5CE9" w:rsidRDefault="42B71ACE" w14:paraId="202D88CB" w14:textId="47E4D56C">
      <w:pPr>
        <w:pStyle w:val="a3"/>
        <w:numPr>
          <w:ilvl w:val="0"/>
          <w:numId w:val="36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42B71ACE" w:rsidP="532B5CE9" w:rsidRDefault="42B71ACE" w14:paraId="333449D0" w14:textId="109F4049">
      <w:pPr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Далее приведен код каждого класса:</w:t>
      </w:r>
    </w:p>
    <w:p w:rsidR="42B71ACE" w:rsidP="532B5CE9" w:rsidRDefault="42B71ACE" w14:paraId="37AF7CA9" w14:textId="2C24A59A">
      <w:pPr>
        <w:pStyle w:val="a"/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Сущность Company. Имеет первичный ключ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поле названия компании и название страны. Для сохранения эстетики название компании может иметь не больше 50 символов. Для связи с таблицей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класс Company содержит поле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2B71ACE" w:rsidP="42B71ACE" w:rsidRDefault="42B71ACE" w14:paraId="0F5AC154" w14:textId="3857EFCD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Company</w:t>
      </w:r>
    </w:p>
    <w:p w:rsidR="42B71ACE" w:rsidP="42B71ACE" w:rsidRDefault="42B71ACE" w14:paraId="5D6512F9" w14:textId="33253959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</w:p>
    <w:p w:rsidR="42B71ACE" w:rsidP="42B71ACE" w:rsidRDefault="42B71ACE" w14:paraId="0D43C583" w14:textId="540DF683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52D70985" w14:textId="6C2A2484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[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MaxLength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(50)]</w:t>
      </w:r>
    </w:p>
    <w:p w:rsidR="42B71ACE" w:rsidP="42B71ACE" w:rsidRDefault="42B71ACE" w14:paraId="2D722AEB" w14:textId="71EF9495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6A523553" w14:textId="666668F3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Country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1363A9F9" w14:textId="4255914F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List&lt;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Motorcycles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395DC43D" w14:textId="2AB10323">
      <w:pPr>
        <w:pStyle w:val="a3"/>
        <w:numPr>
          <w:ilvl w:val="0"/>
          <w:numId w:val="2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42B71ACE" w:rsidP="42B71ACE" w:rsidRDefault="42B71ACE" w14:paraId="31EE5E00" w14:textId="396F0F03">
      <w:pPr>
        <w:pStyle w:val="a"/>
        <w:spacing w:after="0" w:afterAutospacing="off" w:line="360" w:lineRule="auto"/>
        <w:ind w:left="0" w:firstLine="567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Сущность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 классе содержится первичный ключ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название мотоцикла, цена, внешний ключ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 навигационное свойство Company. [Key] означает, что поле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является первичным ключом, в данном примере это необязательно </w:t>
      </w:r>
      <w:proofErr w:type="gram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т.к</w:t>
      </w:r>
      <w:proofErr w:type="gram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поле содержит слово “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”.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MaxLength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(50) и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MinLength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(5) означают, что название может содержать от 5 до 50 символов.</w:t>
      </w:r>
    </w:p>
    <w:p w:rsidR="42B71ACE" w:rsidP="42B71ACE" w:rsidRDefault="42B71ACE" w14:paraId="72158416" w14:textId="3A2BB3EB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class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Motorcycle</w:t>
      </w:r>
      <w:proofErr w:type="spellEnd"/>
    </w:p>
    <w:p w:rsidR="42B71ACE" w:rsidP="42B71ACE" w:rsidRDefault="42B71ACE" w14:paraId="09174082" w14:textId="3961EF99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{</w:t>
      </w:r>
    </w:p>
    <w:p w:rsidR="42B71ACE" w:rsidP="42B71ACE" w:rsidRDefault="42B71ACE" w14:paraId="74B47EDF" w14:textId="26FEEC9E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[Key]</w:t>
      </w:r>
    </w:p>
    <w:p w:rsidR="42B71ACE" w:rsidP="42B71ACE" w:rsidRDefault="42B71ACE" w14:paraId="0CB15AA0" w14:textId="0C69946D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158D2D7F" w14:textId="3550F57E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[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MaxLength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(50),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MinLength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(5)]</w:t>
      </w:r>
    </w:p>
    <w:p w:rsidR="42B71ACE" w:rsidP="42B71ACE" w:rsidRDefault="42B71ACE" w14:paraId="038F1D6D" w14:textId="04DC991B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string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Name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2B0DC265" w14:textId="134F26A2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Price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3FAF8E80" w14:textId="6E3D4CD5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int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} </w:t>
      </w:r>
    </w:p>
    <w:p w:rsidR="42B71ACE" w:rsidP="42B71ACE" w:rsidRDefault="42B71ACE" w14:paraId="569BF54B" w14:textId="3B23F2A1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Company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Company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 }</w:t>
      </w:r>
    </w:p>
    <w:p w:rsidR="42B71ACE" w:rsidP="42B71ACE" w:rsidRDefault="42B71ACE" w14:paraId="35D90783" w14:textId="1E30694F">
      <w:pPr>
        <w:pStyle w:val="a3"/>
        <w:numPr>
          <w:ilvl w:val="0"/>
          <w:numId w:val="28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}</w:t>
      </w:r>
    </w:p>
    <w:p w:rsidR="42B71ACE" w:rsidP="42B71ACE" w:rsidRDefault="42B71ACE" w14:paraId="638369EC" w14:textId="66D73BB6">
      <w:pPr>
        <w:pStyle w:val="a"/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gram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Для создание</w:t>
      </w:r>
      <w:proofErr w:type="gram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базы данных и ее таблиц необходим прописать класс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AppContext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наследованный от 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DbContext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B71ACE" w:rsidP="42B71ACE" w:rsidRDefault="42B71ACE" w14:paraId="7F2AEE3F" w14:textId="5FB9D013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class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AppContext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: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DbContext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42B71ACE" w:rsidP="42B71ACE" w:rsidRDefault="42B71ACE" w14:paraId="2FEEE4CF" w14:textId="6A059CD0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{</w:t>
      </w:r>
    </w:p>
    <w:p w:rsidR="42B71ACE" w:rsidP="42B71ACE" w:rsidRDefault="42B71ACE" w14:paraId="24F28694" w14:textId="4468A745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&lt;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&gt;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Motorcycles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 }</w:t>
      </w:r>
    </w:p>
    <w:p w:rsidR="42B71ACE" w:rsidP="42B71ACE" w:rsidRDefault="42B71ACE" w14:paraId="4A51BDDD" w14:textId="7A933FE7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public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&lt;Company&gt; Companies {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get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;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set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 }</w:t>
      </w:r>
    </w:p>
    <w:p w:rsidR="42B71ACE" w:rsidP="42B71ACE" w:rsidRDefault="42B71ACE" w14:paraId="7189AD48" w14:textId="59731CD0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protected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override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void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OnConfiguring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DbContextOptionsBuilder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optionsBuilder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</w:t>
      </w:r>
    </w:p>
    <w:p w:rsidR="42B71ACE" w:rsidP="42B71ACE" w:rsidRDefault="42B71ACE" w14:paraId="71FA83A8" w14:textId="62A8F2A7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{</w:t>
      </w:r>
    </w:p>
    <w:p w:rsidR="42B71ACE" w:rsidP="42B71ACE" w:rsidRDefault="42B71ACE" w14:paraId="49747528" w14:textId="74566AC2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   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optionsBuilder.UseSqlServer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("Server=(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localdb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)\\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mssqllocaldb;Database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=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MotorcycleShop;Trusted_Connection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=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True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;");</w:t>
      </w:r>
    </w:p>
    <w:p w:rsidR="42B71ACE" w:rsidP="42B71ACE" w:rsidRDefault="42B71ACE" w14:paraId="11457AA1" w14:textId="22BC2938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    }</w:t>
      </w:r>
    </w:p>
    <w:p w:rsidR="42B71ACE" w:rsidP="42B71ACE" w:rsidRDefault="42B71ACE" w14:paraId="03E5F5CE" w14:textId="1008AB40">
      <w:pPr>
        <w:pStyle w:val="a3"/>
        <w:numPr>
          <w:ilvl w:val="0"/>
          <w:numId w:val="32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   }</w:t>
      </w:r>
    </w:p>
    <w:p w:rsidR="42B71ACE" w:rsidP="42B71ACE" w:rsidRDefault="42B71ACE" w14:paraId="1EF46F2C" w14:textId="321F2BB1">
      <w:pPr>
        <w:pStyle w:val="a"/>
        <w:spacing w:after="160" w:line="360" w:lineRule="auto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 -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OnConfiguring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определяет параметры базы данных. Входным качестве входного параметра находится объект класса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DbContextOptionsBuilder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предназначенный для настройки контекста. С помощью его метода 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UseSqlServer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задаются параметры для инициализации базы данных, в него передается строка с нужными параметрами. В данном случае параметр </w:t>
      </w:r>
      <w:proofErr w:type="gram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Database</w:t>
      </w:r>
      <w:proofErr w:type="gram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=</w:t>
      </w:r>
      <w:proofErr w:type="spellStart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MotorcycleShop</w:t>
      </w:r>
      <w:proofErr w:type="spellEnd"/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» означает, что база данных будет называться 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MotorcycleShop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2B71ACE" w:rsidP="42B71ACE" w:rsidRDefault="42B71ACE" w14:paraId="72AAB034" w14:textId="154133F3">
      <w:pPr>
        <w:pStyle w:val="a"/>
        <w:bidi w:val="0"/>
        <w:spacing w:after="160" w:line="360" w:lineRule="auto"/>
        <w:ind w:firstLine="567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Нам необходим создавать базу данных при запуске, для этого у нас есть стандартный класс Program, в котором записываем данные и выводим данные на консоль. В классе определен основной метод 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42B71ACE" w:rsidR="42B71A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вызывающийся при запуске программы.</w:t>
      </w:r>
    </w:p>
    <w:p w:rsidR="42B71ACE" w:rsidP="42B71ACE" w:rsidRDefault="42B71ACE" w14:paraId="34C68C0A" w14:textId="49F4839A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Company Company1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Company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"BMW", Country = "Германия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6BBB5EC1" w14:textId="06024DDE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Company Company2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Company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Ducati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", Country = "Италия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3503274A" w14:textId="2DFE4B88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Company Company3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Company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"Honda", Country = "Япония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45C8856F" w14:textId="6326A25B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Company Company4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Company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Kawasaki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", Country = "Япония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4F6BD9B5" w14:textId="7C185B89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Company Company5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Company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"KTM", Country = "Австрия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"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26A0371C" w14:textId="682721E3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db.Companies.AddRange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(Company1, Company2, Company3, Company4, Company5);</w:t>
      </w:r>
    </w:p>
    <w:p w:rsidR="42B71ACE" w:rsidP="42B71ACE" w:rsidRDefault="42B71ACE" w14:paraId="4B067371" w14:textId="18D25303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               db.SaveChanges();</w:t>
      </w:r>
    </w:p>
    <w:p w:rsidR="42B71ACE" w:rsidP="42B71ACE" w:rsidRDefault="42B71ACE" w14:paraId="79828489" w14:textId="642AF679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motorcycle1 =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"BMW R 1250 GS ADVENTURE", Price = 2051000, </w:t>
      </w:r>
      <w:proofErr w:type="spell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1 }</w:t>
      </w:r>
      <w:proofErr w:type="gramEnd"/>
      <w:r w:rsidRPr="42B71ACE" w:rsidR="42B71ACE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2B71ACE" w:rsidP="42B71ACE" w:rsidRDefault="42B71ACE" w14:paraId="54C68DAE" w14:textId="041F5ED2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motorcycle2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"BMW R 1250 GS ADVENTURE", Price = 2051000,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43033C38" w14:textId="032E94BC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motorcycle3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"BMW R NINET SCRAMBLER", Price = 1318000,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29A88E74" w14:textId="0DDA01EF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motorcycle4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"DUCATI XDIAVEL S - THRILLING BLACK", Price = 2542000,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2AE1C2DD" w14:textId="54BF9A33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motorcycle5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"DUCATI XDIAVEL S - ICEBERG WHITE", Price = 2688000,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6E11C5E8" w14:textId="17853B5F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motorcycle6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"DUCATI MULTISTRADA 1260 ENDURO", Price = 203200,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0169B9DB" w14:textId="3FA0623D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motorcycle7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"HONDA CBR1000RR-R FIREBLADE", Price = 2215900,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476DDC94" w14:textId="225232D2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motorcycle8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"HONDA CB1000R BLACK EDITION", Price = 1429900,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03AE5956" w14:textId="550DC38D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motorcycle9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"HONDA CRF450R 2021", Price = 852900,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2CC229A1" w14:textId="14104F90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motorcycle10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"KAWASAKI Z900", Price = 915000,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68C7311E" w14:textId="5974F305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motorcycle11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"KAWASAKI KX450XC", Price = 915000,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0C5EAC9D" w14:textId="3B1A9135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motorcycle12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"KAWASAKI VULCAN S ABS ЧЕРНЫЙ", Price = 765000,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44E78D61" w14:textId="11390EA8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motorcycle13 =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Motorcycle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 Name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"KTM 150 EXC TPI", Price = 869900,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CompanyId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gram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 }</w:t>
      </w:r>
      <w:proofErr w:type="gram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42B71ACE" w:rsidP="42B71ACE" w:rsidRDefault="42B71ACE" w14:paraId="6133EBC2" w14:textId="6998C9C8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db.Motorcycles.AddRange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</w:p>
    <w:p w:rsidR="42B71ACE" w:rsidP="42B71ACE" w:rsidRDefault="42B71ACE" w14:paraId="33E3A1D8" w14:textId="146D6695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motorcycle1, motorcycle2, motorcycle3,</w:t>
      </w:r>
    </w:p>
    <w:p w:rsidR="42B71ACE" w:rsidP="42B71ACE" w:rsidRDefault="42B71ACE" w14:paraId="062D57D5" w14:textId="3FB842A3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motorcycle4, motorcycle5, motorcycle6,</w:t>
      </w:r>
    </w:p>
    <w:p w:rsidR="42B71ACE" w:rsidP="42B71ACE" w:rsidRDefault="42B71ACE" w14:paraId="734BFCF1" w14:textId="4CBB9354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motorcycle7, motorcycle8, motorcycle9,</w:t>
      </w:r>
    </w:p>
    <w:p w:rsidR="42B71ACE" w:rsidP="42B71ACE" w:rsidRDefault="42B71ACE" w14:paraId="1D9F0106" w14:textId="48C55E2F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motorcycle10, motorcycle11, motorcycle12, motorcycle13</w:t>
      </w:r>
    </w:p>
    <w:p w:rsidR="42B71ACE" w:rsidP="42B71ACE" w:rsidRDefault="42B71ACE" w14:paraId="153A196F" w14:textId="6CA216A6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);</w:t>
      </w:r>
    </w:p>
    <w:p w:rsidR="42B71ACE" w:rsidP="42B71ACE" w:rsidRDefault="42B71ACE" w14:paraId="34BE0297" w14:textId="4044D4D5">
      <w:pPr>
        <w:pStyle w:val="a3"/>
        <w:numPr>
          <w:ilvl w:val="1"/>
          <w:numId w:val="35"/>
        </w:numPr>
        <w:spacing w:after="0" w:afterAutospacing="off" w:line="360" w:lineRule="auto"/>
        <w:ind w:left="36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db.SaveChanges</w:t>
      </w:r>
      <w:proofErr w:type="spellEnd"/>
      <w:r w:rsidRPr="42B71ACE" w:rsidR="42B71A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42B71ACE" w:rsidP="42B71ACE" w:rsidRDefault="42B71ACE" w14:paraId="43BB953F" w14:textId="6FB69407">
      <w:pPr>
        <w:pStyle w:val="a"/>
        <w:spacing w:after="0" w:afterAutospacing="off" w:line="360" w:lineRule="auto"/>
        <w:ind w:left="0" w:firstLine="360"/>
        <w:jc w:val="both"/>
        <w:rPr>
          <w:noProof w:val="0"/>
          <w:color w:val="auto"/>
          <w:lang w:val="ru-RU"/>
        </w:rPr>
      </w:pPr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В данном примере </w:t>
      </w:r>
      <w:proofErr w:type="spellStart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db.Companies.AddRange</w:t>
      </w:r>
      <w:proofErr w:type="spellEnd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() и </w:t>
      </w:r>
      <w:proofErr w:type="spellStart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db.Motorcycles.</w:t>
      </w:r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AddRange</w:t>
      </w:r>
      <w:proofErr w:type="spellEnd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 xml:space="preserve">() добавляют данные в базу данных, а </w:t>
      </w:r>
      <w:proofErr w:type="spellStart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db.</w:t>
      </w:r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SaveChanges</w:t>
      </w:r>
      <w:proofErr w:type="spellEnd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() сохраняют изменения в базе данных.</w:t>
      </w:r>
    </w:p>
    <w:p w:rsidR="42B71ACE" w:rsidP="532B5CE9" w:rsidRDefault="42B71ACE" w14:paraId="0517BD0D" w14:textId="108CF640">
      <w:pPr>
        <w:pStyle w:val="a"/>
        <w:spacing w:after="0" w:afterAutospacing="off" w:line="360" w:lineRule="auto"/>
        <w:ind w:left="0" w:firstLine="0"/>
        <w:jc w:val="center"/>
      </w:pPr>
      <w:r>
        <w:drawing>
          <wp:inline wp14:editId="052F9DE4" wp14:anchorId="151757BB">
            <wp:extent cx="3276600" cy="1419225"/>
            <wp:effectExtent l="0" t="0" r="0" b="0"/>
            <wp:docPr id="128293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06b38bcdf54e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76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71ACE" w:rsidP="532B5CE9" w:rsidRDefault="42B71ACE" w14:paraId="09F08477" w14:textId="0C6A431F">
      <w:pPr>
        <w:pStyle w:val="a"/>
        <w:spacing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B5CE9" w:rsidR="532B5CE9">
        <w:rPr>
          <w:rFonts w:ascii="Times New Roman" w:hAnsi="Times New Roman" w:eastAsia="Times New Roman" w:cs="Times New Roman"/>
          <w:sz w:val="28"/>
          <w:szCs w:val="28"/>
        </w:rPr>
        <w:t>Рисунок 4. Таблица Company</w:t>
      </w:r>
    </w:p>
    <w:p w:rsidR="42B71ACE" w:rsidP="532B5CE9" w:rsidRDefault="42B71ACE" w14:paraId="3033E6B4" w14:textId="5C3B357E">
      <w:pPr>
        <w:pStyle w:val="a"/>
        <w:spacing w:after="0" w:afterAutospacing="off" w:line="360" w:lineRule="auto"/>
        <w:ind w:left="0" w:firstLine="0"/>
        <w:jc w:val="center"/>
      </w:pPr>
      <w:r>
        <w:drawing>
          <wp:inline wp14:editId="78C25205" wp14:anchorId="0B427BF7">
            <wp:extent cx="4238625" cy="2933700"/>
            <wp:effectExtent l="0" t="0" r="0" b="0"/>
            <wp:docPr id="1663335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b95f6f7c3146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86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71ACE" w:rsidP="532B5CE9" w:rsidRDefault="42B71ACE" w14:paraId="36D39C2D" w14:textId="5C3FA919">
      <w:pPr>
        <w:pStyle w:val="a"/>
        <w:spacing w:after="0" w:afterAutospacing="off" w:line="360" w:lineRule="auto"/>
        <w:ind w:left="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532B5CE9" w:rsidR="532B5CE9">
        <w:rPr>
          <w:rFonts w:ascii="Times New Roman" w:hAnsi="Times New Roman" w:eastAsia="Times New Roman" w:cs="Times New Roman"/>
          <w:sz w:val="28"/>
          <w:szCs w:val="28"/>
        </w:rPr>
        <w:t xml:space="preserve">Рисунок 5. Таблица </w:t>
      </w:r>
      <w:proofErr w:type="spellStart"/>
      <w:r w:rsidRPr="532B5CE9" w:rsidR="532B5CE9">
        <w:rPr>
          <w:rFonts w:ascii="Times New Roman" w:hAnsi="Times New Roman" w:eastAsia="Times New Roman" w:cs="Times New Roman"/>
          <w:sz w:val="28"/>
          <w:szCs w:val="28"/>
        </w:rPr>
        <w:t>Motorcycle</w:t>
      </w:r>
      <w:proofErr w:type="spellEnd"/>
    </w:p>
    <w:p w:rsidR="42B71ACE" w:rsidP="532B5CE9" w:rsidRDefault="42B71ACE" w14:paraId="023C79EE" w14:textId="21B8B2F2">
      <w:pPr>
        <w:pStyle w:val="a"/>
        <w:bidi w:val="0"/>
        <w:spacing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Реализован вывод в консоль. Д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ля загрузки наших данных из таблиц и их представления в объединенном виде будем использовать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Eager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Loading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для которого возьмем метод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Include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.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Этот метод подгружает в свой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контект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данные сущности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,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передаваемые в него. А также метод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ToList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который собирает все сущности в один общий лист.</w:t>
      </w:r>
    </w:p>
    <w:p w:rsidR="42B71ACE" w:rsidP="532B5CE9" w:rsidRDefault="42B71ACE" w14:paraId="0FB388EF" w14:textId="47301707">
      <w:pPr>
        <w:pStyle w:val="a3"/>
        <w:numPr>
          <w:ilvl w:val="0"/>
          <w:numId w:val="37"/>
        </w:numPr>
        <w:spacing w:after="0" w:afterAutospacing="off" w:line="360" w:lineRule="auto"/>
        <w:ind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var companies =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db.Companies</w:t>
      </w:r>
      <w:proofErr w:type="spellEnd"/>
    </w:p>
    <w:p w:rsidR="42B71ACE" w:rsidP="532B5CE9" w:rsidRDefault="42B71ACE" w14:paraId="7E381A4A" w14:textId="6B5C7608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.Include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(p =&gt;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p.Motorcycles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42B71ACE" w:rsidP="532B5CE9" w:rsidRDefault="42B71ACE" w14:paraId="7746709C" w14:textId="0F6CD68D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.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ToList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();</w:t>
      </w:r>
    </w:p>
    <w:p w:rsidR="42B71ACE" w:rsidP="532B5CE9" w:rsidRDefault="42B71ACE" w14:paraId="413E3D82" w14:textId="35D2B3E2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Console.WriteLine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Список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:");</w:t>
      </w:r>
    </w:p>
    <w:p w:rsidR="42B71ACE" w:rsidP="532B5CE9" w:rsidRDefault="42B71ACE" w14:paraId="55932608" w14:textId="0700E1DA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foreach (var company in companies)</w:t>
      </w:r>
    </w:p>
    <w:p w:rsidR="42B71ACE" w:rsidP="532B5CE9" w:rsidRDefault="42B71ACE" w14:paraId="7C6D6E7C" w14:textId="1953EFDD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{</w:t>
      </w:r>
    </w:p>
    <w:p w:rsidR="42B71ACE" w:rsidP="532B5CE9" w:rsidRDefault="42B71ACE" w14:paraId="56497473" w14:textId="564E0DC0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Console.WriteLine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($"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Компания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{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company.Name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}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Страна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{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company.Country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}");</w:t>
      </w:r>
    </w:p>
    <w:p w:rsidR="42B71ACE" w:rsidP="532B5CE9" w:rsidRDefault="42B71ACE" w14:paraId="5CD7967D" w14:textId="24F18908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foreach (var motorcycle in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company.Motorcycles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)</w:t>
      </w:r>
    </w:p>
    <w:p w:rsidR="42B71ACE" w:rsidP="532B5CE9" w:rsidRDefault="42B71ACE" w14:paraId="6871FDA9" w14:textId="24A9CF55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  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Console.WriteLine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($"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Модель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{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motorcycle.Name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} 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Цена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: {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motorcycle.Price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>}");</w:t>
      </w:r>
    </w:p>
    <w:p w:rsidR="42B71ACE" w:rsidP="532B5CE9" w:rsidRDefault="42B71ACE" w14:paraId="314707FA" w14:textId="05AD76F2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    Console.WriteLine("----------------------");</w:t>
      </w:r>
    </w:p>
    <w:p w:rsidR="42B71ACE" w:rsidP="532B5CE9" w:rsidRDefault="42B71ACE" w14:paraId="09F8CA2F" w14:textId="40346337">
      <w:pPr>
        <w:pStyle w:val="a3"/>
        <w:numPr>
          <w:ilvl w:val="0"/>
          <w:numId w:val="37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auto" w:themeColor="text1" w:themeTint="FF" w:themeShade="FF"/>
          <w:sz w:val="28"/>
          <w:szCs w:val="28"/>
          <w:lang w:val="en-US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/>
        </w:rPr>
        <w:t xml:space="preserve">                }</w:t>
      </w:r>
    </w:p>
    <w:p w:rsidR="42B71ACE" w:rsidP="42B71ACE" w:rsidRDefault="42B71ACE" w14:paraId="53288AF0" w14:textId="3EA7D221">
      <w:pPr>
        <w:pStyle w:val="a"/>
        <w:spacing w:after="0" w:line="360" w:lineRule="auto"/>
        <w:ind w:firstLine="0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42B71ACE" w:rsidR="42B71AC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Вывод в консоль:</w:t>
      </w:r>
    </w:p>
    <w:p w:rsidR="42B71ACE" w:rsidP="532B5CE9" w:rsidRDefault="42B71ACE" w14:paraId="04CF9546" w14:textId="59834D5B">
      <w:pPr>
        <w:pStyle w:val="a"/>
        <w:spacing w:after="0" w:line="360" w:lineRule="auto"/>
        <w:ind w:firstLine="0"/>
        <w:jc w:val="center"/>
      </w:pPr>
      <w:r>
        <w:drawing>
          <wp:inline wp14:editId="355AC465" wp14:anchorId="3F3A80E9">
            <wp:extent cx="4457700" cy="3619500"/>
            <wp:effectExtent l="0" t="0" r="0" b="0"/>
            <wp:docPr id="3335792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093860d79843d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7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5CE9" w:rsidP="532B5CE9" w:rsidRDefault="532B5CE9" w14:paraId="59267F5C" w14:textId="548EC939">
      <w:pPr>
        <w:pStyle w:val="a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Рисунок 6. Вывод данных</w:t>
      </w:r>
    </w:p>
    <w:p w:rsidR="532B5CE9" w:rsidP="532B5CE9" w:rsidRDefault="532B5CE9" w14:paraId="3F0E93F0" w14:textId="4E7D8D71">
      <w:pPr>
        <w:pStyle w:val="a"/>
        <w:spacing w:after="0" w:line="360" w:lineRule="auto"/>
        <w:ind w:firstLine="0"/>
        <w:jc w:val="center"/>
      </w:pPr>
      <w:r>
        <w:drawing>
          <wp:inline wp14:editId="57B5CB32" wp14:anchorId="44594DCA">
            <wp:extent cx="2819400" cy="1647825"/>
            <wp:effectExtent l="0" t="0" r="0" b="0"/>
            <wp:docPr id="20664007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037127174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5CE9" w:rsidP="532B5CE9" w:rsidRDefault="532B5CE9" w14:paraId="6D3B4FB0" w14:textId="785D22A6">
      <w:pPr>
        <w:pStyle w:val="a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Рисунок </w:t>
      </w:r>
      <w:proofErr w:type="gramStart"/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7.Архитектура</w:t>
      </w:r>
      <w:proofErr w:type="gramEnd"/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проекта</w:t>
      </w:r>
    </w:p>
    <w:p w:rsidR="532B5CE9" w:rsidP="532B5CE9" w:rsidRDefault="532B5CE9" w14:paraId="5EC7C718" w14:textId="50759C7B">
      <w:pPr>
        <w:pStyle w:val="a"/>
        <w:spacing w:after="0" w:afterAutospacing="off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Результат работы: при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создании классов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сущностей  в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фреймворке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Entity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Framework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Core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мы получаем готовую базу данных для реализации интернет-магазина мотоциклов по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технологии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MVC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платформе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NET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532B5CE9" w:rsidP="532B5CE9" w:rsidRDefault="532B5CE9" w14:paraId="0D0F08E0" w14:textId="5B79C60B">
      <w:pPr>
        <w:pStyle w:val="a"/>
        <w:spacing w:after="0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532B5CE9" w:rsidRDefault="532B5CE9" w14:paraId="65ED5CA8" w14:textId="708D0050">
      <w:r>
        <w:br w:type="page"/>
      </w:r>
    </w:p>
    <w:p w:rsidR="532B5CE9" w:rsidP="532B5CE9" w:rsidRDefault="532B5CE9" w14:paraId="4E5518B0" w14:textId="20A16150">
      <w:pPr>
        <w:pStyle w:val="1"/>
        <w:spacing w:before="0" w:beforeAutospacing="off"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532B5CE9" w:rsidR="532B5CE9">
        <w:rPr>
          <w:rFonts w:ascii="Times New Roman" w:hAnsi="Times New Roman" w:eastAsia="Times New Roman" w:cs="Times New Roman"/>
          <w:color w:val="auto"/>
        </w:rPr>
        <w:t>Заключение</w:t>
      </w:r>
    </w:p>
    <w:p w:rsidR="532B5CE9" w:rsidP="532B5CE9" w:rsidRDefault="532B5CE9" w14:paraId="4237BA05" w14:textId="3D589225">
      <w:pPr>
        <w:spacing w:before="0" w:beforeAutospacing="off" w:after="16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В ходе выполнения курсовой работы была изучена информация о работе с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Entity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Framework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и разработана база данных для интернет-магазина мотоциклов. Приобретены практические навыки работы с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технологиями .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NET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LINQ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, языком программирования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#, разработки инфологической модели базы данных и средой разработки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Visual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Studio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Community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.</w:t>
      </w:r>
    </w:p>
    <w:p w:rsidR="532B5CE9" w:rsidRDefault="532B5CE9" w14:paraId="0E4C30A8" w14:textId="07ADBBED">
      <w:r>
        <w:br w:type="page"/>
      </w:r>
    </w:p>
    <w:p w:rsidR="532B5CE9" w:rsidP="532B5CE9" w:rsidRDefault="532B5CE9" w14:paraId="229EA843" w14:textId="72C6C71B">
      <w:pPr>
        <w:pStyle w:val="1"/>
        <w:spacing w:before="0" w:beforeAutospacing="off" w:line="36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532B5CE9" w:rsidR="532B5CE9">
        <w:rPr>
          <w:rFonts w:ascii="Times New Roman" w:hAnsi="Times New Roman" w:eastAsia="Times New Roman" w:cs="Times New Roman"/>
          <w:noProof w:val="0"/>
          <w:color w:val="auto"/>
          <w:lang w:val="ru-RU"/>
        </w:rPr>
        <w:t>Список литературы</w:t>
      </w:r>
    </w:p>
    <w:p w:rsidR="532B5CE9" w:rsidP="532B5CE9" w:rsidRDefault="532B5CE9" w14:paraId="21AFA0B4" w14:textId="680CFBEE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Раттц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-мл., Джозеф С. –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LINQ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язык интегрированных запросов в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2008 для профессионалов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: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Пер. с англ. —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М. :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ООО «И.Д. Вильямс», 2008. — 560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 : ил. — Парал. тит. англ.</w:t>
      </w:r>
      <w:proofErr w:type="gramEnd"/>
    </w:p>
    <w:p w:rsidR="532B5CE9" w:rsidP="532B5CE9" w:rsidRDefault="532B5CE9" w14:paraId="546B0D27" w14:textId="396D3A0A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Герберт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Шилдт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# 4.0: полное руководство.: Пер. с англ. — М.: ООО «И.Д. Вильямс», 2011. — 1056 с.: ил. — Парал. тит. англ.</w:t>
      </w:r>
    </w:p>
    <w:p w:rsidR="532B5CE9" w:rsidP="532B5CE9" w:rsidRDefault="532B5CE9" w14:paraId="25C28BD6" w14:textId="64CC6C1E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Эндрю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Троелсен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Язык программирования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 5.0 и 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платфор</w:t>
      </w:r>
      <w:proofErr w:type="spellEnd"/>
    </w:p>
    <w:p w:rsidR="532B5CE9" w:rsidP="532B5CE9" w:rsidRDefault="532B5CE9" w14:paraId="165CBE2F" w14:textId="6C0919BE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Прайс М.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# 8 </w:t>
      </w:r>
      <w:proofErr w:type="gram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.</w:t>
      </w:r>
      <w:proofErr w:type="gram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NET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Core</w:t>
      </w: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Разработка и оптимизация/ </w:t>
      </w:r>
      <w:proofErr w:type="spellStart"/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М.Прайс</w:t>
      </w:r>
      <w:proofErr w:type="spellEnd"/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СПб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.: </w:t>
      </w: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Питер, 2021. —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816 с.</w:t>
      </w:r>
    </w:p>
    <w:p w:rsidR="532B5CE9" w:rsidP="532B5CE9" w:rsidRDefault="532B5CE9" w14:paraId="5D5C628C" w14:textId="5446BDE9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Шустова Л.И. Базы данных. Учебник/ Л.И. Шустова, О.В. Тараканов—Москва: Инфра-М, 2018. — 304 с.</w:t>
      </w:r>
    </w:p>
    <w:p w:rsidR="532B5CE9" w:rsidP="532B5CE9" w:rsidRDefault="532B5CE9" w14:paraId="2D7D1CE2" w14:textId="77861420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Документация и учебный ресурс Майкрософт для разработчиков и технических специалистов. [Электронный ресурс] // Режим доступа: </w:t>
      </w:r>
      <w:hyperlink r:id="R9e4c3e3cdecb4b12"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https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://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docs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.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microsoft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.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com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/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ru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-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en-US"/>
          </w:rPr>
          <w:t>ru</w:t>
        </w:r>
        <w:r w:rsidRPr="532B5CE9" w:rsidR="532B5CE9">
          <w:rPr>
            <w:rStyle w:val="aa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/</w:t>
        </w:r>
      </w:hyperlink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свободный (дата обращения 10.06.2021).</w:t>
      </w:r>
    </w:p>
    <w:p w:rsidR="532B5CE9" w:rsidP="532B5CE9" w:rsidRDefault="532B5CE9" w14:paraId="36FEA090" w14:textId="7DA2A241">
      <w:pPr>
        <w:pStyle w:val="a3"/>
        <w:numPr>
          <w:ilvl w:val="0"/>
          <w:numId w:val="41"/>
        </w:numPr>
        <w:spacing w:after="0" w:afterAutospacing="off" w:line="36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Entity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Framework Core </w:t>
      </w: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[Электронный ресурс]. 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en-US"/>
        </w:rPr>
        <w:t>URL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: https://metanit.com/sharp/entityframeworkcore/1.1.</w:t>
      </w:r>
      <w:proofErr w:type="spellStart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php</w:t>
      </w:r>
      <w:proofErr w:type="spellEnd"/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</w:t>
      </w:r>
      <w:r w:rsidRPr="532B5CE9" w:rsidR="532B5CE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(Дата обращения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 xml:space="preserve"> 02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.06.2021</w:t>
      </w:r>
      <w:r w:rsidRPr="532B5CE9" w:rsidR="532B5C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12529"/>
          <w:sz w:val="28"/>
          <w:szCs w:val="28"/>
          <w:lang w:val="ru-RU"/>
        </w:rPr>
        <w:t>)</w:t>
      </w:r>
    </w:p>
    <w:p w:rsidR="532B5CE9" w:rsidRDefault="532B5CE9" w14:paraId="65809158" w14:textId="466AEE1E">
      <w:r>
        <w:br w:type="page"/>
      </w:r>
    </w:p>
    <w:p w:rsidR="532B5CE9" w:rsidP="532B5CE9" w:rsidRDefault="532B5CE9" w14:paraId="3E1550B5" w14:textId="57F168B7">
      <w:pPr>
        <w:pStyle w:val="1"/>
        <w:spacing w:before="0" w:beforeAutospacing="off"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32"/>
          <w:szCs w:val="32"/>
          <w:lang w:val="ru-RU"/>
        </w:rPr>
      </w:pPr>
      <w:r w:rsidRPr="532B5CE9" w:rsidR="532B5CE9">
        <w:rPr>
          <w:rFonts w:ascii="Times New Roman" w:hAnsi="Times New Roman" w:eastAsia="Times New Roman" w:cs="Times New Roman"/>
          <w:noProof w:val="0"/>
          <w:color w:val="auto"/>
          <w:lang w:val="ru-RU"/>
        </w:rPr>
        <w:t>Приложение</w:t>
      </w:r>
    </w:p>
    <w:p w:rsidR="532B5CE9" w:rsidP="532B5CE9" w:rsidRDefault="532B5CE9" w14:paraId="6696949E" w14:textId="3F58B91F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ru-RU"/>
        </w:rPr>
        <w:t>Program.cs</w:t>
      </w:r>
      <w:proofErr w:type="spellEnd"/>
    </w:p>
    <w:p w:rsidR="532B5CE9" w:rsidP="532B5CE9" w:rsidRDefault="532B5CE9" w14:paraId="49D2D3A8" w14:textId="4A21E038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3381629E" wp14:anchorId="00A2D0CE">
            <wp:extent cx="5724524" cy="3486150"/>
            <wp:effectExtent l="0" t="0" r="0" b="0"/>
            <wp:docPr id="1594554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350c5bdb9244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5A2E663" wp14:anchorId="59550BB1">
            <wp:extent cx="5724524" cy="3571875"/>
            <wp:effectExtent l="0" t="0" r="0" b="0"/>
            <wp:docPr id="2077765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b17534f4c44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5CE9" w:rsidP="532B5CE9" w:rsidRDefault="532B5CE9" w14:paraId="6C549E13" w14:textId="2DAD3D21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Motorcycle.cs</w:t>
      </w:r>
      <w:proofErr w:type="spellEnd"/>
    </w:p>
    <w:p w:rsidR="532B5CE9" w:rsidP="532B5CE9" w:rsidRDefault="532B5CE9" w14:paraId="7A6306E2" w14:textId="72B1FB60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7F844B58" wp14:anchorId="3A0B9D6C">
            <wp:extent cx="5724524" cy="3838575"/>
            <wp:effectExtent l="0" t="0" r="0" b="0"/>
            <wp:docPr id="1646583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b909dcacf41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5CE9" w:rsidP="532B5CE9" w:rsidRDefault="532B5CE9" w14:paraId="180F54AA" w14:textId="6062B9EA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Company.cs</w:t>
      </w:r>
      <w:proofErr w:type="spellEnd"/>
    </w:p>
    <w:p w:rsidR="532B5CE9" w:rsidP="532B5CE9" w:rsidRDefault="532B5CE9" w14:paraId="1B912501" w14:textId="18B652B5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5A469525" wp14:anchorId="37EAB2F8">
            <wp:extent cx="5362576" cy="3686175"/>
            <wp:effectExtent l="0" t="0" r="0" b="0"/>
            <wp:docPr id="295993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f98a9efe2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6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2B5CE9" w:rsidP="532B5CE9" w:rsidRDefault="532B5CE9" w14:paraId="6AB1C302" w14:textId="616CDBBB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532B5CE9" w:rsidR="532B5CE9">
        <w:rPr>
          <w:rFonts w:ascii="Times New Roman" w:hAnsi="Times New Roman" w:eastAsia="Times New Roman" w:cs="Times New Roman"/>
          <w:color w:val="auto"/>
          <w:sz w:val="28"/>
          <w:szCs w:val="28"/>
        </w:rPr>
        <w:t>Context.cs</w:t>
      </w:r>
      <w:proofErr w:type="spellEnd"/>
    </w:p>
    <w:p w:rsidR="532B5CE9" w:rsidP="532B5CE9" w:rsidRDefault="532B5CE9" w14:paraId="3751846D" w14:textId="5BB6690A">
      <w:pPr>
        <w:pStyle w:val="a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0C91420F" wp14:anchorId="2426041E">
            <wp:extent cx="5724524" cy="2105025"/>
            <wp:effectExtent l="0" t="0" r="0" b="0"/>
            <wp:docPr id="1669052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a9e8282c3a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27F">
      <w:headerReference w:type="default" r:id="rId9"/>
      <w:footerReference w:type="default" r:id="rId10"/>
      <w:pgSz w:w="11907" w:h="16839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573D0" w:rsidRDefault="00AE36B8" w14:paraId="3C0572FB" w14:textId="77777777">
      <w:pPr>
        <w:spacing w:after="0" w:line="240" w:lineRule="auto"/>
      </w:pPr>
      <w:r>
        <w:separator/>
      </w:r>
    </w:p>
  </w:endnote>
  <w:endnote w:type="continuationSeparator" w:id="0">
    <w:p w:rsidR="006573D0" w:rsidRDefault="00AE36B8" w14:paraId="2E70E27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4CDBE7" w:rsidTr="5E4CDBE7" w14:paraId="65900D2B" w14:textId="77777777">
      <w:tc>
        <w:tcPr>
          <w:tcW w:w="3005" w:type="dxa"/>
        </w:tcPr>
        <w:p w:rsidR="5E4CDBE7" w:rsidP="5E4CDBE7" w:rsidRDefault="5E4CDBE7" w14:paraId="43D885D5" w14:textId="3BAD463C">
          <w:pPr>
            <w:pStyle w:val="a7"/>
            <w:ind w:left="-115"/>
          </w:pPr>
        </w:p>
      </w:tc>
      <w:tc>
        <w:tcPr>
          <w:tcW w:w="3005" w:type="dxa"/>
        </w:tcPr>
        <w:p w:rsidR="5E4CDBE7" w:rsidP="5E4CDBE7" w:rsidRDefault="5E4CDBE7" w14:paraId="65E96B20" w14:textId="72628BB3">
          <w:pPr>
            <w:pStyle w:val="a7"/>
            <w:jc w:val="center"/>
          </w:pPr>
        </w:p>
      </w:tc>
      <w:tc>
        <w:tcPr>
          <w:tcW w:w="3005" w:type="dxa"/>
        </w:tcPr>
        <w:p w:rsidR="5E4CDBE7" w:rsidP="5E4CDBE7" w:rsidRDefault="5E4CDBE7" w14:paraId="217113AA" w14:textId="03C7754B">
          <w:pPr>
            <w:pStyle w:val="a7"/>
            <w:ind w:right="-115"/>
            <w:jc w:val="right"/>
          </w:pPr>
        </w:p>
      </w:tc>
    </w:tr>
  </w:tbl>
  <w:p w:rsidR="5E4CDBE7" w:rsidP="5E4CDBE7" w:rsidRDefault="5E4CDBE7" w14:paraId="567237A7" w14:textId="6467A2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573D0" w:rsidRDefault="00AE36B8" w14:paraId="6A93501D" w14:textId="77777777">
      <w:pPr>
        <w:spacing w:after="0" w:line="240" w:lineRule="auto"/>
      </w:pPr>
      <w:r>
        <w:separator/>
      </w:r>
    </w:p>
  </w:footnote>
  <w:footnote w:type="continuationSeparator" w:id="0">
    <w:p w:rsidR="006573D0" w:rsidRDefault="00AE36B8" w14:paraId="54A4F2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4CDBE7" w:rsidTr="5E4CDBE7" w14:paraId="665AD404" w14:textId="77777777">
      <w:tc>
        <w:tcPr>
          <w:tcW w:w="3005" w:type="dxa"/>
        </w:tcPr>
        <w:p w:rsidR="5E4CDBE7" w:rsidP="5E4CDBE7" w:rsidRDefault="5E4CDBE7" w14:paraId="40BB5D53" w14:textId="6B758A9B">
          <w:pPr>
            <w:pStyle w:val="a7"/>
            <w:ind w:left="-115"/>
          </w:pPr>
        </w:p>
      </w:tc>
      <w:tc>
        <w:tcPr>
          <w:tcW w:w="3005" w:type="dxa"/>
        </w:tcPr>
        <w:p w:rsidR="5E4CDBE7" w:rsidP="5E4CDBE7" w:rsidRDefault="5E4CDBE7" w14:paraId="44F58D77" w14:textId="4423EF2A">
          <w:pPr>
            <w:pStyle w:val="a7"/>
            <w:jc w:val="center"/>
          </w:pPr>
        </w:p>
      </w:tc>
      <w:tc>
        <w:tcPr>
          <w:tcW w:w="3005" w:type="dxa"/>
        </w:tcPr>
        <w:p w:rsidR="5E4CDBE7" w:rsidP="5E4CDBE7" w:rsidRDefault="5E4CDBE7" w14:paraId="0767F906" w14:textId="32F006E9">
          <w:pPr>
            <w:pStyle w:val="a7"/>
            <w:ind w:right="-115"/>
            <w:jc w:val="right"/>
          </w:pPr>
        </w:p>
      </w:tc>
    </w:tr>
  </w:tbl>
  <w:p w:rsidR="5E4CDBE7" w:rsidP="5E4CDBE7" w:rsidRDefault="5E4CDBE7" w14:paraId="4E87875D" w14:textId="3C7A969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501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21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941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661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381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101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821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541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261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38535FC"/>
    <w:multiLevelType w:val="hybridMultilevel"/>
    <w:tmpl w:val="FFFFFFFF"/>
    <w:lvl w:ilvl="0" w:tplc="7AD81598">
      <w:start w:val="1"/>
      <w:numFmt w:val="decimal"/>
      <w:lvlText w:val="%1)"/>
      <w:lvlJc w:val="left"/>
      <w:pPr>
        <w:ind w:left="1428" w:hanging="360"/>
      </w:pPr>
    </w:lvl>
    <w:lvl w:ilvl="1" w:tplc="AE1AB0D2">
      <w:start w:val="1"/>
      <w:numFmt w:val="lowerLetter"/>
      <w:lvlText w:val="%2."/>
      <w:lvlJc w:val="left"/>
      <w:pPr>
        <w:ind w:left="2148" w:hanging="360"/>
      </w:pPr>
    </w:lvl>
    <w:lvl w:ilvl="2" w:tplc="04BCED3A">
      <w:start w:val="1"/>
      <w:numFmt w:val="lowerRoman"/>
      <w:lvlText w:val="%3."/>
      <w:lvlJc w:val="right"/>
      <w:pPr>
        <w:ind w:left="2868" w:hanging="180"/>
      </w:pPr>
    </w:lvl>
    <w:lvl w:ilvl="3" w:tplc="817CD5D6">
      <w:start w:val="1"/>
      <w:numFmt w:val="decimal"/>
      <w:lvlText w:val="%4."/>
      <w:lvlJc w:val="left"/>
      <w:pPr>
        <w:ind w:left="3588" w:hanging="360"/>
      </w:pPr>
    </w:lvl>
    <w:lvl w:ilvl="4" w:tplc="EC06238A">
      <w:start w:val="1"/>
      <w:numFmt w:val="lowerLetter"/>
      <w:lvlText w:val="%5."/>
      <w:lvlJc w:val="left"/>
      <w:pPr>
        <w:ind w:left="4308" w:hanging="360"/>
      </w:pPr>
    </w:lvl>
    <w:lvl w:ilvl="5" w:tplc="AB7AD5CA">
      <w:start w:val="1"/>
      <w:numFmt w:val="lowerRoman"/>
      <w:lvlText w:val="%6."/>
      <w:lvlJc w:val="right"/>
      <w:pPr>
        <w:ind w:left="5028" w:hanging="180"/>
      </w:pPr>
    </w:lvl>
    <w:lvl w:ilvl="6" w:tplc="4F98041C">
      <w:start w:val="1"/>
      <w:numFmt w:val="decimal"/>
      <w:lvlText w:val="%7."/>
      <w:lvlJc w:val="left"/>
      <w:pPr>
        <w:ind w:left="5748" w:hanging="360"/>
      </w:pPr>
    </w:lvl>
    <w:lvl w:ilvl="7" w:tplc="E8CA4C26">
      <w:start w:val="1"/>
      <w:numFmt w:val="lowerLetter"/>
      <w:lvlText w:val="%8."/>
      <w:lvlJc w:val="left"/>
      <w:pPr>
        <w:ind w:left="6468" w:hanging="360"/>
      </w:pPr>
    </w:lvl>
    <w:lvl w:ilvl="8" w:tplc="C69247A6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B41390"/>
    <w:multiLevelType w:val="hybridMultilevel"/>
    <w:tmpl w:val="FFFFFFFF"/>
    <w:lvl w:ilvl="0" w:tplc="39CA47EC">
      <w:start w:val="1"/>
      <w:numFmt w:val="decimal"/>
      <w:lvlText w:val="%1."/>
      <w:lvlJc w:val="left"/>
      <w:pPr>
        <w:ind w:left="720" w:hanging="360"/>
      </w:pPr>
    </w:lvl>
    <w:lvl w:ilvl="1" w:tplc="8C96E0CC">
      <w:start w:val="1"/>
      <w:numFmt w:val="lowerLetter"/>
      <w:lvlText w:val="%2."/>
      <w:lvlJc w:val="left"/>
      <w:pPr>
        <w:ind w:left="1440" w:hanging="360"/>
      </w:pPr>
    </w:lvl>
    <w:lvl w:ilvl="2" w:tplc="94C48AA8">
      <w:start w:val="1"/>
      <w:numFmt w:val="lowerRoman"/>
      <w:lvlText w:val="%3."/>
      <w:lvlJc w:val="right"/>
      <w:pPr>
        <w:ind w:left="2160" w:hanging="180"/>
      </w:pPr>
    </w:lvl>
    <w:lvl w:ilvl="3" w:tplc="B8BCA12A">
      <w:start w:val="1"/>
      <w:numFmt w:val="decimal"/>
      <w:lvlText w:val="%4."/>
      <w:lvlJc w:val="left"/>
      <w:pPr>
        <w:ind w:left="2880" w:hanging="360"/>
      </w:pPr>
    </w:lvl>
    <w:lvl w:ilvl="4" w:tplc="36220884">
      <w:start w:val="1"/>
      <w:numFmt w:val="lowerLetter"/>
      <w:lvlText w:val="%5."/>
      <w:lvlJc w:val="left"/>
      <w:pPr>
        <w:ind w:left="3600" w:hanging="360"/>
      </w:pPr>
    </w:lvl>
    <w:lvl w:ilvl="5" w:tplc="0A92E0BC">
      <w:start w:val="1"/>
      <w:numFmt w:val="lowerRoman"/>
      <w:lvlText w:val="%6."/>
      <w:lvlJc w:val="right"/>
      <w:pPr>
        <w:ind w:left="4320" w:hanging="180"/>
      </w:pPr>
    </w:lvl>
    <w:lvl w:ilvl="6" w:tplc="38EC2D38">
      <w:start w:val="1"/>
      <w:numFmt w:val="decimal"/>
      <w:lvlText w:val="%7."/>
      <w:lvlJc w:val="left"/>
      <w:pPr>
        <w:ind w:left="5040" w:hanging="360"/>
      </w:pPr>
    </w:lvl>
    <w:lvl w:ilvl="7" w:tplc="3BB64216">
      <w:start w:val="1"/>
      <w:numFmt w:val="decimal"/>
      <w:lvlText w:val="%8)"/>
      <w:lvlJc w:val="left"/>
      <w:pPr>
        <w:ind w:left="5760" w:hanging="360"/>
      </w:pPr>
    </w:lvl>
    <w:lvl w:ilvl="8" w:tplc="BB8800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05611"/>
    <w:multiLevelType w:val="hybridMultilevel"/>
    <w:tmpl w:val="FFFFFFFF"/>
    <w:lvl w:ilvl="0" w:tplc="2E6E89E6">
      <w:start w:val="1"/>
      <w:numFmt w:val="decimal"/>
      <w:lvlText w:val="%1."/>
      <w:lvlJc w:val="left"/>
      <w:pPr>
        <w:ind w:left="720" w:hanging="360"/>
      </w:pPr>
    </w:lvl>
    <w:lvl w:ilvl="1" w:tplc="B8D0ACA6">
      <w:start w:val="1"/>
      <w:numFmt w:val="lowerLetter"/>
      <w:lvlText w:val="%2."/>
      <w:lvlJc w:val="left"/>
      <w:pPr>
        <w:ind w:left="1440" w:hanging="360"/>
      </w:pPr>
    </w:lvl>
    <w:lvl w:ilvl="2" w:tplc="DC4CE5B8">
      <w:start w:val="1"/>
      <w:numFmt w:val="lowerRoman"/>
      <w:lvlText w:val="%3."/>
      <w:lvlJc w:val="right"/>
      <w:pPr>
        <w:ind w:left="2160" w:hanging="180"/>
      </w:pPr>
    </w:lvl>
    <w:lvl w:ilvl="3" w:tplc="4F6EBFDC">
      <w:start w:val="1"/>
      <w:numFmt w:val="decimal"/>
      <w:lvlText w:val="%4."/>
      <w:lvlJc w:val="left"/>
      <w:pPr>
        <w:ind w:left="2880" w:hanging="360"/>
      </w:pPr>
    </w:lvl>
    <w:lvl w:ilvl="4" w:tplc="028C27AE">
      <w:start w:val="1"/>
      <w:numFmt w:val="lowerLetter"/>
      <w:lvlText w:val="%5."/>
      <w:lvlJc w:val="left"/>
      <w:pPr>
        <w:ind w:left="3600" w:hanging="360"/>
      </w:pPr>
    </w:lvl>
    <w:lvl w:ilvl="5" w:tplc="A8C8833C">
      <w:start w:val="1"/>
      <w:numFmt w:val="lowerRoman"/>
      <w:lvlText w:val="%6."/>
      <w:lvlJc w:val="right"/>
      <w:pPr>
        <w:ind w:left="4320" w:hanging="180"/>
      </w:pPr>
    </w:lvl>
    <w:lvl w:ilvl="6" w:tplc="0692707A">
      <w:start w:val="1"/>
      <w:numFmt w:val="decimal"/>
      <w:lvlText w:val="%7."/>
      <w:lvlJc w:val="left"/>
      <w:pPr>
        <w:ind w:left="5040" w:hanging="360"/>
      </w:pPr>
    </w:lvl>
    <w:lvl w:ilvl="7" w:tplc="96CEEC96">
      <w:start w:val="1"/>
      <w:numFmt w:val="lowerLetter"/>
      <w:lvlText w:val="%8."/>
      <w:lvlJc w:val="left"/>
      <w:pPr>
        <w:ind w:left="5760" w:hanging="360"/>
      </w:pPr>
    </w:lvl>
    <w:lvl w:ilvl="8" w:tplc="CF5EC9A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513BE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51752F2"/>
    <w:multiLevelType w:val="hybridMultilevel"/>
    <w:tmpl w:val="FFFFFFFF"/>
    <w:lvl w:ilvl="0" w:tplc="9106317C">
      <w:start w:val="1"/>
      <w:numFmt w:val="decimal"/>
      <w:lvlText w:val="%1)"/>
      <w:lvlJc w:val="left"/>
      <w:pPr>
        <w:ind w:left="1068" w:hanging="360"/>
      </w:pPr>
    </w:lvl>
    <w:lvl w:ilvl="1" w:tplc="B5564DDA">
      <w:start w:val="1"/>
      <w:numFmt w:val="decimal"/>
      <w:lvlText w:val="%2."/>
      <w:lvlJc w:val="left"/>
      <w:pPr>
        <w:ind w:left="1788" w:hanging="360"/>
      </w:pPr>
    </w:lvl>
    <w:lvl w:ilvl="2" w:tplc="0FB01814">
      <w:start w:val="1"/>
      <w:numFmt w:val="lowerRoman"/>
      <w:lvlText w:val="%3."/>
      <w:lvlJc w:val="right"/>
      <w:pPr>
        <w:ind w:left="2508" w:hanging="180"/>
      </w:pPr>
    </w:lvl>
    <w:lvl w:ilvl="3" w:tplc="194A852E">
      <w:start w:val="1"/>
      <w:numFmt w:val="decimal"/>
      <w:lvlText w:val="%4."/>
      <w:lvlJc w:val="left"/>
      <w:pPr>
        <w:ind w:left="3228" w:hanging="360"/>
      </w:pPr>
    </w:lvl>
    <w:lvl w:ilvl="4" w:tplc="A74C8160">
      <w:start w:val="1"/>
      <w:numFmt w:val="lowerLetter"/>
      <w:lvlText w:val="%5."/>
      <w:lvlJc w:val="left"/>
      <w:pPr>
        <w:ind w:left="3948" w:hanging="360"/>
      </w:pPr>
    </w:lvl>
    <w:lvl w:ilvl="5" w:tplc="B108F3D0">
      <w:start w:val="1"/>
      <w:numFmt w:val="lowerRoman"/>
      <w:lvlText w:val="%6."/>
      <w:lvlJc w:val="right"/>
      <w:pPr>
        <w:ind w:left="4668" w:hanging="180"/>
      </w:pPr>
    </w:lvl>
    <w:lvl w:ilvl="6" w:tplc="15E66FC4">
      <w:start w:val="1"/>
      <w:numFmt w:val="decimal"/>
      <w:lvlText w:val="%7."/>
      <w:lvlJc w:val="left"/>
      <w:pPr>
        <w:ind w:left="5388" w:hanging="360"/>
      </w:pPr>
    </w:lvl>
    <w:lvl w:ilvl="7" w:tplc="21FAE714">
      <w:start w:val="1"/>
      <w:numFmt w:val="lowerLetter"/>
      <w:lvlText w:val="%8."/>
      <w:lvlJc w:val="left"/>
      <w:pPr>
        <w:ind w:left="6108" w:hanging="360"/>
      </w:pPr>
    </w:lvl>
    <w:lvl w:ilvl="8" w:tplc="AB92A0C6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7C426F"/>
    <w:multiLevelType w:val="hybridMultilevel"/>
    <w:tmpl w:val="FFFFFFFF"/>
    <w:lvl w:ilvl="0" w:tplc="D91E0252">
      <w:start w:val="1"/>
      <w:numFmt w:val="decimal"/>
      <w:lvlText w:val="%1)"/>
      <w:lvlJc w:val="left"/>
      <w:pPr>
        <w:ind w:left="720" w:hanging="360"/>
      </w:pPr>
    </w:lvl>
    <w:lvl w:ilvl="1" w:tplc="551EDEA0">
      <w:start w:val="1"/>
      <w:numFmt w:val="lowerLetter"/>
      <w:lvlText w:val="%2."/>
      <w:lvlJc w:val="left"/>
      <w:pPr>
        <w:ind w:left="1440" w:hanging="360"/>
      </w:pPr>
    </w:lvl>
    <w:lvl w:ilvl="2" w:tplc="40821AB6">
      <w:start w:val="1"/>
      <w:numFmt w:val="lowerRoman"/>
      <w:lvlText w:val="%3."/>
      <w:lvlJc w:val="right"/>
      <w:pPr>
        <w:ind w:left="2160" w:hanging="180"/>
      </w:pPr>
    </w:lvl>
    <w:lvl w:ilvl="3" w:tplc="2BF00F96">
      <w:start w:val="1"/>
      <w:numFmt w:val="decimal"/>
      <w:lvlText w:val="%4."/>
      <w:lvlJc w:val="left"/>
      <w:pPr>
        <w:ind w:left="2880" w:hanging="360"/>
      </w:pPr>
    </w:lvl>
    <w:lvl w:ilvl="4" w:tplc="5276EF02">
      <w:start w:val="1"/>
      <w:numFmt w:val="lowerLetter"/>
      <w:lvlText w:val="%5."/>
      <w:lvlJc w:val="left"/>
      <w:pPr>
        <w:ind w:left="3600" w:hanging="360"/>
      </w:pPr>
    </w:lvl>
    <w:lvl w:ilvl="5" w:tplc="CCD499B4">
      <w:start w:val="1"/>
      <w:numFmt w:val="lowerRoman"/>
      <w:lvlText w:val="%6."/>
      <w:lvlJc w:val="right"/>
      <w:pPr>
        <w:ind w:left="4320" w:hanging="180"/>
      </w:pPr>
    </w:lvl>
    <w:lvl w:ilvl="6" w:tplc="F962ED52">
      <w:start w:val="1"/>
      <w:numFmt w:val="decimal"/>
      <w:lvlText w:val="%7."/>
      <w:lvlJc w:val="left"/>
      <w:pPr>
        <w:ind w:left="5040" w:hanging="360"/>
      </w:pPr>
    </w:lvl>
    <w:lvl w:ilvl="7" w:tplc="083AFD8A">
      <w:start w:val="1"/>
      <w:numFmt w:val="lowerLetter"/>
      <w:lvlText w:val="%8."/>
      <w:lvlJc w:val="left"/>
      <w:pPr>
        <w:ind w:left="5760" w:hanging="360"/>
      </w:pPr>
    </w:lvl>
    <w:lvl w:ilvl="8" w:tplc="264820E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832F6"/>
    <w:multiLevelType w:val="hybridMultilevel"/>
    <w:tmpl w:val="FFFFFFFF"/>
    <w:lvl w:ilvl="0" w:tplc="89921A4A">
      <w:start w:val="1"/>
      <w:numFmt w:val="decimal"/>
      <w:lvlText w:val="%1."/>
      <w:lvlJc w:val="left"/>
      <w:pPr>
        <w:ind w:left="720" w:hanging="360"/>
      </w:pPr>
    </w:lvl>
    <w:lvl w:ilvl="1" w:tplc="0E3A3996">
      <w:start w:val="1"/>
      <w:numFmt w:val="lowerLetter"/>
      <w:lvlText w:val="%2."/>
      <w:lvlJc w:val="left"/>
      <w:pPr>
        <w:ind w:left="1440" w:hanging="360"/>
      </w:pPr>
    </w:lvl>
    <w:lvl w:ilvl="2" w:tplc="81145552">
      <w:start w:val="1"/>
      <w:numFmt w:val="lowerRoman"/>
      <w:lvlText w:val="%3."/>
      <w:lvlJc w:val="right"/>
      <w:pPr>
        <w:ind w:left="2160" w:hanging="180"/>
      </w:pPr>
    </w:lvl>
    <w:lvl w:ilvl="3" w:tplc="95102908">
      <w:start w:val="1"/>
      <w:numFmt w:val="decimal"/>
      <w:lvlText w:val="%4."/>
      <w:lvlJc w:val="left"/>
      <w:pPr>
        <w:ind w:left="2880" w:hanging="360"/>
      </w:pPr>
    </w:lvl>
    <w:lvl w:ilvl="4" w:tplc="698C7808">
      <w:start w:val="1"/>
      <w:numFmt w:val="lowerLetter"/>
      <w:lvlText w:val="%5."/>
      <w:lvlJc w:val="left"/>
      <w:pPr>
        <w:ind w:left="3600" w:hanging="360"/>
      </w:pPr>
    </w:lvl>
    <w:lvl w:ilvl="5" w:tplc="414A04EE">
      <w:start w:val="1"/>
      <w:numFmt w:val="lowerRoman"/>
      <w:lvlText w:val="%6."/>
      <w:lvlJc w:val="right"/>
      <w:pPr>
        <w:ind w:left="4320" w:hanging="180"/>
      </w:pPr>
    </w:lvl>
    <w:lvl w:ilvl="6" w:tplc="72A6CB70">
      <w:start w:val="1"/>
      <w:numFmt w:val="decimal"/>
      <w:lvlText w:val="%7."/>
      <w:lvlJc w:val="left"/>
      <w:pPr>
        <w:ind w:left="5040" w:hanging="360"/>
      </w:pPr>
    </w:lvl>
    <w:lvl w:ilvl="7" w:tplc="436C0818">
      <w:start w:val="1"/>
      <w:numFmt w:val="lowerLetter"/>
      <w:lvlText w:val="%8."/>
      <w:lvlJc w:val="left"/>
      <w:pPr>
        <w:ind w:left="5760" w:hanging="360"/>
      </w:pPr>
    </w:lvl>
    <w:lvl w:ilvl="8" w:tplc="F106F2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188D"/>
    <w:multiLevelType w:val="hybridMultilevel"/>
    <w:tmpl w:val="FFFFFFFF"/>
    <w:lvl w:ilvl="0" w:tplc="0538AD78">
      <w:start w:val="1"/>
      <w:numFmt w:val="decimal"/>
      <w:lvlText w:val="%1."/>
      <w:lvlJc w:val="left"/>
      <w:pPr>
        <w:ind w:left="720" w:hanging="360"/>
      </w:pPr>
    </w:lvl>
    <w:lvl w:ilvl="1" w:tplc="5F105E7A">
      <w:start w:val="1"/>
      <w:numFmt w:val="lowerLetter"/>
      <w:lvlText w:val="%2."/>
      <w:lvlJc w:val="left"/>
      <w:pPr>
        <w:ind w:left="1440" w:hanging="360"/>
      </w:pPr>
    </w:lvl>
    <w:lvl w:ilvl="2" w:tplc="C1240FEE">
      <w:start w:val="1"/>
      <w:numFmt w:val="lowerRoman"/>
      <w:lvlText w:val="%3."/>
      <w:lvlJc w:val="right"/>
      <w:pPr>
        <w:ind w:left="2160" w:hanging="180"/>
      </w:pPr>
    </w:lvl>
    <w:lvl w:ilvl="3" w:tplc="97122A6C">
      <w:start w:val="1"/>
      <w:numFmt w:val="decimal"/>
      <w:lvlText w:val="%4."/>
      <w:lvlJc w:val="left"/>
      <w:pPr>
        <w:ind w:left="2880" w:hanging="360"/>
      </w:pPr>
    </w:lvl>
    <w:lvl w:ilvl="4" w:tplc="DEF62FC6">
      <w:start w:val="1"/>
      <w:numFmt w:val="lowerLetter"/>
      <w:lvlText w:val="%5."/>
      <w:lvlJc w:val="left"/>
      <w:pPr>
        <w:ind w:left="3600" w:hanging="360"/>
      </w:pPr>
    </w:lvl>
    <w:lvl w:ilvl="5" w:tplc="11066506">
      <w:start w:val="1"/>
      <w:numFmt w:val="lowerRoman"/>
      <w:lvlText w:val="%6."/>
      <w:lvlJc w:val="right"/>
      <w:pPr>
        <w:ind w:left="4320" w:hanging="180"/>
      </w:pPr>
    </w:lvl>
    <w:lvl w:ilvl="6" w:tplc="06A0A638">
      <w:start w:val="1"/>
      <w:numFmt w:val="decimal"/>
      <w:lvlText w:val="%7."/>
      <w:lvlJc w:val="left"/>
      <w:pPr>
        <w:ind w:left="5040" w:hanging="360"/>
      </w:pPr>
    </w:lvl>
    <w:lvl w:ilvl="7" w:tplc="30626E76">
      <w:start w:val="1"/>
      <w:numFmt w:val="lowerLetter"/>
      <w:lvlText w:val="%8."/>
      <w:lvlJc w:val="left"/>
      <w:pPr>
        <w:ind w:left="5760" w:hanging="360"/>
      </w:pPr>
    </w:lvl>
    <w:lvl w:ilvl="8" w:tplc="0F349B02">
      <w:start w:val="1"/>
      <w:numFmt w:val="lowerRoman"/>
      <w:lvlText w:val="%9."/>
      <w:lvlJc w:val="right"/>
      <w:pPr>
        <w:ind w:left="6480" w:hanging="180"/>
      </w:pPr>
    </w:lvl>
  </w:abstract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C8DE59"/>
    <w:rsid w:val="00175DB0"/>
    <w:rsid w:val="0056127F"/>
    <w:rsid w:val="006573D0"/>
    <w:rsid w:val="009D1097"/>
    <w:rsid w:val="009E7C81"/>
    <w:rsid w:val="00AE36B8"/>
    <w:rsid w:val="00F1CDAB"/>
    <w:rsid w:val="040CA079"/>
    <w:rsid w:val="0794DE19"/>
    <w:rsid w:val="09C8DE59"/>
    <w:rsid w:val="16A63948"/>
    <w:rsid w:val="36E1F646"/>
    <w:rsid w:val="40174608"/>
    <w:rsid w:val="41A7BC6E"/>
    <w:rsid w:val="42B71ACE"/>
    <w:rsid w:val="48776FCE"/>
    <w:rsid w:val="532B5CE9"/>
    <w:rsid w:val="5D981319"/>
    <w:rsid w:val="5E4CDBE7"/>
    <w:rsid w:val="7A7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DE59"/>
  <w15:chartTrackingRefBased/>
  <w15:docId w15:val="{45CB6252-CA56-4868-BB06-2454B468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Strong"/>
    <w:basedOn w:val="a0"/>
    <w:uiPriority w:val="22"/>
    <w:qFormat/>
    <w:rPr>
      <w:b/>
      <w:bCs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a6" w:customStyle="1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glossaryDocument" Target="/word/glossary/document.xml" Id="Re8f0dc29632543b8" /><Relationship Type="http://schemas.openxmlformats.org/officeDocument/2006/relationships/image" Target="/media/imageb.png" Id="R8597cf0c1ec04726" /><Relationship Type="http://schemas.openxmlformats.org/officeDocument/2006/relationships/image" Target="/media/imagec.png" Id="R0288947892914c8c" /><Relationship Type="http://schemas.openxmlformats.org/officeDocument/2006/relationships/image" Target="/media/imaged.png" Id="Rc93af78bc1814124" /><Relationship Type="http://schemas.openxmlformats.org/officeDocument/2006/relationships/image" Target="/media/imagee.png" Id="R0a06b38bcdf54e7c" /><Relationship Type="http://schemas.openxmlformats.org/officeDocument/2006/relationships/image" Target="/media/imagef.png" Id="Rffb95f6f7c31469c" /><Relationship Type="http://schemas.openxmlformats.org/officeDocument/2006/relationships/image" Target="/media/image10.png" Id="R97093860d79843dd" /><Relationship Type="http://schemas.openxmlformats.org/officeDocument/2006/relationships/image" Target="/media/image11.png" Id="R9ff0371271744bf2" /><Relationship Type="http://schemas.openxmlformats.org/officeDocument/2006/relationships/hyperlink" Target="https://docs.microsoft.com/ru-ru/" TargetMode="External" Id="R9e4c3e3cdecb4b12" /><Relationship Type="http://schemas.openxmlformats.org/officeDocument/2006/relationships/image" Target="/media/image12.png" Id="R62350c5bdb92446f" /><Relationship Type="http://schemas.openxmlformats.org/officeDocument/2006/relationships/image" Target="/media/image13.png" Id="R878b17534f4c4478" /><Relationship Type="http://schemas.openxmlformats.org/officeDocument/2006/relationships/image" Target="/media/image14.png" Id="Rd23b909dcacf411f" /><Relationship Type="http://schemas.openxmlformats.org/officeDocument/2006/relationships/image" Target="/media/image15.png" Id="R2c2f98a9efe247ec" /><Relationship Type="http://schemas.openxmlformats.org/officeDocument/2006/relationships/image" Target="/media/image16.png" Id="Rfea9e8282c3a4d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ddcd6-a046-4248-ac59-edb47c56f5e0}"/>
      </w:docPartPr>
      <w:docPartBody>
        <w:p w14:paraId="7375A73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Худайбердиев Эльес</dc:creator>
  <keywords/>
  <dc:description/>
  <lastModifiedBy>Худайбердиев Эльес</lastModifiedBy>
  <revision>8</revision>
  <dcterms:created xsi:type="dcterms:W3CDTF">2021-06-19T11:11:00.0000000Z</dcterms:created>
  <dcterms:modified xsi:type="dcterms:W3CDTF">2021-06-19T16:03:30.9151425Z</dcterms:modified>
</coreProperties>
</file>