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rtl w:val="0"/>
        </w:rPr>
        <w:t xml:space="preserve">STATUTS DE L’ASSOCIATION BLUEGENJI ESPORT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1854998</wp:posOffset>
            </wp:positionH>
            <wp:positionV relativeFrom="paragraph">
              <wp:posOffset>114300</wp:posOffset>
            </wp:positionV>
            <wp:extent cx="2408873" cy="1350881"/>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8873" cy="1350881"/>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application de la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vertAlign w:val="baseline"/>
          <w:rtl w:val="0"/>
        </w:rPr>
        <w:t xml:space="preserve">loi du 1</w:t>
      </w:r>
      <w:r w:rsidDel="00000000" w:rsidR="00000000" w:rsidRPr="00000000">
        <w:rPr>
          <w:rFonts w:ascii="Calibri" w:cs="Calibri" w:eastAsia="Calibri" w:hAnsi="Calibri"/>
          <w:b w:val="1"/>
          <w:sz w:val="22"/>
          <w:szCs w:val="22"/>
          <w:vertAlign w:val="superscript"/>
          <w:rtl w:val="0"/>
        </w:rPr>
        <w:t xml:space="preserve">er</w:t>
      </w:r>
      <w:r w:rsidDel="00000000" w:rsidR="00000000" w:rsidRPr="00000000">
        <w:rPr>
          <w:rFonts w:ascii="Calibri" w:cs="Calibri" w:eastAsia="Calibri" w:hAnsi="Calibri"/>
          <w:b w:val="1"/>
          <w:sz w:val="22"/>
          <w:szCs w:val="22"/>
          <w:vertAlign w:val="baseline"/>
          <w:rtl w:val="0"/>
        </w:rPr>
        <w:t xml:space="preserve"> juillet 1901 et du décret du 16 août 1901.</w:t>
      </w: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ff"/>
          <w:sz w:val="18"/>
          <w:szCs w:val="18"/>
          <w:vertAlign w:val="baseline"/>
        </w:rPr>
      </w:pPr>
      <w:r w:rsidDel="00000000" w:rsidR="00000000" w:rsidRPr="00000000">
        <w:rPr>
          <w:rFonts w:ascii="Calibri" w:cs="Calibri" w:eastAsia="Calibri" w:hAnsi="Calibri"/>
          <w:b w:val="1"/>
          <w:sz w:val="22"/>
          <w:szCs w:val="22"/>
          <w:vertAlign w:val="baseline"/>
          <w:rtl w:val="0"/>
        </w:rPr>
        <w:t xml:space="preserve">ARTICLE PREMIER - NOM</w:t>
      </w:r>
      <w:r w:rsidDel="00000000" w:rsidR="00000000" w:rsidRPr="00000000">
        <w:rPr>
          <w:rFonts w:ascii="Calibri" w:cs="Calibri" w:eastAsia="Calibri" w:hAnsi="Calibri"/>
          <w:sz w:val="22"/>
          <w:szCs w:val="22"/>
          <w:vertAlign w:val="baseline"/>
          <w:rtl w:val="0"/>
        </w:rPr>
        <w:br w:type="textWrapping"/>
        <w:br w:type="textWrapping"/>
        <w:t xml:space="preserve">Il est fondé entre les adhérents aux présents statuts une association régie par la loi du 1</w:t>
      </w:r>
      <w:r w:rsidDel="00000000" w:rsidR="00000000" w:rsidRPr="00000000">
        <w:rPr>
          <w:rFonts w:ascii="Calibri" w:cs="Calibri" w:eastAsia="Calibri" w:hAnsi="Calibri"/>
          <w:sz w:val="22"/>
          <w:szCs w:val="22"/>
          <w:vertAlign w:val="superscript"/>
          <w:rtl w:val="0"/>
        </w:rPr>
        <w:t xml:space="preserve">er</w:t>
      </w:r>
      <w:r w:rsidDel="00000000" w:rsidR="00000000" w:rsidRPr="00000000">
        <w:rPr>
          <w:rFonts w:ascii="Calibri" w:cs="Calibri" w:eastAsia="Calibri" w:hAnsi="Calibri"/>
          <w:sz w:val="22"/>
          <w:szCs w:val="22"/>
          <w:vertAlign w:val="baseline"/>
          <w:rtl w:val="0"/>
        </w:rPr>
        <w:t xml:space="preserve"> juillet 1901 et le décret du 16 août 1901, ayant pour titre : </w:t>
      </w:r>
      <w:r w:rsidDel="00000000" w:rsidR="00000000" w:rsidRPr="00000000">
        <w:rPr>
          <w:rFonts w:ascii="Calibri" w:cs="Calibri" w:eastAsia="Calibri" w:hAnsi="Calibri"/>
          <w:sz w:val="22"/>
          <w:szCs w:val="22"/>
          <w:rtl w:val="0"/>
        </w:rPr>
        <w:t xml:space="preserve">Bluegenji Esport</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ff"/>
          <w:sz w:val="18"/>
          <w:szCs w:val="18"/>
          <w:vertAlign w:val="baseline"/>
          <w:rtl w:val="0"/>
        </w:rPr>
        <w:br w:type="textWrapping"/>
      </w:r>
    </w:p>
    <w:p w:rsidR="00000000" w:rsidDel="00000000" w:rsidP="00000000" w:rsidRDefault="00000000" w:rsidRPr="00000000" w14:paraId="00000007">
      <w:pPr>
        <w:rPr>
          <w:rFonts w:ascii="Calibri" w:cs="Calibri" w:eastAsia="Calibri" w:hAnsi="Calibri"/>
          <w:i w:val="1"/>
          <w:color w:val="00ff00"/>
          <w:sz w:val="18"/>
          <w:szCs w:val="18"/>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2 - BUT OBJET</w:t>
      </w:r>
      <w:r w:rsidDel="00000000" w:rsidR="00000000" w:rsidRPr="00000000">
        <w:rPr>
          <w:rFonts w:ascii="Calibri" w:cs="Calibri" w:eastAsia="Calibri" w:hAnsi="Calibri"/>
          <w:sz w:val="22"/>
          <w:szCs w:val="22"/>
          <w:vertAlign w:val="baseline"/>
          <w:rtl w:val="0"/>
        </w:rPr>
        <w:br w:type="textWrapping"/>
        <w:br w:type="textWrapping"/>
        <w:t xml:space="preserve">Cette association a pour objet d</w:t>
      </w:r>
      <w:r w:rsidDel="00000000" w:rsidR="00000000" w:rsidRPr="00000000">
        <w:rPr>
          <w:rFonts w:ascii="Calibri" w:cs="Calibri" w:eastAsia="Calibri" w:hAnsi="Calibri"/>
          <w:sz w:val="22"/>
          <w:szCs w:val="22"/>
          <w:rtl w:val="0"/>
        </w:rPr>
        <w:t xml:space="preserve">’organiser des événements et tournois en ligne et en LAN ainsi que la fédération des équipes participantes, mais également de former des acteurs et les mettre en avant.</w:t>
        <w:br w:type="textWrapping"/>
        <w:t xml:space="preserve">L’association a également pour but la retransmission des événements et tournois en direct.</w:t>
      </w:r>
      <w:r w:rsidDel="00000000" w:rsidR="00000000" w:rsidRPr="00000000">
        <w:rPr>
          <w:rFonts w:ascii="Calibri" w:cs="Calibri" w:eastAsia="Calibri" w:hAnsi="Calibri"/>
          <w:i w:val="1"/>
          <w:color w:val="00ff00"/>
          <w:sz w:val="18"/>
          <w:szCs w:val="18"/>
          <w:vertAlign w:val="baseline"/>
          <w:rtl w:val="0"/>
        </w:rPr>
        <w:br w:type="textWrapping"/>
      </w:r>
    </w:p>
    <w:p w:rsidR="00000000" w:rsidDel="00000000" w:rsidP="00000000" w:rsidRDefault="00000000" w:rsidRPr="00000000" w14:paraId="00000008">
      <w:pPr>
        <w:rPr>
          <w:rFonts w:ascii="Calibri" w:cs="Calibri" w:eastAsia="Calibri" w:hAnsi="Calibri"/>
          <w:color w:val="0000ff"/>
          <w:sz w:val="18"/>
          <w:szCs w:val="18"/>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3 - SIÈGE SOCIAL </w:t>
      </w:r>
      <w:r w:rsidDel="00000000" w:rsidR="00000000" w:rsidRPr="00000000">
        <w:rPr>
          <w:rFonts w:ascii="Calibri" w:cs="Calibri" w:eastAsia="Calibri" w:hAnsi="Calibri"/>
          <w:sz w:val="22"/>
          <w:szCs w:val="22"/>
          <w:vertAlign w:val="baseline"/>
          <w:rtl w:val="0"/>
        </w:rPr>
        <w:br w:type="textWrapping"/>
        <w:br w:type="textWrapping"/>
        <w:t xml:space="preserve">Le siège social est fixé à</w:t>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78 avenue Général leclerc 72000 LE MANS</w:t>
      </w:r>
      <w:r w:rsidDel="00000000" w:rsidR="00000000" w:rsidRPr="00000000">
        <w:rPr>
          <w:rFonts w:ascii="Calibri" w:cs="Calibri" w:eastAsia="Calibri" w:hAnsi="Calibri"/>
          <w:sz w:val="22"/>
          <w:szCs w:val="22"/>
          <w:vertAlign w:val="baseline"/>
          <w:rtl w:val="0"/>
        </w:rPr>
        <w:br w:type="textWrapping"/>
        <w:t xml:space="preserve">Il pourra être transféré par simple décision du </w:t>
      </w:r>
      <w:r w:rsidDel="00000000" w:rsidR="00000000" w:rsidRPr="00000000">
        <w:rPr>
          <w:rFonts w:ascii="Calibri" w:cs="Calibri" w:eastAsia="Calibri" w:hAnsi="Calibri"/>
          <w:sz w:val="22"/>
          <w:szCs w:val="22"/>
          <w:rtl w:val="0"/>
        </w:rPr>
        <w:t xml:space="preserve">bureau</w:t>
      </w:r>
      <w:r w:rsidDel="00000000" w:rsidR="00000000" w:rsidRPr="00000000">
        <w:rPr>
          <w:rFonts w:ascii="Calibri" w:cs="Calibri" w:eastAsia="Calibri" w:hAnsi="Calibri"/>
          <w:sz w:val="22"/>
          <w:szCs w:val="22"/>
          <w:vertAlign w:val="baseline"/>
          <w:rtl w:val="0"/>
        </w:rPr>
        <w:t xml:space="preserve"> ; </w:t>
      </w:r>
      <w:r w:rsidDel="00000000" w:rsidR="00000000" w:rsidRPr="00000000">
        <w:rPr>
          <w:rFonts w:ascii="Calibri" w:cs="Calibri" w:eastAsia="Calibri" w:hAnsi="Calibri"/>
          <w:color w:val="0000ff"/>
          <w:sz w:val="18"/>
          <w:szCs w:val="18"/>
          <w:vertAlign w:val="baseline"/>
          <w:rtl w:val="0"/>
        </w:rPr>
        <w:br w:type="textWrapping"/>
      </w:r>
    </w:p>
    <w:p w:rsidR="00000000" w:rsidDel="00000000" w:rsidP="00000000" w:rsidRDefault="00000000" w:rsidRPr="00000000" w14:paraId="00000009">
      <w:pPr>
        <w:rPr>
          <w:rFonts w:ascii="Calibri" w:cs="Calibri" w:eastAsia="Calibri" w:hAnsi="Calibri"/>
          <w:b w:val="1"/>
          <w:sz w:val="22"/>
          <w:szCs w:val="22"/>
          <w:vertAlign w:val="baseline"/>
        </w:rPr>
      </w:pPr>
      <w:r w:rsidDel="00000000" w:rsidR="00000000" w:rsidRPr="00000000">
        <w:rPr>
          <w:rFonts w:ascii="Calibri" w:cs="Calibri" w:eastAsia="Calibri" w:hAnsi="Calibri"/>
          <w:color w:val="0000ff"/>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w:t>
      </w:r>
      <w:r w:rsidDel="00000000" w:rsidR="00000000" w:rsidRPr="00000000">
        <w:rPr>
          <w:rFonts w:ascii="Calibri" w:cs="Calibri" w:eastAsia="Calibri" w:hAnsi="Calibri"/>
          <w:b w:val="1"/>
          <w:sz w:val="22"/>
          <w:szCs w:val="22"/>
          <w:rtl w:val="0"/>
        </w:rPr>
        <w:t xml:space="preserve">RTICLE</w:t>
      </w:r>
      <w:r w:rsidDel="00000000" w:rsidR="00000000" w:rsidRPr="00000000">
        <w:rPr>
          <w:rFonts w:ascii="Calibri" w:cs="Calibri" w:eastAsia="Calibri" w:hAnsi="Calibri"/>
          <w:b w:val="1"/>
          <w:sz w:val="22"/>
          <w:szCs w:val="22"/>
          <w:vertAlign w:val="baseline"/>
          <w:rtl w:val="0"/>
        </w:rPr>
        <w:t xml:space="preserve"> 4 - DUREE </w:t>
      </w:r>
    </w:p>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 durée de l’association est illimitée.</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i w:val="1"/>
          <w:color w:val="0000ff"/>
          <w:sz w:val="18"/>
          <w:szCs w:val="18"/>
          <w:vertAlign w:val="baseline"/>
          <w:rtl w:val="0"/>
        </w:rPr>
        <w:br w:type="textWrapping"/>
      </w: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5 - COMPOSITION</w:t>
      </w:r>
      <w:r w:rsidDel="00000000" w:rsidR="00000000" w:rsidRPr="00000000">
        <w:rPr>
          <w:rFonts w:ascii="Calibri" w:cs="Calibri" w:eastAsia="Calibri" w:hAnsi="Calibri"/>
          <w:sz w:val="22"/>
          <w:szCs w:val="22"/>
          <w:vertAlign w:val="baseline"/>
          <w:rtl w:val="0"/>
        </w:rPr>
        <w:br w:type="textWrapping"/>
        <w:br w:type="textWrapping"/>
        <w:t xml:space="preserve">L'association se compose de membres </w:t>
      </w:r>
      <w:r w:rsidDel="00000000" w:rsidR="00000000" w:rsidRPr="00000000">
        <w:rPr>
          <w:rFonts w:ascii="Calibri" w:cs="Calibri" w:eastAsia="Calibri" w:hAnsi="Calibri"/>
          <w:sz w:val="22"/>
          <w:szCs w:val="22"/>
          <w:rtl w:val="0"/>
        </w:rPr>
        <w:t xml:space="preserve">actifs personnes physiques ou morales</w:t>
      </w:r>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Membres d’honneur</w:t>
      </w: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22"/>
          <w:szCs w:val="22"/>
          <w:vertAlign w:val="baseline"/>
          <w:rtl w:val="0"/>
        </w:rPr>
        <w:t xml:space="preserve">) Membres </w:t>
      </w:r>
      <w:r w:rsidDel="00000000" w:rsidR="00000000" w:rsidRPr="00000000">
        <w:rPr>
          <w:rFonts w:ascii="Calibri" w:cs="Calibri" w:eastAsia="Calibri" w:hAnsi="Calibri"/>
          <w:sz w:val="22"/>
          <w:szCs w:val="22"/>
          <w:rtl w:val="0"/>
        </w:rPr>
        <w:t xml:space="preserve">bienfaiteurs</w:t>
      </w:r>
    </w:p>
    <w:p w:rsidR="00000000" w:rsidDel="00000000" w:rsidP="00000000" w:rsidRDefault="00000000" w:rsidRPr="00000000" w14:paraId="0000000E">
      <w:pPr>
        <w:rPr>
          <w:rFonts w:ascii="Calibri" w:cs="Calibri" w:eastAsia="Calibri" w:hAnsi="Calibri"/>
          <w:i w:val="1"/>
          <w:color w:val="0000ff"/>
          <w:sz w:val="18"/>
          <w:szCs w:val="18"/>
          <w:vertAlign w:val="baseline"/>
        </w:rPr>
      </w:pPr>
      <w:r w:rsidDel="00000000" w:rsidR="00000000" w:rsidRPr="00000000">
        <w:rPr>
          <w:rFonts w:ascii="Calibri" w:cs="Calibri" w:eastAsia="Calibri" w:hAnsi="Calibri"/>
          <w:sz w:val="22"/>
          <w:szCs w:val="22"/>
          <w:rtl w:val="0"/>
        </w:rPr>
        <w:t xml:space="preserve">c) Membres ordinaires</w:t>
      </w:r>
      <w:r w:rsidDel="00000000" w:rsidR="00000000" w:rsidRPr="00000000">
        <w:rPr>
          <w:rFonts w:ascii="Calibri" w:cs="Calibri" w:eastAsia="Calibri" w:hAnsi="Calibri"/>
          <w:i w:val="1"/>
          <w:color w:val="0000ff"/>
          <w:sz w:val="18"/>
          <w:szCs w:val="18"/>
          <w:vertAlign w:val="baseline"/>
          <w:rtl w:val="0"/>
        </w:rPr>
        <w:br w:type="textWrapping"/>
      </w:r>
    </w:p>
    <w:p w:rsidR="00000000" w:rsidDel="00000000" w:rsidP="00000000" w:rsidRDefault="00000000" w:rsidRPr="00000000" w14:paraId="0000000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6 - ADMISSION </w:t>
      </w:r>
      <w:r w:rsidDel="00000000" w:rsidR="00000000" w:rsidRPr="00000000">
        <w:rPr>
          <w:rFonts w:ascii="Calibri" w:cs="Calibri" w:eastAsia="Calibri" w:hAnsi="Calibri"/>
          <w:sz w:val="22"/>
          <w:szCs w:val="22"/>
          <w:vertAlign w:val="baseline"/>
          <w:rtl w:val="0"/>
        </w:rPr>
        <w:br w:type="textWrapping"/>
      </w:r>
    </w:p>
    <w:p w:rsidR="00000000" w:rsidDel="00000000" w:rsidP="00000000" w:rsidRDefault="00000000" w:rsidRPr="00000000" w14:paraId="00000010">
      <w:pPr>
        <w:rPr>
          <w:rFonts w:ascii="Calibri" w:cs="Calibri" w:eastAsia="Calibri" w:hAnsi="Calibri"/>
          <w:i w:val="0"/>
          <w:color w:val="0000ff"/>
          <w:sz w:val="18"/>
          <w:szCs w:val="18"/>
          <w:vertAlign w:val="baseline"/>
        </w:rPr>
      </w:pPr>
      <w:r w:rsidDel="00000000" w:rsidR="00000000" w:rsidRPr="00000000">
        <w:rPr>
          <w:rFonts w:ascii="Calibri" w:cs="Calibri" w:eastAsia="Calibri" w:hAnsi="Calibri"/>
          <w:sz w:val="22"/>
          <w:szCs w:val="22"/>
          <w:vertAlign w:val="baseline"/>
          <w:rtl w:val="0"/>
        </w:rPr>
        <w:t xml:space="preserve">L’association est ouverte à tous,</w:t>
      </w:r>
      <w:r w:rsidDel="00000000" w:rsidR="00000000" w:rsidRPr="00000000">
        <w:rPr>
          <w:rFonts w:ascii="Calibri" w:cs="Calibri" w:eastAsia="Calibri" w:hAnsi="Calibri"/>
          <w:color w:val="00ffff"/>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sous condition d</w:t>
      </w:r>
      <w:r w:rsidDel="00000000" w:rsidR="00000000" w:rsidRPr="00000000">
        <w:rPr>
          <w:rFonts w:ascii="Calibri" w:cs="Calibri" w:eastAsia="Calibri" w:hAnsi="Calibri"/>
          <w:sz w:val="22"/>
          <w:szCs w:val="22"/>
          <w:rtl w:val="0"/>
        </w:rPr>
        <w:t xml:space="preserve">’être âgé de minimum 16 ans et de l’agrément par le bureau</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vertAlign w:val="baseline"/>
          <w:rtl w:val="0"/>
        </w:rPr>
        <w:t xml:space="preserve">qui statue, lors de chacune de ses réunions, sur les demandes d'admission présentées</w:t>
      </w:r>
      <w:r w:rsidDel="00000000" w:rsidR="00000000" w:rsidRPr="00000000">
        <w:rPr>
          <w:rFonts w:ascii="Calibri" w:cs="Calibri" w:eastAsia="Calibri" w:hAnsi="Calibri"/>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ARTICLE 7 - MEMBRES – COTISATIONS</w:t>
      </w:r>
      <w:r w:rsidDel="00000000" w:rsidR="00000000" w:rsidRPr="00000000">
        <w:rPr>
          <w:rFonts w:ascii="Calibri" w:cs="Calibri" w:eastAsia="Calibri" w:hAnsi="Calibri"/>
          <w:color w:val="00ffff"/>
          <w:sz w:val="22"/>
          <w:szCs w:val="22"/>
          <w:vertAlign w:val="baseline"/>
          <w:rtl w:val="0"/>
        </w:rPr>
        <w:br w:type="textWrapping"/>
        <w:br w:type="textWrapping"/>
      </w:r>
      <w:r w:rsidDel="00000000" w:rsidR="00000000" w:rsidRPr="00000000">
        <w:rPr>
          <w:rFonts w:ascii="Calibri" w:cs="Calibri" w:eastAsia="Calibri" w:hAnsi="Calibri"/>
          <w:sz w:val="22"/>
          <w:szCs w:val="22"/>
          <w:vertAlign w:val="baseline"/>
          <w:rtl w:val="0"/>
        </w:rPr>
        <w:t xml:space="preserve">Sont membres </w:t>
      </w:r>
      <w:r w:rsidDel="00000000" w:rsidR="00000000" w:rsidRPr="00000000">
        <w:rPr>
          <w:rFonts w:ascii="Calibri" w:cs="Calibri" w:eastAsia="Calibri" w:hAnsi="Calibri"/>
          <w:sz w:val="22"/>
          <w:szCs w:val="22"/>
          <w:rtl w:val="0"/>
        </w:rPr>
        <w:t xml:space="preserve">bienfaiteurs </w:t>
      </w:r>
      <w:r w:rsidDel="00000000" w:rsidR="00000000" w:rsidRPr="00000000">
        <w:rPr>
          <w:rFonts w:ascii="Calibri" w:cs="Calibri" w:eastAsia="Calibri" w:hAnsi="Calibri"/>
          <w:sz w:val="22"/>
          <w:szCs w:val="22"/>
          <w:vertAlign w:val="baseline"/>
          <w:rtl w:val="0"/>
        </w:rPr>
        <w:t xml:space="preserve">ceux qui ont pris l'engagement de verser annuellement une somme définie par l</w:t>
      </w:r>
      <w:r w:rsidDel="00000000" w:rsidR="00000000" w:rsidRPr="00000000">
        <w:rPr>
          <w:rFonts w:ascii="Calibri" w:cs="Calibri" w:eastAsia="Calibri" w:hAnsi="Calibri"/>
          <w:sz w:val="22"/>
          <w:szCs w:val="22"/>
          <w:rtl w:val="0"/>
        </w:rPr>
        <w:t xml:space="preserve">’assemblée générale dans le règlement intérieur</w:t>
      </w:r>
      <w:r w:rsidDel="00000000" w:rsidR="00000000" w:rsidRPr="00000000">
        <w:rPr>
          <w:rFonts w:ascii="Calibri" w:cs="Calibri" w:eastAsia="Calibri" w:hAnsi="Calibri"/>
          <w:sz w:val="22"/>
          <w:szCs w:val="22"/>
          <w:vertAlign w:val="baseline"/>
          <w:rtl w:val="0"/>
        </w:rPr>
        <w:t xml:space="preserve"> à titre de cotisation</w:t>
      </w:r>
      <w:r w:rsidDel="00000000" w:rsidR="00000000" w:rsidRPr="00000000">
        <w:rPr>
          <w:rFonts w:ascii="Calibri" w:cs="Calibri" w:eastAsia="Calibri" w:hAnsi="Calibri"/>
          <w:sz w:val="22"/>
          <w:szCs w:val="22"/>
          <w:rtl w:val="0"/>
        </w:rPr>
        <w:t xml:space="preserve">; ils ont été agréé par le bureau;</w:t>
      </w:r>
      <w:r w:rsidDel="00000000" w:rsidR="00000000" w:rsidRPr="00000000">
        <w:rPr>
          <w:rFonts w:ascii="Calibri" w:cs="Calibri" w:eastAsia="Calibri" w:hAnsi="Calibri"/>
          <w:sz w:val="22"/>
          <w:szCs w:val="22"/>
          <w:vertAlign w:val="baseline"/>
          <w:rtl w:val="0"/>
        </w:rPr>
        <w:br w:type="textWrapping"/>
        <w:t xml:space="preserve">Sont membres d'honneur ceux qui ont rendu des services signalés à l'association; ils sont dispensés de cotisations;</w:t>
      </w:r>
      <w:r w:rsidDel="00000000" w:rsidR="00000000" w:rsidRPr="00000000">
        <w:rPr>
          <w:rFonts w:ascii="Calibri" w:cs="Calibri" w:eastAsia="Calibri" w:hAnsi="Calibri"/>
          <w:sz w:val="22"/>
          <w:szCs w:val="22"/>
          <w:rtl w:val="0"/>
        </w:rPr>
        <w:t xml:space="preserve"> ils ont été agréé par le bureau;</w:t>
      </w:r>
    </w:p>
    <w:p w:rsidR="00000000" w:rsidDel="00000000" w:rsidP="00000000" w:rsidRDefault="00000000" w:rsidRPr="00000000" w14:paraId="00000014">
      <w:pPr>
        <w:rPr>
          <w:rFonts w:ascii="Calibri" w:cs="Calibri" w:eastAsia="Calibri" w:hAnsi="Calibri"/>
          <w:i w:val="1"/>
          <w:sz w:val="18"/>
          <w:szCs w:val="18"/>
          <w:vertAlign w:val="baseline"/>
        </w:rPr>
      </w:pPr>
      <w:r w:rsidDel="00000000" w:rsidR="00000000" w:rsidRPr="00000000">
        <w:rPr>
          <w:rFonts w:ascii="Calibri" w:cs="Calibri" w:eastAsia="Calibri" w:hAnsi="Calibri"/>
          <w:sz w:val="22"/>
          <w:szCs w:val="22"/>
          <w:rtl w:val="0"/>
        </w:rPr>
        <w:t xml:space="preserve">Sont membres ordinaires les personnes morales ou physiques qui remplissent le bulletin d’adhésion. Les membres ordinaires n’ont pas de cotisation à payer.</w:t>
      </w:r>
      <w:r w:rsidDel="00000000" w:rsidR="00000000" w:rsidRPr="00000000">
        <w:rPr>
          <w:rFonts w:ascii="Calibri" w:cs="Calibri" w:eastAsia="Calibri" w:hAnsi="Calibri"/>
          <w:i w:val="1"/>
          <w:sz w:val="18"/>
          <w:szCs w:val="18"/>
          <w:vertAlign w:val="baseline"/>
          <w:rtl w:val="0"/>
        </w:rPr>
        <w:br w:type="textWrapping"/>
      </w:r>
    </w:p>
    <w:p w:rsidR="00000000" w:rsidDel="00000000" w:rsidP="00000000" w:rsidRDefault="00000000" w:rsidRPr="00000000" w14:paraId="00000015">
      <w:pPr>
        <w:rPr>
          <w:rFonts w:ascii="Calibri" w:cs="Calibri" w:eastAsia="Calibri" w:hAnsi="Calibri"/>
          <w:i w:val="1"/>
          <w:color w:val="00ffff"/>
          <w:sz w:val="18"/>
          <w:szCs w:val="18"/>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ffff"/>
          <w:sz w:val="22"/>
          <w:szCs w:val="22"/>
          <w:vertAlign w:val="baseline"/>
        </w:rPr>
      </w:pPr>
      <w:r w:rsidDel="00000000" w:rsidR="00000000" w:rsidRPr="00000000">
        <w:rPr>
          <w:rFonts w:ascii="Calibri" w:cs="Calibri" w:eastAsia="Calibri" w:hAnsi="Calibri"/>
          <w:b w:val="1"/>
          <w:sz w:val="22"/>
          <w:szCs w:val="22"/>
          <w:vertAlign w:val="baseline"/>
          <w:rtl w:val="0"/>
        </w:rPr>
        <w:t xml:space="preserve">ARTICLE 8. - RADIATIONS </w:t>
      </w:r>
      <w:r w:rsidDel="00000000" w:rsidR="00000000" w:rsidRPr="00000000">
        <w:rPr>
          <w:rFonts w:ascii="Calibri" w:cs="Calibri" w:eastAsia="Calibri" w:hAnsi="Calibri"/>
          <w:sz w:val="22"/>
          <w:szCs w:val="22"/>
          <w:vertAlign w:val="baseline"/>
          <w:rtl w:val="0"/>
        </w:rPr>
        <w:br w:type="textWrapping"/>
        <w:br w:type="textWrapping"/>
        <w:t xml:space="preserve">La qualité de membre se perd par :</w:t>
        <w:br w:type="textWrapping"/>
        <w:t xml:space="preserve">a) La démission;</w:t>
        <w:br w:type="textWrapping"/>
        <w:t xml:space="preserve">b) Le décès;</w:t>
        <w:br w:type="textWrapping"/>
        <w:t xml:space="preserve">c) La radiation prononcée par le </w:t>
      </w:r>
      <w:r w:rsidDel="00000000" w:rsidR="00000000" w:rsidRPr="00000000">
        <w:rPr>
          <w:rFonts w:ascii="Calibri" w:cs="Calibri" w:eastAsia="Calibri" w:hAnsi="Calibri"/>
          <w:sz w:val="22"/>
          <w:szCs w:val="22"/>
          <w:rtl w:val="0"/>
        </w:rPr>
        <w:t xml:space="preserve">bureau</w:t>
      </w:r>
      <w:r w:rsidDel="00000000" w:rsidR="00000000" w:rsidRPr="00000000">
        <w:rPr>
          <w:rFonts w:ascii="Calibri" w:cs="Calibri" w:eastAsia="Calibri" w:hAnsi="Calibri"/>
          <w:sz w:val="22"/>
          <w:szCs w:val="22"/>
          <w:vertAlign w:val="baseline"/>
          <w:rtl w:val="0"/>
        </w:rPr>
        <w:t xml:space="preserve"> pour non-paiement de la cotisation ou pour motif grave, l'intéressé ayant été invité (par message privé s</w:t>
      </w:r>
      <w:r w:rsidDel="00000000" w:rsidR="00000000" w:rsidRPr="00000000">
        <w:rPr>
          <w:rFonts w:ascii="Calibri" w:cs="Calibri" w:eastAsia="Calibri" w:hAnsi="Calibri"/>
          <w:sz w:val="22"/>
          <w:szCs w:val="22"/>
          <w:rtl w:val="0"/>
        </w:rPr>
        <w:t xml:space="preserve">ur Discord)</w:t>
      </w:r>
      <w:r w:rsidDel="00000000" w:rsidR="00000000" w:rsidRPr="00000000">
        <w:rPr>
          <w:rFonts w:ascii="Calibri" w:cs="Calibri" w:eastAsia="Calibri" w:hAnsi="Calibri"/>
          <w:sz w:val="22"/>
          <w:szCs w:val="22"/>
          <w:vertAlign w:val="baseline"/>
          <w:rtl w:val="0"/>
        </w:rPr>
        <w:t xml:space="preserve"> à fournir des explications devant le bureau </w:t>
      </w:r>
      <w:r w:rsidDel="00000000" w:rsidR="00000000" w:rsidRPr="00000000">
        <w:rPr>
          <w:rFonts w:ascii="Calibri" w:cs="Calibri" w:eastAsia="Calibri" w:hAnsi="Calibri"/>
          <w:sz w:val="22"/>
          <w:szCs w:val="22"/>
          <w:rtl w:val="0"/>
        </w:rPr>
        <w:t xml:space="preserve">oralement (en vocal Discord ou en physique)</w:t>
      </w:r>
      <w:r w:rsidDel="00000000" w:rsidR="00000000" w:rsidRPr="00000000">
        <w:rPr>
          <w:rFonts w:ascii="Calibri" w:cs="Calibri" w:eastAsia="Calibri" w:hAnsi="Calibri"/>
          <w:sz w:val="22"/>
          <w:szCs w:val="22"/>
          <w:vertAlign w:val="baseline"/>
          <w:rtl w:val="0"/>
        </w:rPr>
        <w:t xml:space="preserve">. </w:t>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i w:val="0"/>
          <w:color w:val="0000ff"/>
          <w:sz w:val="18"/>
          <w:szCs w:val="18"/>
          <w:vertAlign w:val="baseline"/>
        </w:rPr>
      </w:pPr>
      <w:r w:rsidDel="00000000" w:rsidR="00000000" w:rsidRPr="00000000">
        <w:rPr>
          <w:rFonts w:ascii="Calibri" w:cs="Calibri" w:eastAsia="Calibri" w:hAnsi="Calibri"/>
          <w:b w:val="1"/>
          <w:sz w:val="22"/>
          <w:szCs w:val="22"/>
          <w:vertAlign w:val="baseline"/>
          <w:rtl w:val="0"/>
        </w:rPr>
        <w:t xml:space="preserve">ARTICLE</w:t>
      </w:r>
      <w:r w:rsidDel="00000000" w:rsidR="00000000" w:rsidRPr="00000000">
        <w:rPr>
          <w:rFonts w:ascii="Calibri" w:cs="Calibri" w:eastAsia="Calibri" w:hAnsi="Calibri"/>
          <w:b w:val="1"/>
          <w:sz w:val="22"/>
          <w:szCs w:val="22"/>
          <w:rtl w:val="0"/>
        </w:rPr>
        <w:t xml:space="preserve"> 9</w:t>
      </w:r>
      <w:r w:rsidDel="00000000" w:rsidR="00000000" w:rsidRPr="00000000">
        <w:rPr>
          <w:rFonts w:ascii="Calibri" w:cs="Calibri" w:eastAsia="Calibri" w:hAnsi="Calibri"/>
          <w:b w:val="1"/>
          <w:sz w:val="22"/>
          <w:szCs w:val="22"/>
          <w:vertAlign w:val="baseline"/>
          <w:rtl w:val="0"/>
        </w:rPr>
        <w:t xml:space="preserve">. - RESSOURCES</w:t>
      </w:r>
      <w:r w:rsidDel="00000000" w:rsidR="00000000" w:rsidRPr="00000000">
        <w:rPr>
          <w:rFonts w:ascii="Calibri" w:cs="Calibri" w:eastAsia="Calibri" w:hAnsi="Calibri"/>
          <w:sz w:val="22"/>
          <w:szCs w:val="22"/>
          <w:vertAlign w:val="baseline"/>
          <w:rtl w:val="0"/>
        </w:rPr>
        <w:br w:type="textWrapping"/>
        <w:br w:type="textWrapping"/>
        <w:t xml:space="preserve">Les ressources de l'association comprennent :</w:t>
        <w:br w:type="textWrapping"/>
        <w:t xml:space="preserve">1° Le montant des droits d'entrée et des cotisations;</w:t>
        <w:br w:type="textWrapping"/>
        <w:t xml:space="preserve">2° Les subventions de l'Etat, des départements et des communes.</w:t>
      </w:r>
      <w:r w:rsidDel="00000000" w:rsidR="00000000" w:rsidRPr="00000000">
        <w:rPr>
          <w:rtl w:val="0"/>
        </w:rPr>
      </w:r>
    </w:p>
    <w:p w:rsidR="00000000" w:rsidDel="00000000" w:rsidP="00000000" w:rsidRDefault="00000000" w:rsidRPr="00000000" w14:paraId="0000001A">
      <w:pPr>
        <w:rPr>
          <w:rFonts w:ascii="Calibri" w:cs="Calibri" w:eastAsia="Calibri" w:hAnsi="Calibri"/>
          <w:color w:val="0000ff"/>
          <w:sz w:val="18"/>
          <w:szCs w:val="18"/>
          <w:vertAlign w:val="baseline"/>
        </w:rPr>
      </w:pPr>
      <w:r w:rsidDel="00000000" w:rsidR="00000000" w:rsidRPr="00000000">
        <w:rPr>
          <w:rFonts w:ascii="Calibri" w:cs="Calibri" w:eastAsia="Calibri" w:hAnsi="Calibri"/>
          <w:sz w:val="22"/>
          <w:szCs w:val="22"/>
          <w:vertAlign w:val="baseline"/>
          <w:rtl w:val="0"/>
        </w:rPr>
        <w:t xml:space="preserve">3° Toutes les ressources autorisées par les lois et règlements en vigueur.</w:t>
      </w:r>
      <w:r w:rsidDel="00000000" w:rsidR="00000000" w:rsidRPr="00000000">
        <w:rPr>
          <w:rFonts w:ascii="Calibri" w:cs="Calibri" w:eastAsia="Calibri" w:hAnsi="Calibri"/>
          <w:color w:val="0000ff"/>
          <w:sz w:val="18"/>
          <w:szCs w:val="18"/>
          <w:vertAlign w:val="baseline"/>
          <w:rtl w:val="0"/>
        </w:rPr>
        <w:br w:type="textWrapping"/>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1</w:t>
      </w:r>
      <w:r w:rsidDel="00000000" w:rsidR="00000000" w:rsidRPr="00000000">
        <w:rPr>
          <w:rFonts w:ascii="Calibri" w:cs="Calibri" w:eastAsia="Calibri" w:hAnsi="Calibri"/>
          <w:b w:val="1"/>
          <w:sz w:val="22"/>
          <w:szCs w:val="22"/>
          <w:rtl w:val="0"/>
        </w:rPr>
        <w:t xml:space="preserve">0</w:t>
      </w:r>
      <w:r w:rsidDel="00000000" w:rsidR="00000000" w:rsidRPr="00000000">
        <w:rPr>
          <w:rFonts w:ascii="Calibri" w:cs="Calibri" w:eastAsia="Calibri" w:hAnsi="Calibri"/>
          <w:b w:val="1"/>
          <w:sz w:val="22"/>
          <w:szCs w:val="22"/>
          <w:vertAlign w:val="baseline"/>
          <w:rtl w:val="0"/>
        </w:rPr>
        <w:t xml:space="preserve"> - ASSEMBLEE GENERALE ORDINAIRE </w:t>
      </w:r>
      <w:r w:rsidDel="00000000" w:rsidR="00000000" w:rsidRPr="00000000">
        <w:rPr>
          <w:rFonts w:ascii="Calibri" w:cs="Calibri" w:eastAsia="Calibri" w:hAnsi="Calibri"/>
          <w:sz w:val="22"/>
          <w:szCs w:val="22"/>
          <w:vertAlign w:val="baseline"/>
          <w:rtl w:val="0"/>
        </w:rPr>
        <w:br w:type="textWrapping"/>
        <w:br w:type="textWrapping"/>
        <w:t xml:space="preserve">L'assemblée générale ordinaire comprend les membres du bureau, les membres d</w:t>
      </w:r>
      <w:r w:rsidDel="00000000" w:rsidR="00000000" w:rsidRPr="00000000">
        <w:rPr>
          <w:rFonts w:ascii="Calibri" w:cs="Calibri" w:eastAsia="Calibri" w:hAnsi="Calibri"/>
          <w:sz w:val="22"/>
          <w:szCs w:val="22"/>
          <w:rtl w:val="0"/>
        </w:rPr>
        <w:t xml:space="preserve">’honneur ainsi que les membres bienfaiteurs</w:t>
      </w: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Elle se réunit chaque année </w:t>
      </w:r>
      <w:r w:rsidDel="00000000" w:rsidR="00000000" w:rsidRPr="00000000">
        <w:rPr>
          <w:rFonts w:ascii="Calibri" w:cs="Calibri" w:eastAsia="Calibri" w:hAnsi="Calibri"/>
          <w:sz w:val="22"/>
          <w:szCs w:val="22"/>
          <w:rtl w:val="0"/>
        </w:rPr>
        <w:t xml:space="preserve">calendaire, au mois défini par le bureau, lors d’une réunion, l’année antérieure</w:t>
      </w:r>
      <w:r w:rsidDel="00000000" w:rsidR="00000000" w:rsidRPr="00000000">
        <w:rPr>
          <w:rFonts w:ascii="Calibri" w:cs="Calibri" w:eastAsia="Calibri" w:hAnsi="Calibri"/>
          <w:sz w:val="22"/>
          <w:szCs w:val="22"/>
          <w:vertAlign w:val="baseline"/>
          <w:rtl w:val="0"/>
        </w:rPr>
        <w:br w:type="textWrapping"/>
        <w:br w:type="textWrapping"/>
        <w:t xml:space="preserve">Quinze jours au moins avant la date fixée, les membres de l'association sont convoqués par les soins du </w:t>
      </w:r>
      <w:r w:rsidDel="00000000" w:rsidR="00000000" w:rsidRPr="00000000">
        <w:rPr>
          <w:rFonts w:ascii="Calibri" w:cs="Calibri" w:eastAsia="Calibri" w:hAnsi="Calibri"/>
          <w:sz w:val="22"/>
          <w:szCs w:val="22"/>
          <w:rtl w:val="0"/>
        </w:rPr>
        <w:t xml:space="preserve">secrétaire (du président dans le cas d’absence de secrétaire au bureau)</w:t>
      </w:r>
      <w:r w:rsidDel="00000000" w:rsidR="00000000" w:rsidRPr="00000000">
        <w:rPr>
          <w:rFonts w:ascii="Calibri" w:cs="Calibri" w:eastAsia="Calibri" w:hAnsi="Calibri"/>
          <w:sz w:val="22"/>
          <w:szCs w:val="22"/>
          <w:vertAlign w:val="baseline"/>
          <w:rtl w:val="0"/>
        </w:rPr>
        <w:t xml:space="preserve">. L'ordre du jour figure sur les convocations. </w:t>
        <w:br w:type="textWrapping"/>
        <w:t xml:space="preserve">Le président, assisté des</w:t>
      </w:r>
      <w:r w:rsidDel="00000000" w:rsidR="00000000" w:rsidRPr="00000000">
        <w:rPr>
          <w:rFonts w:ascii="Calibri" w:cs="Calibri" w:eastAsia="Calibri" w:hAnsi="Calibri"/>
          <w:color w:val="00ffff"/>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membres du</w:t>
      </w:r>
      <w:r w:rsidDel="00000000" w:rsidR="00000000" w:rsidRPr="00000000">
        <w:rPr>
          <w:rFonts w:ascii="Calibri" w:cs="Calibri" w:eastAsia="Calibri" w:hAnsi="Calibri"/>
          <w:sz w:val="22"/>
          <w:szCs w:val="22"/>
          <w:rtl w:val="0"/>
        </w:rPr>
        <w:t xml:space="preserve"> bureau</w:t>
      </w:r>
      <w:r w:rsidDel="00000000" w:rsidR="00000000" w:rsidRPr="00000000">
        <w:rPr>
          <w:rFonts w:ascii="Calibri" w:cs="Calibri" w:eastAsia="Calibri" w:hAnsi="Calibri"/>
          <w:sz w:val="22"/>
          <w:szCs w:val="22"/>
          <w:vertAlign w:val="baseline"/>
          <w:rtl w:val="0"/>
        </w:rPr>
        <w:t xml:space="preserve">, préside l'assemblée et expose la situation morale ou l’activité de l'association. </w:t>
        <w:br w:type="textWrapping"/>
        <w:t xml:space="preserve">Le trésorier rend compte de sa gestion et soumet les comptes annuels (bilan, compte de résultat et annexe) à l'approbation de l'assemblée. </w:t>
        <w:br w:type="textWrapping"/>
        <w:t xml:space="preserve">L’assemblée générale fixe le montant des cotisations annuelles à verser par les différentes catégories de membres.</w:t>
      </w:r>
    </w:p>
    <w:p w:rsidR="00000000" w:rsidDel="00000000" w:rsidP="00000000" w:rsidRDefault="00000000" w:rsidRPr="00000000" w14:paraId="0000001E">
      <w:pPr>
        <w:rPr>
          <w:rFonts w:ascii="Calibri" w:cs="Calibri" w:eastAsia="Calibri" w:hAnsi="Calibri"/>
          <w:i w:val="0"/>
          <w:color w:val="0000ff"/>
          <w:sz w:val="18"/>
          <w:szCs w:val="18"/>
          <w:vertAlign w:val="baseline"/>
        </w:rPr>
      </w:pPr>
      <w:r w:rsidDel="00000000" w:rsidR="00000000" w:rsidRPr="00000000">
        <w:rPr>
          <w:rFonts w:ascii="Calibri" w:cs="Calibri" w:eastAsia="Calibri" w:hAnsi="Calibri"/>
          <w:sz w:val="22"/>
          <w:szCs w:val="22"/>
          <w:vertAlign w:val="baseline"/>
          <w:rtl w:val="0"/>
        </w:rPr>
        <w:t xml:space="preserve">Ne peuvent être abordés que les points inscrits à l'ordre du jour. </w:t>
        <w:br w:type="textWrapping"/>
      </w: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Les décisions sont prises à la majorité des voix des membres présents ou représentés.</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membre représenté, l’est obligatoirement par un membre de l’association à quelque titre qu’il soit.</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Les décisions des assemblées générales s’imposent à tous les membres, y compris absents ou représentés.</w:t>
      </w:r>
      <w:r w:rsidDel="00000000" w:rsidR="00000000" w:rsidRPr="00000000">
        <w:rPr>
          <w:rFonts w:ascii="Calibri" w:cs="Calibri" w:eastAsia="Calibri" w:hAnsi="Calibri"/>
          <w:i w:val="1"/>
          <w:color w:val="0000ff"/>
          <w:sz w:val="18"/>
          <w:szCs w:val="18"/>
          <w:vertAlign w:val="baseline"/>
          <w:rtl w:val="0"/>
        </w:rPr>
        <w:br w:type="textWrapping"/>
      </w:r>
      <w:r w:rsidDel="00000000" w:rsidR="00000000" w:rsidRPr="00000000">
        <w:rPr>
          <w:rFonts w:ascii="Calibri" w:cs="Calibri" w:eastAsia="Calibri" w:hAnsi="Calibri"/>
          <w:sz w:val="22"/>
          <w:szCs w:val="22"/>
          <w:vertAlign w:val="baseline"/>
          <w:rtl w:val="0"/>
        </w:rPr>
        <w:t xml:space="preserve">Toutes les délibérations sont prises à main levée.</w:t>
      </w: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ffff"/>
          <w:sz w:val="22"/>
          <w:szCs w:val="22"/>
          <w:vertAlign w:val="baseline"/>
        </w:rPr>
      </w:pPr>
      <w:r w:rsidDel="00000000" w:rsidR="00000000" w:rsidRPr="00000000">
        <w:rPr>
          <w:rFonts w:ascii="Calibri" w:cs="Calibri" w:eastAsia="Calibri" w:hAnsi="Calibri"/>
          <w:color w:val="00ffff"/>
          <w:sz w:val="22"/>
          <w:szCs w:val="22"/>
          <w:vertAlign w:val="baseline"/>
          <w:rtl w:val="0"/>
        </w:rPr>
        <w:br w:type="textWrapping"/>
      </w:r>
    </w:p>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ARTICLE 1</w:t>
      </w: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b w:val="1"/>
          <w:sz w:val="22"/>
          <w:szCs w:val="22"/>
          <w:vertAlign w:val="baseline"/>
          <w:rtl w:val="0"/>
        </w:rPr>
        <w:t xml:space="preserve"> - ASSEMBLEE GENERALE EXTRAORDINAIRE </w:t>
      </w:r>
      <w:r w:rsidDel="00000000" w:rsidR="00000000" w:rsidRPr="00000000">
        <w:rPr>
          <w:rFonts w:ascii="Calibri" w:cs="Calibri" w:eastAsia="Calibri" w:hAnsi="Calibri"/>
          <w:sz w:val="22"/>
          <w:szCs w:val="22"/>
          <w:vertAlign w:val="baseline"/>
          <w:rtl w:val="0"/>
        </w:rPr>
        <w:br w:type="textWrapping"/>
        <w:br w:type="textWrapping"/>
        <w:t xml:space="preserve">Si besoin est, ou sur la demande de la moitié plus un des membres inscrits, le président peut convoquer une assemblée générale extraordinaire, suivant les modalités prévues aux présents statuts et uniquement pour modification des statuts ou la dissolution</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Les modalités de convocation sont les mêmes que pour l’assemblée générale ordinaire.</w:t>
      </w:r>
    </w:p>
    <w:p w:rsidR="00000000" w:rsidDel="00000000" w:rsidP="00000000" w:rsidRDefault="00000000" w:rsidRPr="00000000" w14:paraId="00000027">
      <w:pPr>
        <w:rPr>
          <w:rFonts w:ascii="Calibri" w:cs="Calibri" w:eastAsia="Calibri" w:hAnsi="Calibri"/>
          <w:color w:val="00ffff"/>
          <w:sz w:val="22"/>
          <w:szCs w:val="22"/>
          <w:vertAlign w:val="baseline"/>
        </w:rPr>
      </w:pPr>
      <w:r w:rsidDel="00000000" w:rsidR="00000000" w:rsidRPr="00000000">
        <w:rPr>
          <w:rFonts w:ascii="Calibri" w:cs="Calibri" w:eastAsia="Calibri" w:hAnsi="Calibri"/>
          <w:sz w:val="22"/>
          <w:szCs w:val="22"/>
          <w:vertAlign w:val="baseline"/>
          <w:rtl w:val="0"/>
        </w:rPr>
        <w:t xml:space="preserve">Les délibérations sont prises à la majorité</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des membres présent</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vertAlign w:val="baseline"/>
          <w:rtl w:val="0"/>
        </w:rPr>
        <w:br w:type="textWrapping"/>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1</w:t>
      </w: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b w:val="1"/>
          <w:sz w:val="22"/>
          <w:szCs w:val="22"/>
          <w:vertAlign w:val="baseline"/>
          <w:rtl w:val="0"/>
        </w:rPr>
        <w:t xml:space="preserve"> – LE BUREAU </w:t>
      </w:r>
      <w:r w:rsidDel="00000000" w:rsidR="00000000" w:rsidRPr="00000000">
        <w:rPr>
          <w:rFonts w:ascii="Calibri" w:cs="Calibri" w:eastAsia="Calibri" w:hAnsi="Calibri"/>
          <w:sz w:val="22"/>
          <w:szCs w:val="22"/>
          <w:vertAlign w:val="baseline"/>
          <w:rtl w:val="0"/>
        </w:rPr>
        <w:br w:type="textWrapping"/>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sz w:val="22"/>
          <w:szCs w:val="22"/>
          <w:vertAlign w:val="baseline"/>
          <w:rtl w:val="0"/>
        </w:rPr>
        <w:t xml:space="preserve"> bureau est composé de :</w:t>
        <w:br w:type="textWrapping"/>
        <w:t xml:space="preserve">1) Un président ;</w:t>
        <w:br w:type="textWrapping"/>
        <w:t xml:space="preserve">2) Un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vice-président ;</w:t>
        <w:br w:type="textWrapping"/>
      </w: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22"/>
          <w:szCs w:val="22"/>
          <w:vertAlign w:val="baseline"/>
          <w:rtl w:val="0"/>
        </w:rPr>
        <w:t xml:space="preserve">) Un trésorier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00ffff"/>
          <w:sz w:val="22"/>
          <w:szCs w:val="22"/>
        </w:rPr>
      </w:pPr>
      <w:r w:rsidDel="00000000" w:rsidR="00000000" w:rsidRPr="00000000">
        <w:rPr>
          <w:rFonts w:ascii="Calibri" w:cs="Calibri" w:eastAsia="Calibri" w:hAnsi="Calibri"/>
          <w:sz w:val="22"/>
          <w:szCs w:val="22"/>
          <w:rtl w:val="0"/>
        </w:rPr>
        <w:t xml:space="preserve">Les nouveaux membres du bureau sont élus par le bureau.</w:t>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Dans le cas où le bureau ne comprendrait plus aucun membre, l’assemblée générale est chargée de l’élection des nouveaux membres du bureau.</w:t>
      </w:r>
    </w:p>
    <w:p w:rsidR="00000000" w:rsidDel="00000000" w:rsidP="00000000" w:rsidRDefault="00000000" w:rsidRPr="00000000" w14:paraId="0000002D">
      <w:pPr>
        <w:rPr>
          <w:rFonts w:ascii="Calibri" w:cs="Calibri" w:eastAsia="Calibri" w:hAnsi="Calibri"/>
          <w:i w:val="1"/>
          <w:color w:val="0000ff"/>
          <w:sz w:val="18"/>
          <w:szCs w:val="18"/>
        </w:rPr>
      </w:pPr>
      <w:r w:rsidDel="00000000" w:rsidR="00000000" w:rsidRPr="00000000">
        <w:rPr>
          <w:rtl w:val="0"/>
        </w:rPr>
      </w:r>
    </w:p>
    <w:p w:rsidR="00000000" w:rsidDel="00000000" w:rsidP="00000000" w:rsidRDefault="00000000" w:rsidRPr="00000000" w14:paraId="0000002E">
      <w:pPr>
        <w:rPr>
          <w:rFonts w:ascii="Avenir" w:cs="Avenir" w:eastAsia="Avenir" w:hAnsi="Avenir"/>
          <w:sz w:val="18"/>
          <w:szCs w:val="18"/>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ARTICLE 1</w:t>
      </w: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b w:val="1"/>
          <w:sz w:val="22"/>
          <w:szCs w:val="22"/>
          <w:vertAlign w:val="baseline"/>
          <w:rtl w:val="0"/>
        </w:rPr>
        <w:t xml:space="preserve"> – </w:t>
      </w:r>
      <w:r w:rsidDel="00000000" w:rsidR="00000000" w:rsidRPr="00000000">
        <w:rPr>
          <w:rFonts w:ascii="Calibri" w:cs="Calibri" w:eastAsia="Calibri" w:hAnsi="Calibri"/>
          <w:b w:val="1"/>
          <w:sz w:val="22"/>
          <w:szCs w:val="22"/>
          <w:rtl w:val="0"/>
        </w:rPr>
        <w:t xml:space="preserve">INDEMNITÉS</w:t>
      </w:r>
      <w:r w:rsidDel="00000000" w:rsidR="00000000" w:rsidRPr="00000000">
        <w:rPr>
          <w:rtl w:val="0"/>
        </w:rPr>
      </w:r>
    </w:p>
    <w:p w:rsidR="00000000" w:rsidDel="00000000" w:rsidP="00000000" w:rsidRDefault="00000000" w:rsidRPr="00000000" w14:paraId="00000030">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Toutes les fonctions, y compris celles des membres du bureau, sont gratuites et bénévoles. Seuls les frais occasionnés par l’accomplissement de leur mandat sont remboursés sur justificatifs. Le rapport financier présenté à l’assemblée générale ordinaire présente, par bénéficiaire, les remboursements de frais de mission, de déplacement ou de représentation.</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ARTICLE - 1</w:t>
      </w:r>
      <w:r w:rsidDel="00000000" w:rsidR="00000000" w:rsidRPr="00000000">
        <w:rPr>
          <w:rFonts w:ascii="Calibri" w:cs="Calibri" w:eastAsia="Calibri" w:hAnsi="Calibri"/>
          <w:b w:val="1"/>
          <w:sz w:val="22"/>
          <w:szCs w:val="22"/>
          <w:rtl w:val="0"/>
        </w:rPr>
        <w:t xml:space="preserve">4</w:t>
      </w:r>
      <w:r w:rsidDel="00000000" w:rsidR="00000000" w:rsidRPr="00000000">
        <w:rPr>
          <w:rFonts w:ascii="Calibri" w:cs="Calibri" w:eastAsia="Calibri" w:hAnsi="Calibri"/>
          <w:b w:val="1"/>
          <w:sz w:val="22"/>
          <w:szCs w:val="22"/>
          <w:vertAlign w:val="baseline"/>
          <w:rtl w:val="0"/>
        </w:rPr>
        <w:t xml:space="preserve"> - REGLEMENT INTERIEUR </w:t>
      </w:r>
      <w:r w:rsidDel="00000000" w:rsidR="00000000" w:rsidRPr="00000000">
        <w:rPr>
          <w:rFonts w:ascii="Calibri" w:cs="Calibri" w:eastAsia="Calibri" w:hAnsi="Calibri"/>
          <w:sz w:val="22"/>
          <w:szCs w:val="22"/>
          <w:vertAlign w:val="baseline"/>
          <w:rtl w:val="0"/>
        </w:rPr>
        <w:br w:type="textWrapping"/>
        <w:br w:type="textWrapping"/>
        <w:t xml:space="preserve">Un règlement intérieur peut être établi par le </w:t>
      </w:r>
      <w:r w:rsidDel="00000000" w:rsidR="00000000" w:rsidRPr="00000000">
        <w:rPr>
          <w:rFonts w:ascii="Calibri" w:cs="Calibri" w:eastAsia="Calibri" w:hAnsi="Calibri"/>
          <w:sz w:val="22"/>
          <w:szCs w:val="22"/>
          <w:rtl w:val="0"/>
        </w:rPr>
        <w:t xml:space="preserve">bureau</w:t>
      </w:r>
      <w:r w:rsidDel="00000000" w:rsidR="00000000" w:rsidRPr="00000000">
        <w:rPr>
          <w:rFonts w:ascii="Calibri" w:cs="Calibri" w:eastAsia="Calibri" w:hAnsi="Calibri"/>
          <w:sz w:val="22"/>
          <w:szCs w:val="22"/>
          <w:vertAlign w:val="baseline"/>
          <w:rtl w:val="0"/>
        </w:rPr>
        <w:t xml:space="preserve">, qui le fait alors approuver par l'assemblée générale. </w:t>
        <w:br w:type="textWrapping"/>
        <w:t xml:space="preserve">Ce règlement éventuel est destiné à fixer les divers points non prévus par les présents statuts, notamment ceux qui ont trait à l'administration interne de l'association. </w:t>
        <w:br w:type="textWrapping"/>
      </w:r>
    </w:p>
    <w:p w:rsidR="00000000" w:rsidDel="00000000" w:rsidP="00000000" w:rsidRDefault="00000000" w:rsidRPr="00000000" w14:paraId="0000003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b w:val="1"/>
          <w:sz w:val="22"/>
          <w:szCs w:val="22"/>
          <w:vertAlign w:val="baseline"/>
          <w:rtl w:val="0"/>
        </w:rPr>
        <w:t xml:space="preserve">ARTICLE - 1</w:t>
      </w:r>
      <w:r w:rsidDel="00000000" w:rsidR="00000000" w:rsidRPr="00000000">
        <w:rPr>
          <w:rFonts w:ascii="Calibri" w:cs="Calibri" w:eastAsia="Calibri" w:hAnsi="Calibri"/>
          <w:b w:val="1"/>
          <w:sz w:val="22"/>
          <w:szCs w:val="22"/>
          <w:rtl w:val="0"/>
        </w:rPr>
        <w:t xml:space="preserve">5</w:t>
      </w:r>
      <w:r w:rsidDel="00000000" w:rsidR="00000000" w:rsidRPr="00000000">
        <w:rPr>
          <w:rFonts w:ascii="Calibri" w:cs="Calibri" w:eastAsia="Calibri" w:hAnsi="Calibri"/>
          <w:b w:val="1"/>
          <w:sz w:val="22"/>
          <w:szCs w:val="22"/>
          <w:vertAlign w:val="baseline"/>
          <w:rtl w:val="0"/>
        </w:rPr>
        <w:t xml:space="preserve"> - DISSOLUTION</w:t>
      </w:r>
      <w:r w:rsidDel="00000000" w:rsidR="00000000" w:rsidRPr="00000000">
        <w:rPr>
          <w:rFonts w:ascii="Calibri" w:cs="Calibri" w:eastAsia="Calibri" w:hAnsi="Calibri"/>
          <w:sz w:val="22"/>
          <w:szCs w:val="22"/>
          <w:vertAlign w:val="baseline"/>
          <w:rtl w:val="0"/>
        </w:rPr>
        <w:br w:type="textWrapping"/>
        <w:br w:type="textWrapping"/>
        <w:t xml:space="preserve">En cas de dissolution prononcée selon les modalités prévues à l’article 12, un ou plusieurs liquidateurs sont nommés, et l'actif net, s'il y a lieu, est dévolu à un organisme ayant un but </w:t>
      </w:r>
      <w:r w:rsidDel="00000000" w:rsidR="00000000" w:rsidRPr="00000000">
        <w:rPr>
          <w:rFonts w:ascii="Calibri" w:cs="Calibri" w:eastAsia="Calibri" w:hAnsi="Calibri"/>
          <w:sz w:val="22"/>
          <w:szCs w:val="22"/>
          <w:rtl w:val="0"/>
        </w:rPr>
        <w:t xml:space="preserve">similaire</w:t>
      </w:r>
      <w:r w:rsidDel="00000000" w:rsidR="00000000" w:rsidRPr="00000000">
        <w:rPr>
          <w:rFonts w:ascii="Calibri" w:cs="Calibri" w:eastAsia="Calibri" w:hAnsi="Calibri"/>
          <w:i w:val="1"/>
          <w:color w:val="0000ff"/>
          <w:sz w:val="18"/>
          <w:szCs w:val="18"/>
          <w:vertAlign w:val="baseline"/>
          <w:rtl w:val="0"/>
        </w:rPr>
        <w:t xml:space="preserve"> </w:t>
      </w:r>
      <w:r w:rsidDel="00000000" w:rsidR="00000000" w:rsidRPr="00000000">
        <w:rPr>
          <w:rFonts w:ascii="Calibri" w:cs="Calibri" w:eastAsia="Calibri" w:hAnsi="Calibri"/>
          <w:sz w:val="22"/>
          <w:szCs w:val="22"/>
          <w:vertAlign w:val="baseline"/>
          <w:rtl w:val="0"/>
        </w:rPr>
        <w:t xml:space="preserve">conformément aux décisions de l’assemblée générale extraordinaire qui statue sur la dissolution. L’actif net ne peut être dévolu à un membre de l’association, même partiellement, sauf reprise d’un apport.</w:t>
      </w:r>
      <w:r w:rsidDel="00000000" w:rsidR="00000000" w:rsidRPr="00000000">
        <w:rPr>
          <w:rFonts w:ascii="Avenir" w:cs="Avenir" w:eastAsia="Avenir" w:hAnsi="Avenir"/>
          <w:sz w:val="18"/>
          <w:szCs w:val="18"/>
          <w:vertAlign w:val="baseline"/>
          <w:rtl w:val="0"/>
        </w:rPr>
        <w:t xml:space="preserve"> </w:t>
      </w:r>
      <w:r w:rsidDel="00000000" w:rsidR="00000000" w:rsidRPr="00000000">
        <w:rPr>
          <w:rFonts w:ascii="Calibri" w:cs="Calibri" w:eastAsia="Calibri" w:hAnsi="Calibri"/>
          <w:sz w:val="22"/>
          <w:szCs w:val="22"/>
          <w:vertAlign w:val="baseline"/>
          <w:rtl w:val="0"/>
        </w:rPr>
        <w:br w:type="textWrapping"/>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b w:val="0"/>
          <w:color w:val="ff0000"/>
          <w:sz w:val="22"/>
          <w:szCs w:val="22"/>
          <w:vertAlign w:val="baseline"/>
        </w:rPr>
      </w:pPr>
      <w:r w:rsidDel="00000000" w:rsidR="00000000" w:rsidRPr="00000000">
        <w:rPr>
          <w:rFonts w:ascii="Calibri" w:cs="Calibri" w:eastAsia="Calibri" w:hAnsi="Calibri"/>
          <w:b w:val="1"/>
          <w:sz w:val="22"/>
          <w:szCs w:val="22"/>
          <w:vertAlign w:val="baseline"/>
          <w:rtl w:val="0"/>
        </w:rPr>
        <w:t xml:space="preserve">Article – 1</w:t>
      </w:r>
      <w:r w:rsidDel="00000000" w:rsidR="00000000" w:rsidRPr="00000000">
        <w:rPr>
          <w:rFonts w:ascii="Calibri" w:cs="Calibri" w:eastAsia="Calibri" w:hAnsi="Calibri"/>
          <w:b w:val="1"/>
          <w:sz w:val="22"/>
          <w:szCs w:val="22"/>
          <w:rtl w:val="0"/>
        </w:rPr>
        <w:t xml:space="preserve">6</w:t>
      </w:r>
      <w:r w:rsidDel="00000000" w:rsidR="00000000" w:rsidRPr="00000000">
        <w:rPr>
          <w:rFonts w:ascii="Calibri" w:cs="Calibri" w:eastAsia="Calibri" w:hAnsi="Calibri"/>
          <w:b w:val="1"/>
          <w:sz w:val="22"/>
          <w:szCs w:val="22"/>
          <w:vertAlign w:val="baseline"/>
          <w:rtl w:val="0"/>
        </w:rPr>
        <w:t xml:space="preserve"> LIBERALITES :</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i w:val="0"/>
          <w:sz w:val="18"/>
          <w:szCs w:val="18"/>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 rapport et les comptes annuels, tels que définis à l’article 11 (y compris ceux des comités locaux) sont adressés chaque année au Préfet du département.</w:t>
      </w:r>
    </w:p>
    <w:p w:rsidR="00000000" w:rsidDel="00000000" w:rsidP="00000000" w:rsidRDefault="00000000" w:rsidRPr="00000000" w14:paraId="0000003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L’association s’engage à présenter ses registres et pièces de comptabilité sur toute réquisition des autorités administratives en ce qui concerne l’emploi des libéralités qu’elle serait autorisée à recevoir, à laisser visiter ses établissements par les représentants de ces autorités compétentes et à leur rendre compte du fonctionnement desdits établissements.</w:t>
      </w:r>
    </w:p>
    <w:p w:rsidR="00000000" w:rsidDel="00000000" w:rsidP="00000000" w:rsidRDefault="00000000" w:rsidRPr="00000000" w14:paraId="0000003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3114675</wp:posOffset>
            </wp:positionH>
            <wp:positionV relativeFrom="paragraph">
              <wp:posOffset>209550</wp:posOffset>
            </wp:positionV>
            <wp:extent cx="1323975" cy="1171575"/>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6200000">
                      <a:off x="0" y="0"/>
                      <a:ext cx="1323975" cy="1171575"/>
                    </a:xfrm>
                    <a:prstGeom prst="rect"/>
                    <a:ln/>
                  </pic:spPr>
                </pic:pic>
              </a:graphicData>
            </a:graphic>
          </wp:anchor>
        </w:drawing>
      </w:r>
    </w:p>
    <w:p w:rsidR="00000000" w:rsidDel="00000000" w:rsidP="00000000" w:rsidRDefault="00000000" w:rsidRPr="00000000" w14:paraId="0000003E">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Fait à</w:t>
      </w:r>
      <w:r w:rsidDel="00000000" w:rsidR="00000000" w:rsidRPr="00000000">
        <w:rPr>
          <w:rFonts w:ascii="Calibri" w:cs="Calibri" w:eastAsia="Calibri" w:hAnsi="Calibri"/>
          <w:color w:val="00ffff"/>
          <w:sz w:val="22"/>
          <w:szCs w:val="22"/>
          <w:rtl w:val="0"/>
        </w:rPr>
        <w:t xml:space="preserve"> </w:t>
      </w:r>
      <w:r w:rsidDel="00000000" w:rsidR="00000000" w:rsidRPr="00000000">
        <w:rPr>
          <w:rFonts w:ascii="Calibri" w:cs="Calibri" w:eastAsia="Calibri" w:hAnsi="Calibri"/>
          <w:sz w:val="22"/>
          <w:szCs w:val="22"/>
          <w:rtl w:val="0"/>
        </w:rPr>
        <w:t xml:space="preserve">Krautwiller</w:t>
      </w:r>
      <w:r w:rsidDel="00000000" w:rsidR="00000000" w:rsidRPr="00000000">
        <w:rPr>
          <w:rFonts w:ascii="Calibri" w:cs="Calibri" w:eastAsia="Calibri" w:hAnsi="Calibri"/>
          <w:sz w:val="22"/>
          <w:szCs w:val="22"/>
          <w:vertAlign w:val="baseline"/>
          <w:rtl w:val="0"/>
        </w:rPr>
        <w:t xml:space="preserve">, le</w:t>
      </w:r>
      <w:r w:rsidDel="00000000" w:rsidR="00000000" w:rsidRPr="00000000">
        <w:rPr>
          <w:rFonts w:ascii="Calibri" w:cs="Calibri" w:eastAsia="Calibri" w:hAnsi="Calibri"/>
          <w:sz w:val="22"/>
          <w:szCs w:val="22"/>
          <w:rtl w:val="0"/>
        </w:rPr>
        <w:t xml:space="preserve"> 11 Septembre</w:t>
      </w:r>
      <w:r w:rsidDel="00000000" w:rsidR="00000000" w:rsidRPr="00000000">
        <w:rPr>
          <w:rFonts w:ascii="Calibri" w:cs="Calibri" w:eastAsia="Calibri" w:hAnsi="Calibri"/>
          <w:sz w:val="22"/>
          <w:szCs w:val="22"/>
          <w:vertAlign w:val="baseline"/>
          <w:rtl w:val="0"/>
        </w:rPr>
        <w:t xml:space="preserve"> 20</w:t>
      </w: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Édité à</w:t>
      </w:r>
      <w:r w:rsidDel="00000000" w:rsidR="00000000" w:rsidRPr="00000000">
        <w:rPr>
          <w:rFonts w:ascii="Calibri" w:cs="Calibri" w:eastAsia="Calibri" w:hAnsi="Calibri"/>
          <w:color w:val="00ffff"/>
          <w:sz w:val="22"/>
          <w:szCs w:val="22"/>
          <w:rtl w:val="0"/>
        </w:rPr>
        <w:t xml:space="preserve"> </w:t>
      </w:r>
      <w:r w:rsidDel="00000000" w:rsidR="00000000" w:rsidRPr="00000000">
        <w:rPr>
          <w:rFonts w:ascii="Calibri" w:cs="Calibri" w:eastAsia="Calibri" w:hAnsi="Calibri"/>
          <w:sz w:val="22"/>
          <w:szCs w:val="22"/>
          <w:rtl w:val="0"/>
        </w:rPr>
        <w:t xml:space="preserve">Strasbourg, le 8 Août 2023 »</w:t>
      </w:r>
    </w:p>
    <w:p w:rsidR="00000000" w:rsidDel="00000000" w:rsidP="00000000" w:rsidRDefault="00000000" w:rsidRPr="00000000" w14:paraId="00000040">
      <w:pPr>
        <w:jc w:val="both"/>
        <w:rPr>
          <w:rFonts w:ascii="Calibri" w:cs="Calibri" w:eastAsia="Calibri" w:hAnsi="Calibri"/>
          <w:i w:val="1"/>
          <w:color w:val="0000ff"/>
          <w:sz w:val="18"/>
          <w:szCs w:val="18"/>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 du président de Bluegenji Esport, Leo PERREAUT :</w:t>
      </w:r>
    </w:p>
    <w:p w:rsidR="00000000" w:rsidDel="00000000" w:rsidP="00000000" w:rsidRDefault="00000000" w:rsidRPr="00000000" w14:paraId="0000004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3009900</wp:posOffset>
            </wp:positionH>
            <wp:positionV relativeFrom="paragraph">
              <wp:posOffset>117440</wp:posOffset>
            </wp:positionV>
            <wp:extent cx="1952625" cy="1742688"/>
            <wp:effectExtent b="0" l="0" r="0" t="0"/>
            <wp:wrapNone/>
            <wp:docPr id="6" name="image1.png"/>
            <a:graphic>
              <a:graphicData uri="http://schemas.openxmlformats.org/drawingml/2006/picture">
                <pic:pic>
                  <pic:nvPicPr>
                    <pic:cNvPr id="0" name="image1.png"/>
                    <pic:cNvPicPr preferRelativeResize="0"/>
                  </pic:nvPicPr>
                  <pic:blipFill>
                    <a:blip r:embed="rId9"/>
                    <a:srcRect b="0" l="0" r="0" t="32867"/>
                    <a:stretch>
                      <a:fillRect/>
                    </a:stretch>
                  </pic:blipFill>
                  <pic:spPr>
                    <a:xfrm>
                      <a:off x="0" y="0"/>
                      <a:ext cx="1952625" cy="1742688"/>
                    </a:xfrm>
                    <a:prstGeom prst="rect"/>
                    <a:ln/>
                  </pic:spPr>
                </pic:pic>
              </a:graphicData>
            </a:graphic>
          </wp:anchor>
        </w:drawing>
      </w:r>
    </w:p>
    <w:p w:rsidR="00000000" w:rsidDel="00000000" w:rsidP="00000000" w:rsidRDefault="00000000" w:rsidRPr="00000000" w14:paraId="0000004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Calibri" w:cs="Calibri" w:eastAsia="Calibri" w:hAnsi="Calibri"/>
          <w:sz w:val="22"/>
          <w:szCs w:val="22"/>
          <w:rtl w:val="0"/>
        </w:rPr>
        <w:t xml:space="preserve">Signature du trésorier de Bluegenji Esport, Bryan </w:t>
      </w:r>
      <w:r w:rsidDel="00000000" w:rsidR="00000000" w:rsidRPr="00000000">
        <w:rPr>
          <w:rFonts w:ascii="Arial" w:cs="Arial" w:eastAsia="Arial" w:hAnsi="Arial"/>
          <w:rtl w:val="0"/>
        </w:rPr>
        <w:t xml:space="preserve">BOULLEAUX :</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rPr>
          <w:sz w:val="22"/>
          <w:szCs w:val="22"/>
          <w:vertAlign w:val="baseline"/>
        </w:rPr>
      </w:pPr>
      <w:r w:rsidDel="00000000" w:rsidR="00000000" w:rsidRPr="00000000">
        <w:rPr>
          <w:rtl w:val="0"/>
        </w:rPr>
      </w:r>
    </w:p>
    <w:sectPr>
      <w:pgSz w:h="16838" w:w="11906" w:orient="portrait"/>
      <w:pgMar w:bottom="1134" w:top="1134" w:left="1134" w:right="113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Notedebasdepage">
    <w:name w:val="Note de bas de page"/>
    <w:basedOn w:val="Normal"/>
    <w:next w:val="Notedebasdepag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fr-FR" w:val="fr-FR"/>
    </w:rPr>
  </w:style>
  <w:style w:type="character" w:styleId="Appelnotedebasdep.">
    <w:name w:val="Appel note de bas de p."/>
    <w:next w:val="Appelnotedebasdep."/>
    <w:autoRedefine w:val="0"/>
    <w:hidden w:val="0"/>
    <w:qFormat w:val="0"/>
    <w:rPr>
      <w:w w:val="100"/>
      <w:position w:val="-1"/>
      <w:effect w:val="none"/>
      <w:vertAlign w:val="superscript"/>
      <w:cs w:val="0"/>
      <w:em w:val="none"/>
      <w:lang/>
    </w:rPr>
  </w:style>
  <w:style w:type="paragraph" w:styleId="Textedebulles">
    <w:name w:val="Texte de bulles"/>
    <w:basedOn w:val="Normal"/>
    <w:next w:val="Textedebulles"/>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fr-FR" w:val="fr-FR"/>
    </w:rPr>
  </w:style>
  <w:style w:type="character" w:styleId="TextedebullesCar">
    <w:name w:val="Texte de bulles Car"/>
    <w:next w:val="TextedebullesC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3adUnw15NICryGFEOVWjqU39A==">CgMxLjA4AHIhMXVzZFpyUVViV00xZnZDOHJFM3djd1hJWW1tX0pSZkkz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2016-11-28T10:31:00Z</dcterms:created>
  <dc:creator>GOIZINF</dc:creator>
</cp:coreProperties>
</file>

<file path=docProps/custom.xml><?xml version="1.0" encoding="utf-8"?>
<Properties xmlns="http://schemas.openxmlformats.org/officeDocument/2006/custom-properties" xmlns:vt="http://schemas.openxmlformats.org/officeDocument/2006/docPropsVTypes"/>
</file>