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Midterm Part 1: Group Selection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Ryan Hoffman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Siyu Yao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Our project is </w:t>
      </w:r>
      <w:r w:rsidDel="00000000" w:rsidR="00000000" w:rsidRPr="00000000">
        <w:rPr>
          <w:b w:val="1"/>
          <w:rtl w:val="0"/>
        </w:rPr>
        <w:t xml:space="preserve">Lucky Pineapple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To implement this, we plan on doing </w:t>
      </w:r>
      <w:commentRangeStart w:id="0"/>
      <w:r w:rsidDel="00000000" w:rsidR="00000000" w:rsidRPr="00000000">
        <w:rPr>
          <w:rtl w:val="0"/>
        </w:rPr>
        <w:t xml:space="preserve">position tracking, grabbing pineapples with controllers, and chopping the pineapple by movement tracking.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This will enable the user to move freely around a room and will provide the ability to utilize a controller with tracking.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yu Yao" w:id="0" w:date="2019-09-25T05:10:21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