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Technical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Shopping List Project</w:t>
      </w:r>
    </w:p>
    <w:p w:rsidR="00000000" w:rsidDel="00000000" w:rsidP="00000000" w:rsidRDefault="00000000" w:rsidRPr="00000000">
      <w:r w:rsidDel="00000000" w:rsidR="00000000" w:rsidRPr="00000000">
        <w:rPr>
          <w:rtl w:val="0"/>
        </w:rPr>
        <w:t xml:space="preserve">Team 5</w:t>
      </w:r>
      <w:r w:rsidDel="00000000" w:rsidR="00000000" w:rsidRPr="00000000">
        <w:br w:type="page"/>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gjdgxs" w:id="0"/>
      <w:bookmarkEnd w:id="0"/>
      <w:r w:rsidDel="00000000" w:rsidR="00000000" w:rsidRPr="00000000">
        <w:rPr>
          <w:rtl w:val="0"/>
        </w:rPr>
        <w:t xml:space="preserve">Version History</w:t>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3115"/>
        <w:gridCol w:w="4851"/>
        <w:tblGridChange w:id="0">
          <w:tblGrid>
            <w:gridCol w:w="1384"/>
            <w:gridCol w:w="3115"/>
            <w:gridCol w:w="4851"/>
          </w:tblGrid>
        </w:tblGridChange>
      </w:tblGrid>
      <w:tr>
        <w:tc>
          <w:tcPr/>
          <w:p w:rsidR="00000000" w:rsidDel="00000000" w:rsidP="00000000" w:rsidRDefault="00000000" w:rsidRPr="00000000">
            <w:pPr>
              <w:contextualSpacing w:val="0"/>
            </w:pPr>
            <w:r w:rsidDel="00000000" w:rsidR="00000000" w:rsidRPr="00000000">
              <w:rPr>
                <w:b w:val="1"/>
                <w:rtl w:val="0"/>
              </w:rPr>
              <w:t xml:space="preserve">Date</w:t>
            </w:r>
          </w:p>
        </w:tc>
        <w:tc>
          <w:tcPr/>
          <w:p w:rsidR="00000000" w:rsidDel="00000000" w:rsidP="00000000" w:rsidRDefault="00000000" w:rsidRPr="00000000">
            <w:pPr>
              <w:contextualSpacing w:val="0"/>
            </w:pPr>
            <w:r w:rsidDel="00000000" w:rsidR="00000000" w:rsidRPr="00000000">
              <w:rPr>
                <w:b w:val="1"/>
                <w:rtl w:val="0"/>
              </w:rPr>
              <w:t xml:space="preserve">Author</w:t>
            </w:r>
          </w:p>
        </w:tc>
        <w:tc>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2016/05/15</w:t>
            </w:r>
          </w:p>
        </w:tc>
        <w:tc>
          <w:tcPr/>
          <w:p w:rsidR="00000000" w:rsidDel="00000000" w:rsidP="00000000" w:rsidRDefault="00000000" w:rsidRPr="00000000">
            <w:pPr>
              <w:contextualSpacing w:val="0"/>
            </w:pPr>
            <w:r w:rsidDel="00000000" w:rsidR="00000000" w:rsidRPr="00000000">
              <w:rPr>
                <w:rtl w:val="0"/>
              </w:rPr>
              <w:t xml:space="preserve">Jared Wooten</w:t>
            </w:r>
          </w:p>
        </w:tc>
        <w:tc>
          <w:tcPr/>
          <w:p w:rsidR="00000000" w:rsidDel="00000000" w:rsidP="00000000" w:rsidRDefault="00000000" w:rsidRPr="00000000">
            <w:pPr>
              <w:contextualSpacing w:val="0"/>
            </w:pPr>
            <w:r w:rsidDel="00000000" w:rsidR="00000000" w:rsidRPr="00000000">
              <w:rPr>
                <w:rtl w:val="0"/>
              </w:rPr>
              <w:t xml:space="preserve">Initial Creation</w:t>
            </w:r>
          </w:p>
        </w:tc>
      </w:tr>
      <w:tr>
        <w:tc>
          <w:tcPr/>
          <w:p w:rsidR="00000000" w:rsidDel="00000000" w:rsidP="00000000" w:rsidRDefault="00000000" w:rsidRPr="00000000">
            <w:pPr>
              <w:contextualSpacing w:val="0"/>
            </w:pPr>
            <w:r w:rsidDel="00000000" w:rsidR="00000000" w:rsidRPr="00000000">
              <w:rPr>
                <w:rtl w:val="0"/>
              </w:rPr>
              <w:t xml:space="preserve">2016/11/29</w:t>
            </w:r>
          </w:p>
        </w:tc>
        <w:tc>
          <w:tcPr/>
          <w:p w:rsidR="00000000" w:rsidDel="00000000" w:rsidP="00000000" w:rsidRDefault="00000000" w:rsidRPr="00000000">
            <w:pPr>
              <w:contextualSpacing w:val="0"/>
            </w:pPr>
            <w:r w:rsidDel="00000000" w:rsidR="00000000" w:rsidRPr="00000000">
              <w:rPr>
                <w:rtl w:val="0"/>
              </w:rPr>
              <w:t xml:space="preserve">Team 5</w:t>
            </w:r>
          </w:p>
        </w:tc>
        <w:tc>
          <w:tcPr/>
          <w:p w:rsidR="00000000" w:rsidDel="00000000" w:rsidP="00000000" w:rsidRDefault="00000000" w:rsidRPr="00000000">
            <w:pPr>
              <w:contextualSpacing w:val="0"/>
            </w:pPr>
            <w:r w:rsidDel="00000000" w:rsidR="00000000" w:rsidRPr="00000000">
              <w:rPr>
                <w:rtl w:val="0"/>
              </w:rPr>
              <w:t xml:space="preserve">Version 0.0</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30j0zll" w:id="1"/>
      <w:bookmarkEnd w:id="1"/>
      <w:r w:rsidDel="00000000" w:rsidR="00000000" w:rsidRPr="00000000">
        <w:rPr>
          <w:rtl w:val="0"/>
        </w:rPr>
        <w:t xml:space="preserve">Acronyms</w:t>
      </w:r>
    </w:p>
    <w:tbl>
      <w:tblPr>
        <w:tblStyle w:val="Table2"/>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8"/>
        <w:gridCol w:w="7992"/>
        <w:tblGridChange w:id="0">
          <w:tblGrid>
            <w:gridCol w:w="1358"/>
            <w:gridCol w:w="7992"/>
          </w:tblGrid>
        </w:tblGridChange>
      </w:tblGrid>
      <w:tr>
        <w:tc>
          <w:tcPr/>
          <w:p w:rsidR="00000000" w:rsidDel="00000000" w:rsidP="00000000" w:rsidRDefault="00000000" w:rsidRPr="00000000">
            <w:pPr>
              <w:contextualSpacing w:val="0"/>
            </w:pPr>
            <w:r w:rsidDel="00000000" w:rsidR="00000000" w:rsidRPr="00000000">
              <w:rPr>
                <w:b w:val="1"/>
                <w:rtl w:val="0"/>
              </w:rPr>
              <w:t xml:space="preserve">Acronym</w:t>
            </w:r>
          </w:p>
        </w:tc>
        <w:tc>
          <w:tcPr/>
          <w:p w:rsidR="00000000" w:rsidDel="00000000" w:rsidP="00000000" w:rsidRDefault="00000000" w:rsidRPr="00000000">
            <w:pPr>
              <w:contextualSpacing w:val="0"/>
            </w:pPr>
            <w:r w:rsidDel="00000000" w:rsidR="00000000" w:rsidRPr="00000000">
              <w:rPr>
                <w:b w:val="1"/>
                <w:rtl w:val="0"/>
              </w:rPr>
              <w:t xml:space="preserve">Definition</w:t>
            </w:r>
          </w:p>
        </w:tc>
      </w:tr>
      <w:tr>
        <w:tc>
          <w:tcPr/>
          <w:p w:rsidR="00000000" w:rsidDel="00000000" w:rsidP="00000000" w:rsidRDefault="00000000" w:rsidRPr="00000000">
            <w:pPr>
              <w:contextualSpacing w:val="0"/>
            </w:pPr>
            <w:r w:rsidDel="00000000" w:rsidR="00000000" w:rsidRPr="00000000">
              <w:rPr>
                <w:rtl w:val="0"/>
              </w:rPr>
              <w:t xml:space="preserve">SOW</w:t>
            </w:r>
          </w:p>
        </w:tc>
        <w:tc>
          <w:tcPr/>
          <w:p w:rsidR="00000000" w:rsidDel="00000000" w:rsidP="00000000" w:rsidRDefault="00000000" w:rsidRPr="00000000">
            <w:pPr>
              <w:contextualSpacing w:val="0"/>
            </w:pPr>
            <w:r w:rsidDel="00000000" w:rsidR="00000000" w:rsidRPr="00000000">
              <w:rPr>
                <w:rtl w:val="0"/>
              </w:rPr>
              <w:t xml:space="preserve">Statement of Work</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numPr>
          <w:ilvl w:val="0"/>
          <w:numId w:val="3"/>
        </w:numPr>
        <w:ind w:left="432" w:hanging="432"/>
        <w:rPr/>
      </w:pPr>
      <w:bookmarkStart w:colFirst="0" w:colLast="0" w:name="_1fob9te" w:id="2"/>
      <w:bookmarkEnd w:id="2"/>
      <w:r w:rsidDel="00000000" w:rsidR="00000000" w:rsidRPr="00000000">
        <w:rPr>
          <w:rtl w:val="0"/>
        </w:rPr>
        <w:t xml:space="preserve">References</w:t>
      </w:r>
    </w:p>
    <w:p w:rsidR="00000000" w:rsidDel="00000000" w:rsidP="00000000" w:rsidRDefault="00000000" w:rsidRPr="00000000">
      <w:pPr>
        <w:numPr>
          <w:ilvl w:val="0"/>
          <w:numId w:val="1"/>
        </w:numPr>
        <w:spacing w:after="200" w:before="0" w:line="276" w:lineRule="auto"/>
        <w:ind w:left="720" w:hanging="360"/>
        <w:contextualSpacing w:val="1"/>
        <w:rPr/>
      </w:pPr>
      <w:bookmarkStart w:colFirst="0" w:colLast="0" w:name="_3znysh7" w:id="3"/>
      <w:bookmarkEnd w:id="3"/>
      <w:r w:rsidDel="00000000" w:rsidR="00000000" w:rsidRPr="00000000">
        <w:rPr>
          <w:rFonts w:ascii="Calibri" w:cs="Calibri" w:eastAsia="Calibri" w:hAnsi="Calibri"/>
          <w:b w:val="0"/>
          <w:sz w:val="22"/>
          <w:szCs w:val="22"/>
          <w:rtl w:val="0"/>
        </w:rPr>
        <w:t xml:space="preserve">SOW</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2et92p0" w:id="4"/>
      <w:bookmarkEnd w:id="4"/>
      <w:r w:rsidDel="00000000" w:rsidR="00000000" w:rsidRPr="00000000">
        <w:rPr>
          <w:rtl w:val="0"/>
        </w:rPr>
        <w:t xml:space="preserve">Table of Contents</w:t>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tabs>
          <w:tab w:val="left" w:pos="440"/>
          <w:tab w:val="right" w:pos="9350"/>
        </w:tabs>
        <w:spacing w:after="100" w:before="0" w:line="276" w:lineRule="auto"/>
        <w:contextualSpacing w:val="0"/>
      </w:pPr>
      <w:hyperlink w:anchor="_gjdgxs">
        <w:r w:rsidDel="00000000" w:rsidR="00000000" w:rsidRPr="00000000">
          <w:rPr>
            <w:rFonts w:ascii="Calibri" w:cs="Calibri" w:eastAsia="Calibri" w:hAnsi="Calibri"/>
            <w:b w:val="0"/>
            <w:sz w:val="22"/>
            <w:szCs w:val="22"/>
            <w:rtl w:val="0"/>
          </w:rPr>
          <w:t xml:space="preserve">1</w:t>
          <w:tab/>
          <w:t xml:space="preserve">Version History - Pg. </w:t>
        </w:r>
      </w:hyperlink>
      <w:hyperlink w:anchor="_gjdgxs">
        <w:r w:rsidDel="00000000" w:rsidR="00000000" w:rsidRPr="00000000">
          <w:rPr>
            <w:rtl w:val="0"/>
          </w:rPr>
          <w:t xml:space="preserve">2</w:t>
        </w:r>
      </w:hyperlink>
      <w:hyperlink w:anchor="_gjdgxs">
        <w:r w:rsidDel="00000000" w:rsidR="00000000" w:rsidRPr="00000000">
          <w:rPr>
            <w:rFonts w:ascii="Calibri" w:cs="Calibri" w:eastAsia="Calibri" w:hAnsi="Calibri"/>
            <w:b w:val="0"/>
            <w:sz w:val="22"/>
            <w:szCs w:val="22"/>
            <w:rtl w:val="0"/>
          </w:rPr>
          <w:tab/>
        </w:r>
      </w:hyperlink>
      <w:hyperlink w:anchor="_Toc436666904">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sz w:val="22"/>
            <w:szCs w:val="22"/>
            <w:rtl w:val="0"/>
          </w:rPr>
          <w:t xml:space="preserve">2</w:t>
          <w:tab/>
          <w:t xml:space="preserve">Acronyms - Pg. </w:t>
        </w:r>
      </w:hyperlink>
      <w:r w:rsidDel="00000000" w:rsidR="00000000" w:rsidRPr="00000000">
        <w:rPr>
          <w:rtl w:val="0"/>
        </w:rPr>
        <w:t xml:space="preserve">2</w:t>
      </w:r>
      <w:hyperlink w:anchor="_Toc43666690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fob9te">
        <w:r w:rsidDel="00000000" w:rsidR="00000000" w:rsidRPr="00000000">
          <w:rPr>
            <w:rFonts w:ascii="Calibri" w:cs="Calibri" w:eastAsia="Calibri" w:hAnsi="Calibri"/>
            <w:b w:val="0"/>
            <w:sz w:val="22"/>
            <w:szCs w:val="22"/>
            <w:rtl w:val="0"/>
          </w:rPr>
          <w:t xml:space="preserve">3</w:t>
          <w:tab/>
          <w:t xml:space="preserve">References - Pg. </w:t>
        </w:r>
      </w:hyperlink>
      <w:hyperlink w:anchor="_1fob9te">
        <w:r w:rsidDel="00000000" w:rsidR="00000000" w:rsidRPr="00000000">
          <w:rPr>
            <w:rtl w:val="0"/>
          </w:rPr>
          <w:t xml:space="preserve">2</w:t>
        </w:r>
      </w:hyperlink>
      <w:hyperlink w:anchor="_1fob9te">
        <w:r w:rsidDel="00000000" w:rsidR="00000000" w:rsidRPr="00000000">
          <w:rPr>
            <w:rFonts w:ascii="Calibri" w:cs="Calibri" w:eastAsia="Calibri" w:hAnsi="Calibri"/>
            <w:b w:val="0"/>
            <w:sz w:val="22"/>
            <w:szCs w:val="22"/>
            <w:rtl w:val="0"/>
          </w:rPr>
          <w:tab/>
        </w:r>
      </w:hyperlink>
      <w:hyperlink w:anchor="_Toc43666690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et92p0">
        <w:r w:rsidDel="00000000" w:rsidR="00000000" w:rsidRPr="00000000">
          <w:rPr>
            <w:rFonts w:ascii="Calibri" w:cs="Calibri" w:eastAsia="Calibri" w:hAnsi="Calibri"/>
            <w:b w:val="0"/>
            <w:sz w:val="22"/>
            <w:szCs w:val="22"/>
            <w:rtl w:val="0"/>
          </w:rPr>
          <w:t xml:space="preserve">4</w:t>
          <w:tab/>
          <w:t xml:space="preserve">Table of Contents - Pg. </w:t>
        </w:r>
      </w:hyperlink>
      <w:hyperlink w:anchor="_2et92p0">
        <w:r w:rsidDel="00000000" w:rsidR="00000000" w:rsidRPr="00000000">
          <w:rPr>
            <w:rtl w:val="0"/>
          </w:rPr>
          <w:t xml:space="preserve">3</w:t>
        </w:r>
      </w:hyperlink>
      <w:hyperlink w:anchor="_2et92p0">
        <w:r w:rsidDel="00000000" w:rsidR="00000000" w:rsidRPr="00000000">
          <w:rPr>
            <w:rFonts w:ascii="Calibri" w:cs="Calibri" w:eastAsia="Calibri" w:hAnsi="Calibri"/>
            <w:b w:val="0"/>
            <w:sz w:val="22"/>
            <w:szCs w:val="22"/>
            <w:rtl w:val="0"/>
          </w:rPr>
          <w:tab/>
        </w:r>
      </w:hyperlink>
      <w:hyperlink w:anchor="_Toc436666907">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sz w:val="22"/>
            <w:szCs w:val="22"/>
            <w:rtl w:val="0"/>
          </w:rPr>
          <w:t xml:space="preserve">5</w:t>
          <w:tab/>
          <w:t xml:space="preserve">Introduction </w:t>
        </w:r>
      </w:hyperlink>
      <w:hyperlink w:anchor="_tyjcwt">
        <w:r w:rsidDel="00000000" w:rsidR="00000000" w:rsidRPr="00000000">
          <w:rPr>
            <w:rtl w:val="0"/>
          </w:rPr>
          <w:t xml:space="preserve">- Pg. 4</w:t>
        </w:r>
      </w:hyperlink>
      <w:hyperlink w:anchor="_tyjcwt">
        <w:r w:rsidDel="00000000" w:rsidR="00000000" w:rsidRPr="00000000">
          <w:rPr>
            <w:rFonts w:ascii="Calibri" w:cs="Calibri" w:eastAsia="Calibri" w:hAnsi="Calibri"/>
            <w:b w:val="0"/>
            <w:sz w:val="22"/>
            <w:szCs w:val="22"/>
            <w:rtl w:val="0"/>
          </w:rPr>
          <w:tab/>
        </w:r>
      </w:hyperlink>
      <w:hyperlink w:anchor="_Toc436666908">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dy6vkm">
        <w:r w:rsidDel="00000000" w:rsidR="00000000" w:rsidRPr="00000000">
          <w:rPr>
            <w:rFonts w:ascii="Calibri" w:cs="Calibri" w:eastAsia="Calibri" w:hAnsi="Calibri"/>
            <w:b w:val="0"/>
            <w:sz w:val="22"/>
            <w:szCs w:val="22"/>
            <w:rtl w:val="0"/>
          </w:rPr>
          <w:t xml:space="preserve">6</w:t>
          <w:tab/>
          <w:t xml:space="preserve">Scope - Pg</w:t>
        </w:r>
      </w:hyperlink>
      <w:hyperlink w:anchor="_3dy6vkm">
        <w:r w:rsidDel="00000000" w:rsidR="00000000" w:rsidRPr="00000000">
          <w:rPr>
            <w:rtl w:val="0"/>
          </w:rPr>
          <w:t xml:space="preserve">. 4</w:t>
        </w:r>
      </w:hyperlink>
      <w:hyperlink w:anchor="_3dy6vkm">
        <w:r w:rsidDel="00000000" w:rsidR="00000000" w:rsidRPr="00000000">
          <w:rPr>
            <w:rFonts w:ascii="Calibri" w:cs="Calibri" w:eastAsia="Calibri" w:hAnsi="Calibri"/>
            <w:b w:val="0"/>
            <w:sz w:val="22"/>
            <w:szCs w:val="22"/>
            <w:rtl w:val="0"/>
          </w:rPr>
          <w:tab/>
        </w:r>
      </w:hyperlink>
      <w:hyperlink w:anchor="_Toc43666690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t3h5sf">
        <w:r w:rsidDel="00000000" w:rsidR="00000000" w:rsidRPr="00000000">
          <w:rPr>
            <w:rFonts w:ascii="Calibri" w:cs="Calibri" w:eastAsia="Calibri" w:hAnsi="Calibri"/>
            <w:b w:val="0"/>
            <w:sz w:val="22"/>
            <w:szCs w:val="22"/>
            <w:rtl w:val="0"/>
          </w:rPr>
          <w:t xml:space="preserve">7</w:t>
          <w:tab/>
          <w:t xml:space="preserve">Technical Architecture - </w:t>
        </w:r>
      </w:hyperlink>
      <w:hyperlink w:anchor="_1t3h5sf">
        <w:r w:rsidDel="00000000" w:rsidR="00000000" w:rsidRPr="00000000">
          <w:rPr>
            <w:rtl w:val="0"/>
          </w:rPr>
          <w:t xml:space="preserve">Pg. 5</w:t>
        </w:r>
      </w:hyperlink>
      <w:hyperlink w:anchor="_1t3h5sf">
        <w:r w:rsidDel="00000000" w:rsidR="00000000" w:rsidRPr="00000000">
          <w:rPr>
            <w:rFonts w:ascii="Calibri" w:cs="Calibri" w:eastAsia="Calibri" w:hAnsi="Calibri"/>
            <w:b w:val="0"/>
            <w:sz w:val="22"/>
            <w:szCs w:val="22"/>
            <w:rtl w:val="0"/>
          </w:rPr>
          <w:tab/>
        </w:r>
      </w:hyperlink>
      <w:hyperlink w:anchor="_Toc436666910">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4d34og8">
        <w:r w:rsidDel="00000000" w:rsidR="00000000" w:rsidRPr="00000000">
          <w:rPr>
            <w:rFonts w:ascii="Calibri" w:cs="Calibri" w:eastAsia="Calibri" w:hAnsi="Calibri"/>
            <w:b w:val="0"/>
            <w:sz w:val="22"/>
            <w:szCs w:val="22"/>
            <w:rtl w:val="0"/>
          </w:rPr>
          <w:t xml:space="preserve">7.1</w:t>
          <w:tab/>
          <w:t xml:space="preserve">Use Cases - Pg. 5</w:t>
          <w:tab/>
        </w:r>
      </w:hyperlink>
      <w:hyperlink w:anchor="_Toc436666911">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s8eyo1">
        <w:r w:rsidDel="00000000" w:rsidR="00000000" w:rsidRPr="00000000">
          <w:rPr>
            <w:rFonts w:ascii="Calibri" w:cs="Calibri" w:eastAsia="Calibri" w:hAnsi="Calibri"/>
            <w:b w:val="0"/>
            <w:sz w:val="22"/>
            <w:szCs w:val="22"/>
            <w:rtl w:val="0"/>
          </w:rPr>
          <w:t xml:space="preserve">8</w:t>
          <w:tab/>
          <w:t xml:space="preserve">Technical Design - Pg. 6</w:t>
          <w:tab/>
        </w:r>
      </w:hyperlink>
      <w:hyperlink w:anchor="_Toc436666912">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sz w:val="22"/>
            <w:szCs w:val="22"/>
            <w:rtl w:val="0"/>
          </w:rPr>
          <w:t xml:space="preserve">8.1</w:t>
          <w:tab/>
          <w:t xml:space="preserve">Design Constraints - Pg. 6</w:t>
          <w:tab/>
        </w:r>
      </w:hyperlink>
      <w:hyperlink w:anchor="_Toc436666913">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3rdcrjn">
        <w:r w:rsidDel="00000000" w:rsidR="00000000" w:rsidRPr="00000000">
          <w:rPr>
            <w:rFonts w:ascii="Calibri" w:cs="Calibri" w:eastAsia="Calibri" w:hAnsi="Calibri"/>
            <w:b w:val="0"/>
            <w:sz w:val="22"/>
            <w:szCs w:val="22"/>
            <w:rtl w:val="0"/>
          </w:rPr>
          <w:t xml:space="preserve">8.2</w:t>
          <w:tab/>
          <w:t xml:space="preserve">Data Model - </w:t>
        </w:r>
      </w:hyperlink>
      <w:hyperlink w:anchor="_3rdcrjn">
        <w:r w:rsidDel="00000000" w:rsidR="00000000" w:rsidRPr="00000000">
          <w:rPr>
            <w:rtl w:val="0"/>
          </w:rPr>
          <w:t xml:space="preserve">Pg. 6,7</w:t>
        </w:r>
      </w:hyperlink>
      <w:hyperlink w:anchor="_3rdcrjn">
        <w:r w:rsidDel="00000000" w:rsidR="00000000" w:rsidRPr="00000000">
          <w:rPr>
            <w:rFonts w:ascii="Calibri" w:cs="Calibri" w:eastAsia="Calibri" w:hAnsi="Calibri"/>
            <w:b w:val="0"/>
            <w:sz w:val="22"/>
            <w:szCs w:val="22"/>
            <w:rtl w:val="0"/>
          </w:rPr>
          <w:tab/>
        </w:r>
      </w:hyperlink>
      <w:hyperlink w:anchor="_Toc436666914">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26in1rg">
        <w:r w:rsidDel="00000000" w:rsidR="00000000" w:rsidRPr="00000000">
          <w:rPr>
            <w:rFonts w:ascii="Calibri" w:cs="Calibri" w:eastAsia="Calibri" w:hAnsi="Calibri"/>
            <w:b w:val="0"/>
            <w:sz w:val="22"/>
            <w:szCs w:val="22"/>
            <w:rtl w:val="0"/>
          </w:rPr>
          <w:t xml:space="preserve">8.3</w:t>
          <w:tab/>
          <w:t xml:space="preserve">User Interface - </w:t>
        </w:r>
      </w:hyperlink>
      <w:hyperlink w:anchor="_26in1rg">
        <w:r w:rsidDel="00000000" w:rsidR="00000000" w:rsidRPr="00000000">
          <w:rPr>
            <w:rtl w:val="0"/>
          </w:rPr>
          <w:t xml:space="preserve">Pg. 8</w:t>
        </w:r>
      </w:hyperlink>
      <w:hyperlink w:anchor="_26in1rg">
        <w:r w:rsidDel="00000000" w:rsidR="00000000" w:rsidRPr="00000000">
          <w:rPr>
            <w:rFonts w:ascii="Calibri" w:cs="Calibri" w:eastAsia="Calibri" w:hAnsi="Calibri"/>
            <w:b w:val="0"/>
            <w:sz w:val="22"/>
            <w:szCs w:val="22"/>
            <w:rtl w:val="0"/>
          </w:rPr>
          <w:tab/>
        </w:r>
      </w:hyperlink>
      <w:hyperlink w:anchor="_Toc436666915">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lnxbz9">
        <w:r w:rsidDel="00000000" w:rsidR="00000000" w:rsidRPr="00000000">
          <w:rPr>
            <w:rFonts w:ascii="Calibri" w:cs="Calibri" w:eastAsia="Calibri" w:hAnsi="Calibri"/>
            <w:b w:val="0"/>
            <w:sz w:val="22"/>
            <w:szCs w:val="22"/>
            <w:rtl w:val="0"/>
          </w:rPr>
          <w:tab/>
        </w:r>
      </w:hyperlink>
      <w:hyperlink w:anchor="_Toc436666916">
        <w:r w:rsidDel="00000000" w:rsidR="00000000" w:rsidRPr="00000000">
          <w:rPr>
            <w:rtl w:val="0"/>
          </w:rPr>
        </w:r>
      </w:hyperlink>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pPr>
        <w:pStyle w:val="Heading1"/>
        <w:numPr>
          <w:ilvl w:val="0"/>
          <w:numId w:val="3"/>
        </w:numPr>
        <w:ind w:left="432" w:hanging="432"/>
        <w:rPr/>
      </w:pPr>
      <w:bookmarkStart w:colFirst="0" w:colLast="0" w:name="_tyjcwt" w:id="5"/>
      <w:bookmarkEnd w:id="5"/>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purpose of this document is to expand upon the SOW [1] and define the technical architecture and high level design required to fulfill project scope.  Anything not included in this document is considered out of scope and may incur additional time and costs.</w:t>
      </w:r>
    </w:p>
    <w:p w:rsidR="00000000" w:rsidDel="00000000" w:rsidP="00000000" w:rsidRDefault="00000000" w:rsidRPr="00000000">
      <w:pPr>
        <w:contextualSpacing w:val="0"/>
      </w:pPr>
      <w:r w:rsidDel="00000000" w:rsidR="00000000" w:rsidRPr="00000000">
        <w:rPr>
          <w:rtl w:val="0"/>
        </w:rPr>
        <w:t xml:space="preserve">Our customer proposed a Shopping List application designed to provide a simple, straightforward way for users to keep track of their shopping lists. The application will provide each user with the ability to create new lists, add items to each list and check off items from a list. With this software, our customer is able to provide an easy and simple way to keep track of any type of list.</w:t>
      </w:r>
    </w:p>
    <w:p w:rsidR="00000000" w:rsidDel="00000000" w:rsidP="00000000" w:rsidRDefault="00000000" w:rsidRPr="00000000">
      <w:pPr>
        <w:contextualSpacing w:val="0"/>
      </w:pPr>
      <w:r w:rsidDel="00000000" w:rsidR="00000000" w:rsidRPr="00000000">
        <w:rPr>
          <w:rtl w:val="0"/>
        </w:rPr>
        <w:t xml:space="preserve">The user will access the application home page, which is where the lists will be seen. From there, a user can choose to view those lists, add a new list, or delete a list. If a user chooses to add a list, they will be prompted to add items to that list. Otherwise, if they choose to view a list, a user will have the ability to check off items they have already purchased, delete items off of the list, delete the list itself or add more items to the list. From the home page the user could also delete lists.</w:t>
      </w:r>
    </w:p>
    <w:p w:rsidR="00000000" w:rsidDel="00000000" w:rsidP="00000000" w:rsidRDefault="00000000" w:rsidRPr="00000000">
      <w:pPr>
        <w:contextualSpacing w:val="0"/>
      </w:pPr>
      <w:r w:rsidDel="00000000" w:rsidR="00000000" w:rsidRPr="00000000">
        <w:rPr>
          <w:rtl w:val="0"/>
        </w:rPr>
        <w:t xml:space="preserve">The main goal of the EFC Shopping List Application is to provide users with a better alternative to tracking and maintaining lists, opposed to the traditional paper and pen.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This document is structured as follows: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Technical Architecture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Technical Design</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Platform Specific Technical Information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b5tss9slzrni" w:id="7"/>
      <w:bookmarkEnd w:id="7"/>
      <w:r w:rsidDel="00000000" w:rsidR="00000000" w:rsidRPr="00000000">
        <w:rPr>
          <w:rtl w:val="0"/>
        </w:rPr>
        <w:t xml:space="preserve">Technical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MVC:</w:t>
      </w:r>
      <w:r w:rsidDel="00000000" w:rsidR="00000000" w:rsidRPr="00000000">
        <w:rPr>
          <w:rtl w:val="0"/>
        </w:rPr>
        <w:t xml:space="preserve"> We will be using the model view controller design pattern, which is designed to  separate the user view’s view (site interface)  from the model’s business/domain logic (domain logic is a more general term, but it encompasses what we normally refer to as business logic). </w:t>
      </w:r>
    </w:p>
    <w:p w:rsidR="00000000" w:rsidDel="00000000" w:rsidP="00000000" w:rsidRDefault="00000000" w:rsidRPr="00000000">
      <w:pPr>
        <w:contextualSpacing w:val="0"/>
      </w:pPr>
      <w:r w:rsidDel="00000000" w:rsidR="00000000" w:rsidRPr="00000000">
        <w:rPr>
          <w:b w:val="1"/>
          <w:rtl w:val="0"/>
        </w:rPr>
        <w:t xml:space="preserve">MSSQL Database</w:t>
      </w:r>
      <w:r w:rsidDel="00000000" w:rsidR="00000000" w:rsidRPr="00000000">
        <w:rPr>
          <w:rtl w:val="0"/>
        </w:rPr>
        <w:t xml:space="preserve">: This component is the database where backend data will be stored. The application will be developed initially using an H2 database for testing purposes, and then migrated to the chosen external database provider. </w:t>
      </w:r>
    </w:p>
    <w:p w:rsidR="00000000" w:rsidDel="00000000" w:rsidP="00000000" w:rsidRDefault="00000000" w:rsidRPr="00000000">
      <w:pPr>
        <w:contextualSpacing w:val="0"/>
      </w:pPr>
      <w:r w:rsidDel="00000000" w:rsidR="00000000" w:rsidRPr="00000000">
        <w:rPr>
          <w:b w:val="1"/>
          <w:rtl w:val="0"/>
        </w:rPr>
        <w:t xml:space="preserve">Data Model</w:t>
      </w:r>
      <w:r w:rsidDel="00000000" w:rsidR="00000000" w:rsidRPr="00000000">
        <w:rPr>
          <w:rtl w:val="0"/>
        </w:rPr>
        <w:t xml:space="preserve">:</w:t>
      </w:r>
      <w:r w:rsidDel="00000000" w:rsidR="00000000" w:rsidRPr="00000000">
        <w:rPr>
          <w:color w:val="242729"/>
          <w:highlight w:val="white"/>
          <w:rtl w:val="0"/>
        </w:rPr>
        <w:t xml:space="preserve">The model represents the logical structure of data in the application and the high-level classes associated with it. In other words, the model handles the business and/or domain logic that is built with the Java code we have written and also includes the data we use within our program. The model will include domain objects, which typically consist of the classes we build, including Java beans and POJOs.</w:t>
      </w:r>
    </w:p>
    <w:p w:rsidR="00000000" w:rsidDel="00000000" w:rsidP="00000000" w:rsidRDefault="00000000" w:rsidRPr="00000000">
      <w:pPr>
        <w:contextualSpacing w:val="0"/>
      </w:pPr>
      <w:r w:rsidDel="00000000" w:rsidR="00000000" w:rsidRPr="00000000">
        <w:rPr>
          <w:b w:val="1"/>
          <w:rtl w:val="0"/>
        </w:rPr>
        <w:t xml:space="preserve">Services</w:t>
      </w:r>
      <w:r w:rsidDel="00000000" w:rsidR="00000000" w:rsidRPr="00000000">
        <w:rPr>
          <w:rtl w:val="0"/>
        </w:rPr>
        <w:t xml:space="preserve">: This component is the assembly that encapsulates the business logic of the app. This component is the assembly that encapsulates the business logic of the app. Domain services are typically written to interact with the data. </w:t>
      </w:r>
    </w:p>
    <w:p w:rsidR="00000000" w:rsidDel="00000000" w:rsidP="00000000" w:rsidRDefault="00000000" w:rsidRPr="00000000">
      <w:pPr>
        <w:contextualSpacing w:val="0"/>
      </w:pPr>
      <w:r w:rsidDel="00000000" w:rsidR="00000000" w:rsidRPr="00000000">
        <w:rPr>
          <w:b w:val="1"/>
          <w:rtl w:val="0"/>
        </w:rPr>
        <w:t xml:space="preserve">UI</w:t>
      </w:r>
      <w:r w:rsidDel="00000000" w:rsidR="00000000" w:rsidRPr="00000000">
        <w:rPr>
          <w:rtl w:val="0"/>
        </w:rPr>
        <w:t xml:space="preserve">: This component is the main UI of the app defined as an MVC web application. See section 8.3 User Interface.</w:t>
      </w:r>
    </w:p>
    <w:p w:rsidR="00000000" w:rsidDel="00000000" w:rsidP="00000000" w:rsidRDefault="00000000" w:rsidRPr="00000000">
      <w:pPr>
        <w:contextualSpacing w:val="0"/>
      </w:pPr>
      <w:r w:rsidDel="00000000" w:rsidR="00000000" w:rsidRPr="00000000">
        <w:rPr>
          <w:b w:val="1"/>
          <w:rtl w:val="0"/>
        </w:rPr>
        <w:t xml:space="preserve">Web API:</w:t>
      </w:r>
      <w:r w:rsidDel="00000000" w:rsidR="00000000" w:rsidRPr="00000000">
        <w:rPr>
          <w:rtl w:val="0"/>
        </w:rPr>
        <w:t xml:space="preserve"> This component exposes some aspects of the app to external users. It is defined as a Web API 2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576" w:hanging="576"/>
        <w:rPr/>
      </w:pPr>
      <w:bookmarkStart w:colFirst="0" w:colLast="0" w:name="_4d34og8" w:id="8"/>
      <w:bookmarkEnd w:id="8"/>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The application will be written in Java using the Spring Boot MVC framework and Thymeleaf template engine and deployed to Heroku or a similar hosting service. The data will be stored in ClearDB database. Unit testing will be performed manually. The front end will implement HTML, CSS, and possibly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3"/>
        </w:numPr>
        <w:ind w:left="720" w:hanging="720"/>
        <w:rPr/>
      </w:pPr>
      <w:bookmarkStart w:colFirst="0" w:colLast="0" w:name="_asew434osdzc" w:id="9"/>
      <w:bookmarkEnd w:id="9"/>
      <w:r w:rsidDel="00000000" w:rsidR="00000000" w:rsidRPr="00000000">
        <w:rPr>
          <w:rtl w:val="0"/>
        </w:rPr>
        <w:t xml:space="preserve">Login Page</w:t>
      </w:r>
    </w:p>
    <w:p w:rsidR="00000000" w:rsidDel="00000000" w:rsidP="00000000" w:rsidRDefault="00000000" w:rsidRPr="00000000">
      <w:pPr>
        <w:ind w:left="0" w:firstLine="0"/>
        <w:contextualSpacing w:val="0"/>
      </w:pPr>
      <w:r w:rsidDel="00000000" w:rsidR="00000000" w:rsidRPr="00000000">
        <w:rPr>
          <w:rtl w:val="0"/>
        </w:rPr>
        <w:t xml:space="preserve">Users don’t need to login as there is no login required to use the app yet. Security configuration has not been set up yet. </w:t>
      </w:r>
      <w:r w:rsidDel="00000000" w:rsidR="00000000" w:rsidRPr="00000000">
        <w:rPr>
          <w:rtl w:val="0"/>
        </w:rPr>
      </w:r>
    </w:p>
    <w:p w:rsidR="00000000" w:rsidDel="00000000" w:rsidP="00000000" w:rsidRDefault="00000000" w:rsidRPr="00000000">
      <w:pPr>
        <w:pStyle w:val="Heading3"/>
        <w:numPr>
          <w:ilvl w:val="2"/>
          <w:numId w:val="3"/>
        </w:numPr>
        <w:ind w:left="720" w:hanging="720"/>
        <w:rPr/>
      </w:pPr>
      <w:r w:rsidDel="00000000" w:rsidR="00000000" w:rsidRPr="00000000">
        <w:rPr>
          <w:rtl w:val="0"/>
        </w:rPr>
        <w:t xml:space="preserve">Shopping List CRUD Pages</w:t>
      </w:r>
    </w:p>
    <w:p w:rsidR="00000000" w:rsidDel="00000000" w:rsidP="00000000" w:rsidRDefault="00000000" w:rsidRPr="00000000">
      <w:pPr>
        <w:contextualSpacing w:val="0"/>
      </w:pPr>
      <w:r w:rsidDel="00000000" w:rsidR="00000000" w:rsidRPr="00000000">
        <w:rPr>
          <w:rtl w:val="0"/>
        </w:rPr>
        <w:t xml:space="preserve">Users should be able to create, read, update, delete, sort, and check off  list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432" w:hanging="432"/>
        <w:rPr/>
      </w:pPr>
      <w:r w:rsidDel="00000000" w:rsidR="00000000" w:rsidRPr="00000000">
        <w:rPr>
          <w:rtl w:val="0"/>
        </w:rPr>
        <w:t xml:space="preserve">Technical Design</w:t>
      </w:r>
    </w:p>
    <w:p w:rsidR="00000000" w:rsidDel="00000000" w:rsidP="00000000" w:rsidRDefault="00000000" w:rsidRPr="00000000">
      <w:pPr>
        <w:pStyle w:val="Heading2"/>
        <w:numPr>
          <w:ilvl w:val="1"/>
          <w:numId w:val="4"/>
        </w:numPr>
        <w:ind w:left="576" w:hanging="576"/>
        <w:rPr/>
      </w:pPr>
      <w:bookmarkStart w:colFirst="0" w:colLast="0" w:name="_17dp8vu" w:id="10"/>
      <w:bookmarkEnd w:id="10"/>
      <w:r w:rsidDel="00000000" w:rsidR="00000000" w:rsidRPr="00000000">
        <w:rPr>
          <w:rtl w:val="0"/>
        </w:rPr>
        <w:t xml:space="preserve">Design Constraints</w:t>
      </w:r>
    </w:p>
    <w:p w:rsidR="00000000" w:rsidDel="00000000" w:rsidP="00000000" w:rsidRDefault="00000000" w:rsidRPr="00000000">
      <w:pPr>
        <w:contextualSpacing w:val="0"/>
      </w:pPr>
      <w:r w:rsidDel="00000000" w:rsidR="00000000" w:rsidRPr="00000000">
        <w:rPr>
          <w:rtl w:val="0"/>
        </w:rPr>
        <w:t xml:space="preserve">The application will be compatible with Chrome browsers. Chrom 54 was used in creation of the application.  The interface will be responsive so that users on mobile devices have a good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576" w:hanging="576"/>
        <w:rPr/>
      </w:pPr>
      <w:bookmarkStart w:colFirst="0" w:colLast="0" w:name="_3rdcrjn" w:id="11"/>
      <w:bookmarkEnd w:id="11"/>
      <w:r w:rsidDel="00000000" w:rsidR="00000000" w:rsidRPr="00000000">
        <w:rPr>
          <w:rtl w:val="0"/>
        </w:rPr>
        <w:t xml:space="preserve">Data Model</w:t>
      </w:r>
    </w:p>
    <w:p w:rsidR="00000000" w:rsidDel="00000000" w:rsidP="00000000" w:rsidRDefault="00000000" w:rsidRPr="00000000">
      <w:pPr>
        <w:contextualSpacing w:val="0"/>
      </w:pPr>
      <w:r w:rsidDel="00000000" w:rsidR="00000000" w:rsidRPr="00000000">
        <w:rPr>
          <w:rtl w:val="0"/>
        </w:rPr>
        <w:t xml:space="preserve">The Data Model will use a Code First strategy with Data Migrations enabled to facilitate ease of deployment end incremental database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ShoppingList</w:t>
      </w:r>
    </w:p>
    <w:tbl>
      <w:tblPr>
        <w:tblStyle w:val="Table3"/>
        <w:bidiVisual w:val="0"/>
        <w:tblW w:w="93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1680"/>
        <w:gridCol w:w="4515"/>
        <w:tblGridChange w:id="0">
          <w:tblGrid>
            <w:gridCol w:w="3153"/>
            <w:gridCol w:w="1680"/>
            <w:gridCol w:w="4515"/>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UserId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User</w:t>
            </w:r>
          </w:p>
        </w:tc>
      </w:tr>
      <w:tr>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Name of shopping list</w:t>
            </w:r>
          </w:p>
        </w:tc>
      </w:tr>
      <w:tr>
        <w:tc>
          <w:tcPr/>
          <w:p w:rsidR="00000000" w:rsidDel="00000000" w:rsidP="00000000" w:rsidRDefault="00000000" w:rsidRPr="00000000">
            <w:pPr>
              <w:contextualSpacing w:val="0"/>
            </w:pPr>
            <w:r w:rsidDel="00000000" w:rsidR="00000000" w:rsidRPr="00000000">
              <w:rPr>
                <w:rtl w:val="0"/>
              </w:rPr>
              <w:t xml:space="preserve">Color</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Color to display as (hex value)</w:t>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ShoppingListItem</w:t>
      </w:r>
    </w:p>
    <w:tbl>
      <w:tblPr>
        <w:tblStyle w:val="Table4"/>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0"/>
        <w:gridCol w:w="1632"/>
        <w:gridCol w:w="4578"/>
        <w:tblGridChange w:id="0">
          <w:tblGrid>
            <w:gridCol w:w="3140"/>
            <w:gridCol w:w="1632"/>
            <w:gridCol w:w="4578"/>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ShoppingListId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ShoppingList</w:t>
            </w:r>
          </w:p>
        </w:tc>
      </w:tr>
      <w:tr>
        <w:tc>
          <w:tcPr/>
          <w:p w:rsidR="00000000" w:rsidDel="00000000" w:rsidP="00000000" w:rsidRDefault="00000000" w:rsidRPr="00000000">
            <w:pPr>
              <w:contextualSpacing w:val="0"/>
            </w:pPr>
            <w:r w:rsidDel="00000000" w:rsidR="00000000" w:rsidRPr="00000000">
              <w:rPr>
                <w:rtl w:val="0"/>
              </w:rPr>
              <w:t xml:space="preserve">Contents</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Description of item to shop for</w:t>
            </w:r>
          </w:p>
        </w:tc>
      </w:tr>
      <w:tr>
        <w:tc>
          <w:tcPr/>
          <w:p w:rsidR="00000000" w:rsidDel="00000000" w:rsidP="00000000" w:rsidRDefault="00000000" w:rsidRPr="00000000">
            <w:pPr>
              <w:contextualSpacing w:val="0"/>
            </w:pPr>
            <w:r w:rsidDel="00000000" w:rsidR="00000000" w:rsidRPr="00000000">
              <w:rPr>
                <w:rtl w:val="0"/>
              </w:rPr>
              <w:t xml:space="preserve">Priority</w:t>
            </w:r>
          </w:p>
        </w:tc>
        <w:tc>
          <w:tcPr/>
          <w:p w:rsidR="00000000" w:rsidDel="00000000" w:rsidP="00000000" w:rsidRDefault="00000000" w:rsidRPr="00000000">
            <w:pPr>
              <w:contextualSpacing w:val="0"/>
            </w:pPr>
            <w:r w:rsidDel="00000000" w:rsidR="00000000" w:rsidRPr="00000000">
              <w:rPr>
                <w:rtl w:val="0"/>
              </w:rPr>
              <w:t xml:space="preserve">Int (Enum)</w:t>
            </w:r>
          </w:p>
        </w:tc>
        <w:tc>
          <w:tcPr/>
          <w:p w:rsidR="00000000" w:rsidDel="00000000" w:rsidP="00000000" w:rsidRDefault="00000000" w:rsidRPr="00000000">
            <w:pPr>
              <w:contextualSpacing w:val="0"/>
            </w:pPr>
            <w:r w:rsidDel="00000000" w:rsidR="00000000" w:rsidRPr="00000000">
              <w:rPr>
                <w:rtl w:val="0"/>
              </w:rPr>
              <w:t xml:space="preserve">One of several enumerated values: “It can wait”, “Need it soon”, and “Grab it now!”</w:t>
            </w:r>
          </w:p>
        </w:tc>
      </w:tr>
      <w:tr>
        <w:tc>
          <w:tcPr/>
          <w:p w:rsidR="00000000" w:rsidDel="00000000" w:rsidP="00000000" w:rsidRDefault="00000000" w:rsidRPr="00000000">
            <w:pPr>
              <w:contextualSpacing w:val="0"/>
            </w:pPr>
            <w:r w:rsidDel="00000000" w:rsidR="00000000" w:rsidRPr="00000000">
              <w:rPr>
                <w:rtl w:val="0"/>
              </w:rPr>
              <w:t xml:space="preserve">IsChecked</w:t>
            </w:r>
          </w:p>
        </w:tc>
        <w:tc>
          <w:tcPr/>
          <w:p w:rsidR="00000000" w:rsidDel="00000000" w:rsidP="00000000" w:rsidRDefault="00000000" w:rsidRPr="00000000">
            <w:pPr>
              <w:contextualSpacing w:val="0"/>
            </w:pPr>
            <w:r w:rsidDel="00000000" w:rsidR="00000000" w:rsidRPr="00000000">
              <w:rPr>
                <w:rtl w:val="0"/>
              </w:rPr>
              <w:t xml:space="preserve">Bool</w:t>
            </w:r>
          </w:p>
        </w:tc>
        <w:tc>
          <w:tcPr/>
          <w:p w:rsidR="00000000" w:rsidDel="00000000" w:rsidP="00000000" w:rsidRDefault="00000000" w:rsidRPr="00000000">
            <w:pPr>
              <w:contextualSpacing w:val="0"/>
            </w:pPr>
            <w:r w:rsidDel="00000000" w:rsidR="00000000" w:rsidRPr="00000000">
              <w:rPr>
                <w:rtl w:val="0"/>
              </w:rPr>
              <w:t xml:space="preserve">Checked items are purchased/complete</w:t>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Note</w:t>
      </w:r>
    </w:p>
    <w:tbl>
      <w:tblPr>
        <w:tblStyle w:val="Table5"/>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1"/>
        <w:gridCol w:w="1632"/>
        <w:gridCol w:w="4577"/>
        <w:tblGridChange w:id="0">
          <w:tblGrid>
            <w:gridCol w:w="3141"/>
            <w:gridCol w:w="1632"/>
            <w:gridCol w:w="4577"/>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ShoppingListItemId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ShoppingListItem</w:t>
            </w:r>
          </w:p>
        </w:tc>
      </w:tr>
      <w:tr>
        <w:tc>
          <w:tcPr/>
          <w:p w:rsidR="00000000" w:rsidDel="00000000" w:rsidP="00000000" w:rsidRDefault="00000000" w:rsidRPr="00000000">
            <w:pPr>
              <w:contextualSpacing w:val="0"/>
            </w:pPr>
            <w:r w:rsidDel="00000000" w:rsidR="00000000" w:rsidRPr="00000000">
              <w:rPr>
                <w:rtl w:val="0"/>
              </w:rPr>
              <w:t xml:space="preserve">Body</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8.2.4  Shopping List Item Priority</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priority (“It can wait”, “Need it soon”, and “Grab it now!”)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CreatedUtc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DateTimeOffset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created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ModifiedUtc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DateTimeOffset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modified 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6in1rg"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576" w:hanging="576"/>
        <w:rPr/>
      </w:pPr>
      <w:r w:rsidDel="00000000" w:rsidR="00000000" w:rsidRPr="00000000">
        <w:rPr>
          <w:rtl w:val="0"/>
        </w:rPr>
        <w:t xml:space="preserve">User Interface</w:t>
      </w:r>
    </w:p>
    <w:p w:rsidR="00000000" w:rsidDel="00000000" w:rsidP="00000000" w:rsidRDefault="00000000" w:rsidRPr="00000000">
      <w:pPr>
        <w:contextualSpacing w:val="0"/>
      </w:pPr>
      <w:r w:rsidDel="00000000" w:rsidR="00000000" w:rsidRPr="00000000">
        <w:rPr>
          <w:rtl w:val="0"/>
        </w:rPr>
        <w:t xml:space="preserve">Mockups of the main pages of the app.</w:t>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 List – List page</w:t>
      </w:r>
    </w:p>
    <w:p w:rsidR="00000000" w:rsidDel="00000000" w:rsidP="00000000" w:rsidRDefault="00000000" w:rsidRPr="00000000">
      <w:pPr>
        <w:contextualSpacing w:val="0"/>
      </w:pPr>
      <w:r w:rsidDel="00000000" w:rsidR="00000000" w:rsidRPr="00000000">
        <w:rPr>
          <w:rtl w:val="0"/>
        </w:rPr>
        <w:t xml:space="preserve">This page lists all shopping lists for the logged in user and has the following functions available:</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New List</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 list item) View List</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 list item) Delete List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rPr/>
      </w:pPr>
      <w:r w:rsidDel="00000000" w:rsidR="00000000" w:rsidRPr="00000000">
        <w:rPr>
          <w:rtl w:val="0"/>
        </w:rPr>
        <w:tab/>
      </w:r>
      <w:r w:rsidDel="00000000" w:rsidR="00000000" w:rsidRPr="00000000">
        <w:drawing>
          <wp:inline distB="114300" distT="114300" distL="114300" distR="114300">
            <wp:extent cx="5943600" cy="5626100"/>
            <wp:effectExtent b="0" l="0" r="0" t="0"/>
            <wp:docPr descr="Screen Shot 2016-12-08 at 12.30.05 PM.png" id="5" name="image09.png"/>
            <a:graphic>
              <a:graphicData uri="http://schemas.openxmlformats.org/drawingml/2006/picture">
                <pic:pic>
                  <pic:nvPicPr>
                    <pic:cNvPr descr="Screen Shot 2016-12-08 at 12.30.05 PM.png" id="0" name="image09.png"/>
                    <pic:cNvPicPr preferRelativeResize="0"/>
                  </pic:nvPicPr>
                  <pic:blipFill>
                    <a:blip r:embed="rId5"/>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 List – Add page</w:t>
      </w:r>
    </w:p>
    <w:p w:rsidR="00000000" w:rsidDel="00000000" w:rsidP="00000000" w:rsidRDefault="00000000" w:rsidRPr="00000000">
      <w:pPr>
        <w:contextualSpacing w:val="0"/>
      </w:pPr>
      <w:r w:rsidDel="00000000" w:rsidR="00000000" w:rsidRPr="00000000">
        <w:rPr>
          <w:rtl w:val="0"/>
        </w:rPr>
        <w:t xml:space="preserve">This page is for adding a new shopping list.</w:t>
      </w:r>
    </w:p>
    <w:p w:rsidR="00000000" w:rsidDel="00000000" w:rsidP="00000000" w:rsidRDefault="00000000" w:rsidRPr="00000000">
      <w:pPr>
        <w:contextualSpacing w:val="0"/>
      </w:pPr>
      <w:r w:rsidDel="00000000" w:rsidR="00000000" w:rsidRPr="00000000">
        <w:drawing>
          <wp:inline distB="114300" distT="114300" distL="114300" distR="114300">
            <wp:extent cx="5943600" cy="4953000"/>
            <wp:effectExtent b="0" l="0" r="0" t="0"/>
            <wp:docPr descr="Screen Shot 2016-12-08 at 12.33.15 PM.png" id="3" name="image07.png"/>
            <a:graphic>
              <a:graphicData uri="http://schemas.openxmlformats.org/drawingml/2006/picture">
                <pic:pic>
                  <pic:nvPicPr>
                    <pic:cNvPr descr="Screen Shot 2016-12-08 at 12.33.15 PM.png" id="0" name="image07.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 List - Show page</w:t>
      </w:r>
    </w:p>
    <w:p w:rsidR="00000000" w:rsidDel="00000000" w:rsidP="00000000" w:rsidRDefault="00000000" w:rsidRPr="00000000">
      <w:pPr>
        <w:contextualSpacing w:val="0"/>
      </w:pPr>
      <w:r w:rsidDel="00000000" w:rsidR="00000000" w:rsidRPr="00000000">
        <w:rPr>
          <w:rtl w:val="0"/>
        </w:rPr>
        <w:t xml:space="preserve">This page lists all shopping list items for the logged in user as well as the following functions: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New Item</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Clear Checked Items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Sort Items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Items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 list item) Check Off Item</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 list item) Add Note to Item</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 list item) Delete Item</w:t>
      </w:r>
    </w:p>
    <w:p w:rsidR="00000000" w:rsidDel="00000000" w:rsidP="00000000" w:rsidRDefault="00000000" w:rsidRPr="00000000">
      <w:pPr>
        <w:spacing w:after="200" w:before="0" w:line="276" w:lineRule="auto"/>
        <w:contextualSpacing w:val="0"/>
      </w:pPr>
      <w:r w:rsidDel="00000000" w:rsidR="00000000" w:rsidRPr="00000000">
        <w:drawing>
          <wp:inline distB="114300" distT="114300" distL="114300" distR="114300">
            <wp:extent cx="5943600" cy="2603500"/>
            <wp:effectExtent b="0" l="0" r="0" t="0"/>
            <wp:docPr descr="Screen Shot 2016-12-08 at 12.34.16 PM.png" id="4" name="image08.png"/>
            <a:graphic>
              <a:graphicData uri="http://schemas.openxmlformats.org/drawingml/2006/picture">
                <pic:pic>
                  <pic:nvPicPr>
                    <pic:cNvPr descr="Screen Shot 2016-12-08 at 12.34.16 PM.png" id="0" name="image08.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 List Item - Add page</w:t>
      </w:r>
    </w:p>
    <w:p w:rsidR="00000000" w:rsidDel="00000000" w:rsidP="00000000" w:rsidRDefault="00000000" w:rsidRPr="00000000">
      <w:pPr>
        <w:contextualSpacing w:val="0"/>
      </w:pPr>
      <w:r w:rsidDel="00000000" w:rsidR="00000000" w:rsidRPr="00000000">
        <w:rPr>
          <w:rtl w:val="0"/>
        </w:rPr>
        <w:t xml:space="preserve">This page is for adding a new shopping list item.</w:t>
      </w:r>
    </w:p>
    <w:p w:rsidR="00000000" w:rsidDel="00000000" w:rsidP="00000000" w:rsidRDefault="00000000" w:rsidRPr="00000000">
      <w:pPr>
        <w:contextualSpacing w:val="0"/>
      </w:pPr>
      <w:r w:rsidDel="00000000" w:rsidR="00000000" w:rsidRPr="00000000">
        <w:drawing>
          <wp:inline distB="114300" distT="114300" distL="114300" distR="114300">
            <wp:extent cx="5943600" cy="1651000"/>
            <wp:effectExtent b="0" l="0" r="0" t="0"/>
            <wp:docPr descr="Screen Shot 2016-12-08 at 12.35.53 PM.png" id="1" name="image05.png"/>
            <a:graphic>
              <a:graphicData uri="http://schemas.openxmlformats.org/drawingml/2006/picture">
                <pic:pic>
                  <pic:nvPicPr>
                    <pic:cNvPr descr="Screen Shot 2016-12-08 at 12.35.53 PM.png" id="0" name="image05.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contextualSpacing w:val="0"/>
      </w:pPr>
      <w:bookmarkStart w:colFirst="0" w:colLast="0" w:name="_lnxbz9" w:id="13"/>
      <w:bookmarkEnd w:id="13"/>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Visual w:val="0"/>
      <w:tblW w:w="9360.0" w:type="dxa"/>
      <w:jc w:val="left"/>
      <w:tblInd w:w="-115.0" w:type="dxa"/>
      <w:tblLayout w:type="fixed"/>
      <w:tblLook w:val="0400"/>
    </w:tblPr>
    <w:tblGrid>
      <w:gridCol w:w="4212"/>
      <w:gridCol w:w="936"/>
      <w:gridCol w:w="4212"/>
      <w:tblGridChange w:id="0">
        <w:tblGrid>
          <w:gridCol w:w="4212"/>
          <w:gridCol w:w="936"/>
          <w:gridCol w:w="4212"/>
        </w:tblGrid>
      </w:tblGridChange>
    </w:tblGrid>
    <w:tr>
      <w:trPr>
        <w:trHeight w:val="140" w:hRule="atLeast"/>
      </w:trPr>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restart"/>
          <w:vAlign w:val="center"/>
        </w:tcPr>
        <w:p w:rsidR="00000000" w:rsidDel="00000000" w:rsidP="00000000" w:rsidRDefault="00000000" w:rsidRPr="00000000">
          <w:pPr>
            <w:spacing w:after="720" w:before="0" w:line="240" w:lineRule="auto"/>
            <w:contextualSpacing w:val="0"/>
          </w:pPr>
          <w:r w:rsidDel="00000000" w:rsidR="00000000" w:rsidRPr="00000000">
            <w:rPr>
              <w:rFonts w:ascii="Cambria" w:cs="Cambria" w:eastAsia="Cambria" w:hAnsi="Cambria"/>
              <w:b w:val="1"/>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tc>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continue"/>
          <w:vAlign w:val="center"/>
        </w:tcPr>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tc>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drawing>
        <wp:inline distB="0" distT="0" distL="0" distR="0">
          <wp:extent cx="1090758" cy="314782"/>
          <wp:effectExtent b="0" l="0" r="0" t="0"/>
          <wp:docPr id="2" name="image06.jpg"/>
          <a:graphic>
            <a:graphicData uri="http://schemas.openxmlformats.org/drawingml/2006/picture">
              <pic:pic>
                <pic:nvPicPr>
                  <pic:cNvPr id="0" name="image06.jpg"/>
                  <pic:cNvPicPr preferRelativeResize="0"/>
                </pic:nvPicPr>
                <pic:blipFill>
                  <a:blip r:embed="rId1"/>
                  <a:srcRect b="0" l="0" r="0" t="0"/>
                  <a:stretch>
                    <a:fillRect/>
                  </a:stretch>
                </pic:blipFill>
                <pic:spPr>
                  <a:xfrm>
                    <a:off x="0" y="0"/>
                    <a:ext cx="1090758" cy="3147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8"/>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9.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6.jpg"/></Relationships>
</file>