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3ED0" w14:textId="42D18E40" w:rsidR="00B54CD3" w:rsidRDefault="00B54CD3" w:rsidP="00DA3B40">
      <w:pPr>
        <w:jc w:val="both"/>
      </w:pPr>
      <w:r>
        <w:t xml:space="preserve">Muy lejos, más allá de las montañas de palabras, alejados de los países de las vocales y las consonantes, viven los textos </w:t>
      </w:r>
      <w:r w:rsidR="00C5158A" w:rsidRPr="00C5158A">
        <w:t>ES6621000418401234567891</w:t>
      </w:r>
      <w:r w:rsidR="00C5158A">
        <w:t xml:space="preserve"> </w:t>
      </w:r>
      <w:r>
        <w:t xml:space="preserve">simulados. Viven aislados en casas de letras, en la costa de la semántica, 4916697015082 un gran océano de lenguas. 5390700823285988 </w:t>
      </w:r>
      <w:proofErr w:type="gramStart"/>
      <w:r>
        <w:t>Un</w:t>
      </w:r>
      <w:proofErr w:type="gramEnd"/>
      <w:r>
        <w:t xml:space="preserve"> riachuelo llamado Pons fluye por su pueblo y los abastece con las normas necesarias. Hablamos de un país </w:t>
      </w:r>
      <w:proofErr w:type="spellStart"/>
      <w:r>
        <w:t>paraisomático</w:t>
      </w:r>
      <w:proofErr w:type="spellEnd"/>
      <w:r>
        <w:t xml:space="preserve"> en el que a uno le caen pedazos de 5232 4497 4221 9221 frases asadas en la boca. Ni siquiera los todopoderosos signos de puntuación dominan a los textos simulados; una vida, se puede decir, poco ortográfica. Pero un buen día, una pequeña línea de texto simulado, llamada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decidió aventurarse 4929432390175839 y salir al vasto mundo de la gramática. </w:t>
      </w:r>
    </w:p>
    <w:p w14:paraId="0C557677" w14:textId="77777777" w:rsidR="00B54CD3" w:rsidRDefault="00B54CD3" w:rsidP="00DA3B40">
      <w:pPr>
        <w:jc w:val="both"/>
      </w:pPr>
    </w:p>
    <w:p w14:paraId="51F13988" w14:textId="720B153F" w:rsidR="00B54CD3" w:rsidRDefault="00B54CD3" w:rsidP="00DA3B40">
      <w:pPr>
        <w:jc w:val="both"/>
      </w:pPr>
      <w:r>
        <w:t xml:space="preserve">El gran </w:t>
      </w:r>
      <w:proofErr w:type="spellStart"/>
      <w:r>
        <w:t>Oxmox</w:t>
      </w:r>
      <w:proofErr w:type="spellEnd"/>
      <w:r>
        <w:t xml:space="preserve"> le </w:t>
      </w:r>
      <w:proofErr w:type="spellStart"/>
      <w:r>
        <w:t>desanconsejó</w:t>
      </w:r>
      <w:proofErr w:type="spellEnd"/>
      <w:r>
        <w:t xml:space="preserve"> hacerlo, ya que esas tierras estaban llenas de comas malvadas, signos de interrogación salvajes y puntos y coma traicioneros, pero el texto simulado no se dejó atemorizar. Empacó sus siete versales, </w:t>
      </w:r>
      <w:r w:rsidR="00DA4200">
        <w:t xml:space="preserve">Q8354007J </w:t>
      </w:r>
      <w:r>
        <w:t>enfundó su inicial en el cinturón y se puso en camino. Cuando ya había escalado las primeras colinas de las montañas cursivas, se dio media vuelta para dirigir su mirada por última vez, hacia su ciudad natal</w:t>
      </w:r>
      <w:r w:rsidR="00DA4200">
        <w:t xml:space="preserve"> C59933143</w:t>
      </w:r>
      <w:r>
        <w:t xml:space="preserve"> </w:t>
      </w:r>
      <w:proofErr w:type="spellStart"/>
      <w:r>
        <w:t>Letralandia</w:t>
      </w:r>
      <w:proofErr w:type="spellEnd"/>
      <w:r>
        <w:t xml:space="preserve">, el encabezamiento del pueblo Alfabeto y el subtítulo de su propia calle, la calle del renglón. Una pregunta retórica se </w:t>
      </w:r>
      <w:r w:rsidR="00DA4200">
        <w:t xml:space="preserve">E-38008785 </w:t>
      </w:r>
      <w:r>
        <w:t xml:space="preserve">le pasó por la mente y le puso melancólico, pero enseguida reemprendió su marcha. De nuevo en camino, </w:t>
      </w:r>
      <w:r w:rsidR="00DA4200">
        <w:t xml:space="preserve">36663760-N </w:t>
      </w:r>
      <w:r>
        <w:t xml:space="preserve">se encontró con una copia. La copia advirtió al pequeño texto simulado de que en el lugar del que ella venía, la habían reescrito miles de veces y que todo lo que había quedado de su original era la palabra "y", </w:t>
      </w:r>
      <w:r w:rsidR="00DA4200">
        <w:t xml:space="preserve">96222560J </w:t>
      </w:r>
      <w:r>
        <w:t xml:space="preserve">así que más le valía al pequeño texto simulado volver a su país, donde estaría mucho más seguro. </w:t>
      </w:r>
    </w:p>
    <w:p w14:paraId="5C59708B" w14:textId="77777777" w:rsidR="00B54CD3" w:rsidRDefault="00B54CD3" w:rsidP="00DA3B40">
      <w:pPr>
        <w:jc w:val="both"/>
      </w:pPr>
    </w:p>
    <w:p w14:paraId="673FA43D" w14:textId="0695E02C" w:rsidR="00BE5509" w:rsidRDefault="00B54CD3" w:rsidP="00DA3B40">
      <w:pPr>
        <w:jc w:val="both"/>
      </w:pPr>
      <w:r w:rsidRPr="00BE5509">
        <w:t>Pero nada de lo</w:t>
      </w:r>
      <w:r w:rsidR="008108EA">
        <w:t xml:space="preserve"> móvil</w:t>
      </w:r>
      <w:r w:rsidRPr="00BE5509">
        <w:t xml:space="preserve"> </w:t>
      </w:r>
      <w:r w:rsidR="003C10A8" w:rsidRPr="00BE5509">
        <w:t xml:space="preserve">+34 654 456 654 </w:t>
      </w:r>
      <w:r w:rsidRPr="00BE5509">
        <w:t xml:space="preserve">dicho por la copia pudo convencerlo, de manera </w:t>
      </w:r>
      <w:proofErr w:type="gramStart"/>
      <w:r w:rsidRPr="00BE5509">
        <w:t>que</w:t>
      </w:r>
      <w:proofErr w:type="gramEnd"/>
      <w:r w:rsidRPr="00BE5509">
        <w:t xml:space="preserve"> al cabo de poco tiempo, unos pérfidos redactores </w:t>
      </w:r>
      <w:proofErr w:type="spellStart"/>
      <w:r w:rsidR="008F0837">
        <w:t>mov</w:t>
      </w:r>
      <w:proofErr w:type="spellEnd"/>
      <w:r w:rsidR="008F0837">
        <w:t xml:space="preserve"> </w:t>
      </w:r>
      <w:r w:rsidR="003C10A8" w:rsidRPr="00BE5509">
        <w:t xml:space="preserve">666 444 222 </w:t>
      </w:r>
      <w:r w:rsidRPr="00BE5509">
        <w:t xml:space="preserve">publicitarios lo encontraron y emborracharon con </w:t>
      </w:r>
      <w:proofErr w:type="spellStart"/>
      <w:r w:rsidRPr="00BE5509">
        <w:t>Longe</w:t>
      </w:r>
      <w:proofErr w:type="spellEnd"/>
      <w:r w:rsidRPr="00BE5509">
        <w:t xml:space="preserve"> y </w:t>
      </w:r>
      <w:proofErr w:type="spellStart"/>
      <w:r w:rsidRPr="00BE5509">
        <w:t>Parole</w:t>
      </w:r>
      <w:proofErr w:type="spellEnd"/>
      <w:r w:rsidRPr="00BE5509">
        <w:t xml:space="preserve"> para llevárselo después a su agencia, donde abusaron de él para sus proyectos, una y otra vez. Y si aún no lo han reescrito, lo siguen utilizando hasta ahora.</w:t>
      </w:r>
      <w:r w:rsidR="00162099">
        <w:t xml:space="preserve"> </w:t>
      </w:r>
      <w:r w:rsidRPr="00BE5509">
        <w:t>Muy lejos, más allá de las montañas de palabras, alejados de los</w:t>
      </w:r>
      <w:r w:rsidR="003C10A8" w:rsidRPr="00BE5509">
        <w:t xml:space="preserve"> </w:t>
      </w:r>
      <w:proofErr w:type="spellStart"/>
      <w:r w:rsidR="008F0837">
        <w:t>móv</w:t>
      </w:r>
      <w:proofErr w:type="spellEnd"/>
      <w:r w:rsidR="008F0837">
        <w:t xml:space="preserve">. </w:t>
      </w:r>
      <w:r w:rsidR="003C10A8" w:rsidRPr="00BE5509">
        <w:t>+34 651.651.651</w:t>
      </w:r>
      <w:r w:rsidRPr="00BE5509">
        <w:t xml:space="preserve"> países de las vocales y las consonantes, viven los textos simulados. Viven aislados en casas de letras, en la costa de la semántica,</w:t>
      </w:r>
      <w:r w:rsidR="003C10A8" w:rsidRPr="00BE5509">
        <w:t xml:space="preserve"> </w:t>
      </w:r>
      <w:r w:rsidR="008F0837">
        <w:t xml:space="preserve">telf. </w:t>
      </w:r>
      <w:r w:rsidR="003C10A8" w:rsidRPr="00BE5509">
        <w:t>981707070</w:t>
      </w:r>
      <w:r w:rsidRPr="00BE5509">
        <w:t xml:space="preserve"> un gran océano de lenguas. Un riachuelo llamado Pons fluye por su pueblo y los abastece con las normas necesarias. Hablamos de un país </w:t>
      </w:r>
      <w:proofErr w:type="spellStart"/>
      <w:r w:rsidRPr="00BE5509">
        <w:t>paraisomático</w:t>
      </w:r>
      <w:proofErr w:type="spellEnd"/>
      <w:r w:rsidRPr="00BE5509">
        <w:t xml:space="preserve"> en el que a uno le caen pedazos de frases asadas en la boca. Ni siquiera los todopoderosos signos de puntuación dominan a los textos simulados; una vida, se puede decir, poco ortográfica.</w:t>
      </w:r>
      <w:r w:rsidR="00C97DD3">
        <w:t xml:space="preserve"> </w:t>
      </w:r>
      <w:r w:rsidRPr="00BE5509">
        <w:t xml:space="preserve">Pero un buen día, una pequeña línea de texto simulado, llamada </w:t>
      </w:r>
      <w:proofErr w:type="spellStart"/>
      <w:r w:rsidRPr="00BE5509">
        <w:t>Lorem</w:t>
      </w:r>
      <w:proofErr w:type="spellEnd"/>
      <w:r w:rsidRPr="00BE5509">
        <w:t xml:space="preserve"> </w:t>
      </w:r>
      <w:proofErr w:type="spellStart"/>
      <w:r w:rsidRPr="00BE5509">
        <w:t>Ipsum</w:t>
      </w:r>
      <w:proofErr w:type="spellEnd"/>
      <w:r w:rsidRPr="00BE5509">
        <w:t xml:space="preserve">, decidió aventurarse y salir al vasto mundo de la gramática. El gran </w:t>
      </w:r>
      <w:proofErr w:type="spellStart"/>
      <w:r w:rsidRPr="00BE5509">
        <w:t>Oxmox</w:t>
      </w:r>
      <w:proofErr w:type="spellEnd"/>
      <w:r w:rsidRPr="00BE5509">
        <w:t xml:space="preserve"> le </w:t>
      </w:r>
      <w:proofErr w:type="spellStart"/>
      <w:r w:rsidRPr="00BE5509">
        <w:t>desanconsejó</w:t>
      </w:r>
      <w:proofErr w:type="spellEnd"/>
      <w:r w:rsidRPr="00BE5509">
        <w:t xml:space="preserve"> hacerlo, ya que esas tierras estaban llenas de comas malvadas, signos de interrogación salvajes y puntos y coma</w:t>
      </w:r>
      <w:r w:rsidR="00382D2A">
        <w:t xml:space="preserve"> </w:t>
      </w:r>
      <w:hyperlink r:id="rId4" w:history="1">
        <w:r w:rsidR="0008520B" w:rsidRPr="006C4485">
          <w:rPr>
            <w:rStyle w:val="Hipervnculo"/>
          </w:rPr>
          <w:t>soia@</w:t>
        </w:r>
        <w:r w:rsidR="0008520B" w:rsidRPr="006C4485">
          <w:rPr>
            <w:rStyle w:val="Hipervnculo"/>
          </w:rPr>
          <w:t>telefonica</w:t>
        </w:r>
        <w:r w:rsidR="0008520B" w:rsidRPr="006C4485">
          <w:rPr>
            <w:rStyle w:val="Hipervnculo"/>
          </w:rPr>
          <w:t>.es</w:t>
        </w:r>
      </w:hyperlink>
      <w:r w:rsidR="009864AA">
        <w:t xml:space="preserve"> </w:t>
      </w:r>
      <w:r w:rsidR="00C97DD3">
        <w:t xml:space="preserve"> </w:t>
      </w:r>
      <w:r w:rsidRPr="00BE5509">
        <w:t>traicioneros, pero el texto simulado no se dejó atemorizar. Empacó sus siete versales, enfundó su</w:t>
      </w:r>
      <w:r w:rsidR="00B42F10">
        <w:t xml:space="preserve"> </w:t>
      </w:r>
      <w:r w:rsidR="00B42F10" w:rsidRPr="00B42F10">
        <w:t xml:space="preserve">Correo electrónico: </w:t>
      </w:r>
      <w:hyperlink r:id="rId5" w:history="1">
        <w:r w:rsidR="0008520B" w:rsidRPr="006C4485">
          <w:rPr>
            <w:rStyle w:val="Hipervnculo"/>
          </w:rPr>
          <w:t>test</w:t>
        </w:r>
        <w:r w:rsidR="0008520B" w:rsidRPr="006C4485">
          <w:rPr>
            <w:rStyle w:val="Hipervnculo"/>
          </w:rPr>
          <w:t>@csic.es</w:t>
        </w:r>
      </w:hyperlink>
    </w:p>
    <w:p w14:paraId="50296982" w14:textId="3EC5BE58" w:rsidR="0008520B" w:rsidRDefault="0008520B" w:rsidP="00DA3B40">
      <w:pPr>
        <w:jc w:val="both"/>
      </w:pPr>
    </w:p>
    <w:p w14:paraId="40457CAD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24"/>
          <w:szCs w:val="24"/>
        </w:rPr>
      </w:pPr>
      <w:r>
        <w:rPr>
          <w:rFonts w:ascii="FuturaBT-Light" w:hAnsi="FuturaBT-Light" w:cs="FuturaBT-Light"/>
          <w:color w:val="818181"/>
          <w:sz w:val="24"/>
          <w:szCs w:val="24"/>
        </w:rPr>
        <w:t>ALFOMBRA JACQUARD HOJAS</w:t>
      </w:r>
    </w:p>
    <w:p w14:paraId="44CCC7F9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18"/>
          <w:szCs w:val="18"/>
        </w:rPr>
      </w:pPr>
      <w:r>
        <w:rPr>
          <w:rFonts w:ascii="FuturaBT-Light" w:hAnsi="FuturaBT-Light" w:cs="FuturaBT-Light"/>
          <w:color w:val="818181"/>
          <w:sz w:val="18"/>
          <w:szCs w:val="18"/>
        </w:rPr>
        <w:t>9398/029 - 1 49,99 €</w:t>
      </w:r>
    </w:p>
    <w:p w14:paraId="7F206E19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18"/>
          <w:szCs w:val="18"/>
        </w:rPr>
      </w:pPr>
      <w:r>
        <w:rPr>
          <w:rFonts w:ascii="FuturaBT-Light" w:hAnsi="FuturaBT-Light" w:cs="FuturaBT-Light"/>
          <w:color w:val="818181"/>
          <w:sz w:val="18"/>
          <w:szCs w:val="18"/>
        </w:rPr>
        <w:t>Descuento 4,99 €</w:t>
      </w:r>
    </w:p>
    <w:p w14:paraId="1A2CC2B3" w14:textId="77777777" w:rsidR="0008520B" w:rsidRDefault="0008520B" w:rsidP="0008520B">
      <w:pPr>
        <w:autoSpaceDE w:val="0"/>
        <w:autoSpaceDN w:val="0"/>
        <w:adjustRightInd w:val="0"/>
        <w:spacing w:after="0" w:line="240" w:lineRule="auto"/>
        <w:rPr>
          <w:rFonts w:ascii="FuturaBT-Light" w:hAnsi="FuturaBT-Light" w:cs="FuturaBT-Light"/>
          <w:color w:val="818181"/>
          <w:sz w:val="18"/>
          <w:szCs w:val="18"/>
        </w:rPr>
      </w:pPr>
      <w:r>
        <w:rPr>
          <w:rFonts w:ascii="FuturaBT-Light" w:hAnsi="FuturaBT-Light" w:cs="FuturaBT-Light"/>
          <w:color w:val="818181"/>
          <w:sz w:val="18"/>
          <w:szCs w:val="18"/>
        </w:rPr>
        <w:t>Gastos de envío 4,99 €</w:t>
      </w:r>
    </w:p>
    <w:p w14:paraId="4323FEF3" w14:textId="42360C31" w:rsidR="0008520B" w:rsidRDefault="0008520B" w:rsidP="0008520B">
      <w:pPr>
        <w:jc w:val="both"/>
      </w:pPr>
      <w:r>
        <w:rPr>
          <w:rFonts w:ascii="FuturaBT-Light" w:hAnsi="FuturaBT-Light" w:cs="FuturaBT-Light"/>
          <w:color w:val="818181"/>
          <w:sz w:val="24"/>
          <w:szCs w:val="24"/>
        </w:rPr>
        <w:t>Total 1 unidad 49,99 €</w:t>
      </w:r>
    </w:p>
    <w:p w14:paraId="39CEF645" w14:textId="48C1B61A" w:rsidR="003C10A8" w:rsidRDefault="00BE5509" w:rsidP="003C10A8">
      <w:pPr>
        <w:jc w:val="both"/>
      </w:pPr>
      <w:r>
        <w:t>Andrade González, Enrique.</w:t>
      </w:r>
    </w:p>
    <w:sectPr w:rsidR="003C1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BT-Light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40"/>
    <w:rsid w:val="0008520B"/>
    <w:rsid w:val="00092582"/>
    <w:rsid w:val="000A77D3"/>
    <w:rsid w:val="00162099"/>
    <w:rsid w:val="00257434"/>
    <w:rsid w:val="00340B49"/>
    <w:rsid w:val="00382D2A"/>
    <w:rsid w:val="003C10A8"/>
    <w:rsid w:val="00423CBC"/>
    <w:rsid w:val="006E6B01"/>
    <w:rsid w:val="00715E23"/>
    <w:rsid w:val="00755931"/>
    <w:rsid w:val="007933B0"/>
    <w:rsid w:val="008108EA"/>
    <w:rsid w:val="008F0837"/>
    <w:rsid w:val="00913EF2"/>
    <w:rsid w:val="009864AA"/>
    <w:rsid w:val="00B42F10"/>
    <w:rsid w:val="00B54CD3"/>
    <w:rsid w:val="00BE5509"/>
    <w:rsid w:val="00C5158A"/>
    <w:rsid w:val="00C97DD3"/>
    <w:rsid w:val="00DA3B40"/>
    <w:rsid w:val="00D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91D1"/>
  <w15:chartTrackingRefBased/>
  <w15:docId w15:val="{14D0ADBF-C3B1-4C06-A589-48608E00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D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csic.es" TargetMode="External"/><Relationship Id="rId4" Type="http://schemas.openxmlformats.org/officeDocument/2006/relationships/hyperlink" Target="mailto:soia@telefonic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ANDRADE GONZALEZ</dc:creator>
  <cp:keywords/>
  <dc:description/>
  <cp:lastModifiedBy>ENRIQUE ANDRADE GONZALEZ</cp:lastModifiedBy>
  <cp:revision>6</cp:revision>
  <cp:lastPrinted>2020-06-02T14:50:00Z</cp:lastPrinted>
  <dcterms:created xsi:type="dcterms:W3CDTF">2020-06-02T14:51:00Z</dcterms:created>
  <dcterms:modified xsi:type="dcterms:W3CDTF">2020-06-02T15:24:00Z</dcterms:modified>
</cp:coreProperties>
</file>