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DDNS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DNS最核心的工作就是域名解析，也就是把计算机名翻译成IP地址</w:t>
      </w:r>
    </w:p>
    <w:p>
      <w:pPr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DNS采用的是分布式解决方案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85953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59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DNS查询类型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递归查询：一次查询就得到最终的结果，通常是客户端与本地DNS服务器之间会使用递归查询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迭代查询：有可能发生多次请求，且每次得到的结果有可能只是参考答案，通常是</w:t>
      </w:r>
      <w:r>
        <w:rPr>
          <w:rFonts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t>DNS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服务器直接会使用迭代查询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2841625"/>
            <wp:effectExtent l="0" t="0" r="635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步骤解析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本地发起请求后，先查询本机DNS缓存和本地host文件是否又域名对应的IP地址。查询本地缓存命令ipconfig /dispiaydns。清除DNS缓存命令ipconfig  /flushdns。本地host文件路径C:\Windows\System32\drivers\etc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本地没有发现缓存，然后向本机DNS服务器发送请求，服务器收到请求后查询是否又对应的记录，如果没有的话，就会向13台根域名服务器发送请求。本机DNS服务器就是电脑上获取到的DNS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根域名服务器收到请求后，查询出顶级域名所在的服务器，然后告诉本机顶级域名服务器的IP地址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本机继续查询该IP地址，以此类推最终查询出IP地址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域名的组成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主机名.次级域名.顶级域名.根域名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主机域名：用户自定义，一般为www。又称三级域名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次级域名：用户注册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顶级域名：.com .net .cn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根域名：根域名都是统一的，所有在常见的链接中都是隐藏了的。世界上存在13台根服务器，从A.ROOT-SERVERS.NET一直带M.ROOT-SERVERS.NET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DNS报文分析</w:t>
      </w:r>
    </w:p>
    <w:p>
      <w:pPr>
        <w:rPr>
          <w:rFonts w:hint="eastAsia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DNS请求报文</w:t>
      </w:r>
    </w:p>
    <w:p>
      <w:pPr>
        <w:rPr>
          <w:rFonts w:hint="eastAsia"/>
          <w:b/>
          <w:bCs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4442460" cy="2695575"/>
            <wp:effectExtent l="0" t="0" r="152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DNS回答报文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3040" cy="4217035"/>
            <wp:effectExtent l="0" t="0" r="381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报文解析（首部区域）</w:t>
      </w:r>
    </w:p>
    <w:p>
      <w:pPr>
        <w:numPr>
          <w:ilvl w:val="2"/>
          <w:numId w:val="4"/>
        </w:numPr>
        <w:ind w:left="1660" w:leftChars="0" w:hanging="420" w:firstLineChars="0"/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  <w:t>QR(1比特)：查询/响应的标志位，1为响应，0为查询</w:t>
      </w:r>
    </w:p>
    <w:p>
      <w:pPr>
        <w:pStyle w:val="5"/>
        <w:keepNext w:val="0"/>
        <w:keepLines w:val="0"/>
        <w:widowControl/>
        <w:numPr>
          <w:ilvl w:val="2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1660" w:leftChars="0" w:right="0" w:hanging="420" w:firstLineChars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shd w:val="clear" w:color="auto" w:fill="auto"/>
          <w:lang w:val="en-US" w:eastAsia="zh-CN" w:bidi="ar-SA"/>
        </w:rPr>
        <w:t>opcode(4比特)：定义查询或响应的类型(若为0则表示是标准的，若为1则是反向的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shd w:val="clear" w:color="auto" w:fill="auto"/>
          <w:lang w:val="en-US" w:eastAsia="zh-CN" w:bidi="ar-SA"/>
        </w:rPr>
        <w:t>（用IP查询域名）</w:t>
      </w: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shd w:val="clear" w:color="auto" w:fill="auto"/>
          <w:lang w:val="en-US" w:eastAsia="zh-CN" w:bidi="ar-SA"/>
        </w:rPr>
        <w:t>)。</w:t>
      </w:r>
    </w:p>
    <w:p>
      <w:pPr>
        <w:pStyle w:val="5"/>
        <w:keepNext w:val="0"/>
        <w:keepLines w:val="0"/>
        <w:widowControl/>
        <w:numPr>
          <w:ilvl w:val="2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1660" w:leftChars="0" w:right="0" w:hanging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shd w:val="clear" w:color="auto" w:fill="auto"/>
          <w:lang w:val="en-US" w:eastAsia="zh-CN" w:bidi="ar-SA"/>
        </w:rPr>
        <w:t>AA(1比特)：授权回答的标志位。该位在响应报文中有效，1表示名字服务器是权限服务器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shd w:val="clear" w:color="auto" w:fill="auto"/>
          <w:lang w:val="en-US" w:eastAsia="zh-CN" w:bidi="ar-SA"/>
        </w:rPr>
        <w:t>， 指出给出应答的服务器是查询域名的授权解析服务器</w:t>
      </w:r>
    </w:p>
    <w:p>
      <w:pPr>
        <w:pStyle w:val="5"/>
        <w:keepNext w:val="0"/>
        <w:keepLines w:val="0"/>
        <w:widowControl/>
        <w:numPr>
          <w:ilvl w:val="2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1660" w:leftChars="0" w:right="0" w:hanging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shd w:val="clear" w:color="auto" w:fill="auto"/>
          <w:lang w:val="en-US" w:eastAsia="zh-CN" w:bidi="ar-SA"/>
        </w:rPr>
        <w:t>TC(1比特)：截断标志位。1表示响应已超过512字节并已被截断</w:t>
      </w:r>
    </w:p>
    <w:p>
      <w:pPr>
        <w:pStyle w:val="5"/>
        <w:keepNext w:val="0"/>
        <w:keepLines w:val="0"/>
        <w:widowControl/>
        <w:numPr>
          <w:ilvl w:val="2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1660" w:leftChars="0" w:right="0" w:hanging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shd w:val="clear" w:color="auto" w:fill="auto"/>
          <w:lang w:val="en-US" w:eastAsia="zh-CN" w:bidi="ar-SA"/>
        </w:rPr>
        <w:t>RD(1比特)：该位为1表示客户端希望得到递归回答</w:t>
      </w:r>
    </w:p>
    <w:p>
      <w:pPr>
        <w:pStyle w:val="5"/>
        <w:keepNext w:val="0"/>
        <w:keepLines w:val="0"/>
        <w:widowControl/>
        <w:numPr>
          <w:ilvl w:val="2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1660" w:leftChars="0" w:right="0" w:hanging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shd w:val="clear" w:color="auto" w:fill="auto"/>
          <w:lang w:val="en-US" w:eastAsia="zh-CN" w:bidi="ar-SA"/>
        </w:rPr>
        <w:t>RA(1比特)：1 为应答服务器支持递归查询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shd w:val="clear" w:color="auto" w:fill="auto"/>
          <w:lang w:val="en-US" w:eastAsia="zh-CN" w:bidi="ar-SA"/>
        </w:rPr>
        <w:t>（根服务器不支持递归）</w:t>
      </w:r>
    </w:p>
    <w:p>
      <w:pPr>
        <w:pStyle w:val="5"/>
        <w:keepNext w:val="0"/>
        <w:keepLines w:val="0"/>
        <w:widowControl/>
        <w:numPr>
          <w:ilvl w:val="2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1660" w:leftChars="0" w:right="0" w:hanging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shd w:val="clear" w:color="auto" w:fill="auto"/>
          <w:lang w:val="en-US" w:eastAsia="zh-CN" w:bidi="ar-SA"/>
        </w:rPr>
        <w:t>zero(3比特)：保留字段</w:t>
      </w:r>
    </w:p>
    <w:p>
      <w:pPr>
        <w:pStyle w:val="5"/>
        <w:keepNext w:val="0"/>
        <w:keepLines w:val="0"/>
        <w:widowControl/>
        <w:numPr>
          <w:ilvl w:val="2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1660" w:leftChars="0" w:right="0" w:hanging="420" w:firstLineChars="0"/>
        <w:jc w:val="left"/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shd w:val="clear" w:color="auto" w:fill="auto"/>
          <w:lang w:val="en-US" w:eastAsia="zh-CN" w:bidi="ar-SA"/>
        </w:rPr>
        <w:t>rcode(4比特)：返回码，表示响应的差错状态，通常为0和3，各取值含义如下：</w:t>
      </w:r>
    </w:p>
    <w:p>
      <w:pPr>
        <w:pStyle w:val="5"/>
        <w:keepNext w:val="0"/>
        <w:keepLines w:val="0"/>
        <w:widowControl/>
        <w:numPr>
          <w:ilvl w:val="3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260"/>
          <w:tab w:val="clear" w:pos="1680"/>
        </w:tabs>
        <w:spacing w:before="0" w:beforeAutospacing="0" w:after="240" w:afterAutospacing="0" w:line="390" w:lineRule="atLeast"/>
        <w:ind w:left="2080" w:leftChars="0" w:right="0" w:rightChars="0" w:hanging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shd w:val="clear" w:color="auto" w:fill="auto"/>
          <w:lang w:val="en-US" w:eastAsia="zh-CN" w:bidi="ar-SA"/>
        </w:rPr>
        <w:t>0 无差错 </w:t>
      </w:r>
    </w:p>
    <w:p>
      <w:pPr>
        <w:pStyle w:val="5"/>
        <w:keepNext w:val="0"/>
        <w:keepLines w:val="0"/>
        <w:widowControl/>
        <w:numPr>
          <w:ilvl w:val="3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260"/>
          <w:tab w:val="clear" w:pos="1680"/>
        </w:tabs>
        <w:spacing w:before="0" w:beforeAutospacing="0" w:after="240" w:afterAutospacing="0" w:line="390" w:lineRule="atLeast"/>
        <w:ind w:left="2080" w:leftChars="0" w:right="0" w:rightChars="0" w:hanging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shd w:val="clear" w:color="auto" w:fill="auto"/>
          <w:lang w:val="en-US" w:eastAsia="zh-CN" w:bidi="ar-SA"/>
        </w:rPr>
        <w:t>1 格式差错 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shd w:val="clear" w:color="auto" w:fill="auto"/>
          <w:lang w:val="en-US" w:eastAsia="zh-CN" w:bidi="ar-SA"/>
        </w:rPr>
        <w:t xml:space="preserve"> - 服务器不能理解请求的报文</w:t>
      </w:r>
    </w:p>
    <w:p>
      <w:pPr>
        <w:pStyle w:val="5"/>
        <w:keepNext w:val="0"/>
        <w:keepLines w:val="0"/>
        <w:widowControl/>
        <w:numPr>
          <w:ilvl w:val="3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260"/>
          <w:tab w:val="clear" w:pos="1680"/>
        </w:tabs>
        <w:spacing w:before="0" w:beforeAutospacing="0" w:after="240" w:afterAutospacing="0" w:line="390" w:lineRule="atLeast"/>
        <w:ind w:left="2080" w:leftChars="0" w:right="0" w:rightChars="0" w:hanging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shd w:val="clear" w:color="auto" w:fill="auto"/>
          <w:lang w:val="en-US" w:eastAsia="zh-CN" w:bidi="ar-SA"/>
        </w:rPr>
        <w:t>2 问题在域名服务器上 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shd w:val="clear" w:color="auto" w:fill="auto"/>
          <w:lang w:val="en-US" w:eastAsia="zh-CN" w:bidi="ar-SA"/>
        </w:rPr>
        <w:t>- 因为服务器的原因导致没办法处理这个请求</w:t>
      </w:r>
    </w:p>
    <w:p>
      <w:pPr>
        <w:pStyle w:val="5"/>
        <w:keepNext w:val="0"/>
        <w:keepLines w:val="0"/>
        <w:widowControl/>
        <w:numPr>
          <w:ilvl w:val="3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260"/>
          <w:tab w:val="clear" w:pos="1680"/>
        </w:tabs>
        <w:spacing w:before="0" w:beforeAutospacing="0" w:after="240" w:afterAutospacing="0" w:line="390" w:lineRule="atLeast"/>
        <w:ind w:left="2080" w:leftChars="0" w:right="0" w:rightChars="0" w:hanging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shd w:val="clear" w:color="auto" w:fill="auto"/>
          <w:lang w:val="en-US" w:eastAsia="zh-CN" w:bidi="ar-SA"/>
        </w:rPr>
        <w:t>3 域参照问题 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shd w:val="clear" w:color="auto" w:fill="auto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shd w:val="clear" w:color="auto" w:fill="auto"/>
          <w:lang w:val="en-US" w:eastAsia="zh-CN" w:bidi="ar-SA"/>
        </w:rPr>
        <w:t>- 只有对授权域名解析服务器有意义，指出解析的域名不存在</w:t>
      </w:r>
    </w:p>
    <w:p>
      <w:pPr>
        <w:pStyle w:val="5"/>
        <w:keepNext w:val="0"/>
        <w:keepLines w:val="0"/>
        <w:widowControl/>
        <w:numPr>
          <w:ilvl w:val="3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260"/>
          <w:tab w:val="clear" w:pos="1680"/>
        </w:tabs>
        <w:spacing w:before="0" w:beforeAutospacing="0" w:after="240" w:afterAutospacing="0" w:line="390" w:lineRule="atLeast"/>
        <w:ind w:left="2080" w:leftChars="0" w:right="0" w:rightChars="0" w:hanging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shd w:val="clear" w:color="auto" w:fill="auto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shd w:val="clear" w:color="auto" w:fill="auto"/>
          <w:lang w:val="en-US" w:eastAsia="zh-CN" w:bidi="ar-SA"/>
        </w:rPr>
        <w:t>5 请求被服务器拒绝</w:t>
      </w:r>
    </w:p>
    <w:p>
      <w:pPr>
        <w:pStyle w:val="5"/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1240" w:leftChars="0" w:right="0" w:rightChars="0" w:hanging="420" w:firstLineChars="0"/>
        <w:jc w:val="left"/>
        <w:rPr>
          <w:rFonts w:hint="eastAsia" w:cstheme="minorBidi"/>
          <w:b/>
          <w:bCs/>
          <w:color w:val="auto"/>
          <w:kern w:val="2"/>
          <w:sz w:val="21"/>
          <w:szCs w:val="24"/>
          <w:shd w:val="clear" w:color="auto" w:fill="auto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shd w:val="clear" w:color="auto" w:fill="auto"/>
          <w:lang w:val="en-US" w:eastAsia="zh-CN" w:bidi="ar-SA"/>
        </w:rPr>
        <w:t>报文解析（回答区域）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420" w:leftChars="0" w:right="0" w:rightChars="0" w:firstLine="420" w:firstLineChars="0"/>
        <w:jc w:val="left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包含正在进行的查询信息。包含查询名(被查询主机名字的名字字段)、查询类型、查询类</w:t>
      </w:r>
    </w:p>
    <w:p>
      <w:pPr>
        <w:pStyle w:val="5"/>
        <w:keepNext w:val="0"/>
        <w:keepLines w:val="0"/>
        <w:widowControl/>
        <w:numPr>
          <w:ilvl w:val="2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1660" w:leftChars="0" w:right="0" w:rightChars="0" w:hanging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查询类型</w:t>
      </w:r>
    </w:p>
    <w:p>
      <w:pPr>
        <w:pStyle w:val="5"/>
        <w:keepNext w:val="0"/>
        <w:keepLines w:val="0"/>
        <w:widowControl/>
        <w:numPr>
          <w:ilvl w:val="2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1660" w:leftChars="0" w:right="0" w:rightChars="0" w:hanging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通常查询类型为A(由名字获得IP地址)或者PTR(获得IP地址对应的域名)</w:t>
      </w:r>
    </w:p>
    <w:p>
      <w:pPr>
        <w:pStyle w:val="5"/>
        <w:keepNext w:val="0"/>
        <w:keepLines w:val="0"/>
        <w:widowControl/>
        <w:numPr>
          <w:ilvl w:val="2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1660" w:leftChars="0" w:right="0" w:rightChars="0" w:hanging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查询类：通常为1，指Internet数据</w:t>
      </w:r>
    </w:p>
    <w:p>
      <w:pPr>
        <w:pStyle w:val="5"/>
        <w:keepNext w:val="0"/>
        <w:keepLines w:val="0"/>
        <w:widowControl/>
        <w:numPr>
          <w:ilvl w:val="2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1660" w:leftChars="0" w:right="0" w:rightChars="0" w:hanging="420" w:firstLineChars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额外还有生存时间：用于指示该记录的稳定程度，极为稳定的信息会被分配一个很大的值(如86400，一天的秒数)。该字段表示资源记录的生命周期(以秒为单位)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DDNS原理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原理：将用户的动态IP地址映射到一个固定的域名解析服务上，用户每次连接网络的时候，客户端程序就会通过信息传递把该主机的动态IP地址传送给位于服务商主机上的服务器程序，服务程序负责提供DNS服务并实现动态域名解析。就是说DDNS捕获用户每次变化的IP地址，然后将其与域名相对应，这样域名就可以始终解析到非固定IP的服务器上，互联网用户通过本地的域名服务器获得网站域名的IP地址，从而可以访问网站的服务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设备：DDNS客户端（路由器或者开启了DDNS服务的PC），DDNS服务器（花生壳）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设备功能：客户端负责动态更新域名和IP地址对应关系，服务器负责通知DNS服务器动态更新域名和IP地址之间的对应关系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注：开启DDNS服务只是针对公网IP，也就是说公网IP变化了之后，DDNS服务器才会更新IP与域名的对应关系。开启了DDNS后，如果web服务是在内网中，则还需要增加端口转发功能才能正常使用DDNS服务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DDNS服务商：提供公网DDNS服务，其中包括响应服务器和DNS服务器。响应服务器负责接收DDNS客户端的请求解析动态域名，DNS服务器提供DNS服务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扩展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获取当前IP地址是否发生变化的方式有两个：定期轮询和异步实现（当IP发生变化时主动上报）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异步实现时，当IP发生变化，客户端将发送指令，删除旧的IP与域名的对应关系，然后增加新的IP与域名的关系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5C95DB"/>
    <w:multiLevelType w:val="multilevel"/>
    <w:tmpl w:val="865C95D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7424B71"/>
    <w:multiLevelType w:val="multilevel"/>
    <w:tmpl w:val="E7424B7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EA8F0AF"/>
    <w:multiLevelType w:val="multilevel"/>
    <w:tmpl w:val="0EA8F0AF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abstractNum w:abstractNumId="3">
    <w:nsid w:val="128DB6A3"/>
    <w:multiLevelType w:val="multilevel"/>
    <w:tmpl w:val="128DB6A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0F97061"/>
    <w:multiLevelType w:val="multilevel"/>
    <w:tmpl w:val="50F9706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1525D"/>
    <w:rsid w:val="00436A27"/>
    <w:rsid w:val="01607E92"/>
    <w:rsid w:val="01A3332E"/>
    <w:rsid w:val="01E95E2C"/>
    <w:rsid w:val="078C58CC"/>
    <w:rsid w:val="07E81F64"/>
    <w:rsid w:val="0A065AB4"/>
    <w:rsid w:val="0A3C6258"/>
    <w:rsid w:val="0BB07775"/>
    <w:rsid w:val="0BE513D8"/>
    <w:rsid w:val="0C127E95"/>
    <w:rsid w:val="0D880F2A"/>
    <w:rsid w:val="0DC12C66"/>
    <w:rsid w:val="0DCD1C1D"/>
    <w:rsid w:val="11D67AF6"/>
    <w:rsid w:val="143F65EE"/>
    <w:rsid w:val="165D35CC"/>
    <w:rsid w:val="1CEC311C"/>
    <w:rsid w:val="1EF27774"/>
    <w:rsid w:val="207802E4"/>
    <w:rsid w:val="25D43E88"/>
    <w:rsid w:val="28D51491"/>
    <w:rsid w:val="303053BC"/>
    <w:rsid w:val="34AB6EB4"/>
    <w:rsid w:val="352C265C"/>
    <w:rsid w:val="36024839"/>
    <w:rsid w:val="412E388E"/>
    <w:rsid w:val="413116CB"/>
    <w:rsid w:val="46B174D6"/>
    <w:rsid w:val="48631CCB"/>
    <w:rsid w:val="4BDF70CE"/>
    <w:rsid w:val="4DEB581A"/>
    <w:rsid w:val="50FD6DAF"/>
    <w:rsid w:val="53C136B7"/>
    <w:rsid w:val="55AD6B6E"/>
    <w:rsid w:val="57282BFA"/>
    <w:rsid w:val="57F32070"/>
    <w:rsid w:val="5B5C3AF3"/>
    <w:rsid w:val="5D240716"/>
    <w:rsid w:val="5D581F17"/>
    <w:rsid w:val="635F685C"/>
    <w:rsid w:val="64F33EC4"/>
    <w:rsid w:val="65695DA2"/>
    <w:rsid w:val="672178F3"/>
    <w:rsid w:val="689D2467"/>
    <w:rsid w:val="69C54469"/>
    <w:rsid w:val="6B6A2E40"/>
    <w:rsid w:val="6DCB05AB"/>
    <w:rsid w:val="6EBA56EE"/>
    <w:rsid w:val="6F7E4B6C"/>
    <w:rsid w:val="70DD0394"/>
    <w:rsid w:val="71CA79DF"/>
    <w:rsid w:val="71E3339A"/>
    <w:rsid w:val="762B19E0"/>
    <w:rsid w:val="786812EB"/>
    <w:rsid w:val="78A95840"/>
    <w:rsid w:val="7B444F20"/>
    <w:rsid w:val="7BC9036D"/>
    <w:rsid w:val="7E28521A"/>
    <w:rsid w:val="7E7B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1587</Words>
  <Characters>1861</Characters>
  <Lines>0</Lines>
  <Paragraphs>0</Paragraphs>
  <TotalTime>5</TotalTime>
  <ScaleCrop>false</ScaleCrop>
  <LinksUpToDate>false</LinksUpToDate>
  <CharactersWithSpaces>1882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shuan</dc:creator>
  <cp:lastModifiedBy>请输入......</cp:lastModifiedBy>
  <dcterms:modified xsi:type="dcterms:W3CDTF">2019-05-08T06:59:48Z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