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FAA6A" w14:textId="77777777" w:rsidR="00E91844" w:rsidRDefault="00E91844" w:rsidP="00E91844">
      <w:pPr>
        <w:pStyle w:val="NormalWeb"/>
      </w:pPr>
      <w:r>
        <w:rPr>
          <w:rStyle w:val="Strong"/>
        </w:rPr>
        <w:t>Market Analysis: Online Quran, Tajweed, Arabic Language, and Islamic Studies Education</w:t>
      </w:r>
    </w:p>
    <w:p w14:paraId="0679961A" w14:textId="77777777" w:rsidR="00E91844" w:rsidRDefault="00E91844" w:rsidP="00E91844">
      <w:r>
        <w:pict w14:anchorId="2C28DB2C">
          <v:rect id="_x0000_i1088" style="width:0;height:1.5pt" o:hralign="center" o:hrstd="t" o:hr="t" fillcolor="#a0a0a0" stroked="f"/>
        </w:pict>
      </w:r>
    </w:p>
    <w:p w14:paraId="01802503" w14:textId="77777777" w:rsidR="00E91844" w:rsidRDefault="00E91844" w:rsidP="00E91844">
      <w:pPr>
        <w:pStyle w:val="Heading1"/>
      </w:pPr>
      <w:r>
        <w:rPr>
          <w:rStyle w:val="Strong"/>
          <w:b/>
          <w:bCs/>
        </w:rPr>
        <w:t>Chapter 1: Market Overview</w:t>
      </w:r>
    </w:p>
    <w:p w14:paraId="2C189518" w14:textId="77777777" w:rsidR="00E91844" w:rsidRDefault="00E91844" w:rsidP="00E91844">
      <w:pPr>
        <w:pStyle w:val="Heading2"/>
      </w:pPr>
      <w:r>
        <w:rPr>
          <w:rStyle w:val="Strong"/>
          <w:b/>
          <w:bCs/>
        </w:rPr>
        <w:t>1.1 Overview of the Global E-Learning Market</w:t>
      </w:r>
    </w:p>
    <w:p w14:paraId="461C8B9E" w14:textId="77777777" w:rsidR="00E91844" w:rsidRDefault="00E91844" w:rsidP="00E91844">
      <w:pPr>
        <w:pStyle w:val="NormalWeb"/>
      </w:pPr>
      <w:r>
        <w:t xml:space="preserve">The e-learning market has experienced tremendous growth in recent years, driven by technological advancements and the increasing demand for flexible education. According to </w:t>
      </w:r>
      <w:r>
        <w:rPr>
          <w:rStyle w:val="Strong"/>
        </w:rPr>
        <w:t>IMARC Group</w:t>
      </w:r>
      <w:r>
        <w:t xml:space="preserve">, the global e-learning market was valued at </w:t>
      </w:r>
      <w:r>
        <w:rPr>
          <w:rStyle w:val="Strong"/>
        </w:rPr>
        <w:t>$288.8 billion in 2022</w:t>
      </w:r>
      <w:r>
        <w:t xml:space="preserve"> and is projected to reach </w:t>
      </w:r>
      <w:r>
        <w:rPr>
          <w:rStyle w:val="Strong"/>
        </w:rPr>
        <w:t>$582.3 billion by 2028</w:t>
      </w:r>
      <w:r>
        <w:t xml:space="preserve">, with a compound annual growth rate (CAGR) of </w:t>
      </w:r>
      <w:r>
        <w:rPr>
          <w:rStyle w:val="Strong"/>
        </w:rPr>
        <w:t>9.5% from 2023 to 2028</w:t>
      </w:r>
      <w:r>
        <w:t>.</w:t>
      </w:r>
    </w:p>
    <w:p w14:paraId="5024FFD5" w14:textId="77777777" w:rsidR="00E91844" w:rsidRDefault="00E91844" w:rsidP="00E91844">
      <w:pPr>
        <w:pStyle w:val="NormalWeb"/>
      </w:pPr>
      <w:r>
        <w:t>Religious education is an expanding segment within this industry, as more Muslims worldwide seek flexible learning solutions, thereby increasing the adoption of online Quran, Tajweed, and Arabic language education platforms.</w:t>
      </w:r>
    </w:p>
    <w:p w14:paraId="36775EDA" w14:textId="77777777" w:rsidR="00E91844" w:rsidRDefault="00E91844" w:rsidP="00E91844">
      <w:pPr>
        <w:pStyle w:val="Heading2"/>
      </w:pPr>
      <w:r>
        <w:rPr>
          <w:rStyle w:val="Strong"/>
          <w:b/>
          <w:bCs/>
        </w:rPr>
        <w:t>1.2 E-Learning in the Islamic World</w:t>
      </w:r>
    </w:p>
    <w:p w14:paraId="1C7EAE2F" w14:textId="77777777" w:rsidR="00E91844" w:rsidRDefault="00E91844" w:rsidP="00E91844">
      <w:pPr>
        <w:pStyle w:val="NormalWeb"/>
      </w:pPr>
      <w:r>
        <w:t xml:space="preserve">With over </w:t>
      </w:r>
      <w:r>
        <w:rPr>
          <w:rStyle w:val="Strong"/>
        </w:rPr>
        <w:t>1.8 billion Muslims worldwide</w:t>
      </w:r>
      <w:r>
        <w:t xml:space="preserve">, the demand for Islamic education through online platforms is rising. Projections indicate that the </w:t>
      </w:r>
      <w:r>
        <w:rPr>
          <w:rStyle w:val="Strong"/>
        </w:rPr>
        <w:t>Islamic e-learning market was valued at approximately $4.9 billion in 2023</w:t>
      </w:r>
      <w:r>
        <w:t xml:space="preserve">, with an expected growth rate of </w:t>
      </w:r>
      <w:r>
        <w:rPr>
          <w:rStyle w:val="Strong"/>
        </w:rPr>
        <w:t>14% annually</w:t>
      </w:r>
      <w:r>
        <w:t>.</w:t>
      </w:r>
    </w:p>
    <w:p w14:paraId="42ED0483" w14:textId="77777777" w:rsidR="00E91844" w:rsidRDefault="00E91844" w:rsidP="00E91844">
      <w:pPr>
        <w:pStyle w:val="Heading3"/>
      </w:pPr>
      <w:r>
        <w:rPr>
          <w:rStyle w:val="Strong"/>
          <w:b/>
          <w:bCs/>
        </w:rPr>
        <w:t>Leading Platforms in the Islamic E-Learning Market:</w:t>
      </w:r>
    </w:p>
    <w:p w14:paraId="19D2DB5A" w14:textId="77777777" w:rsidR="00E91844" w:rsidRDefault="00E91844" w:rsidP="00E91844">
      <w:pPr>
        <w:pStyle w:val="NormalWeb"/>
        <w:numPr>
          <w:ilvl w:val="0"/>
          <w:numId w:val="10"/>
        </w:numPr>
      </w:pPr>
      <w:r>
        <w:rPr>
          <w:rStyle w:val="Strong"/>
        </w:rPr>
        <w:t>"Tajweed"</w:t>
      </w:r>
      <w:r>
        <w:t>: A multilingual platform targeting a global audience.</w:t>
      </w:r>
    </w:p>
    <w:p w14:paraId="4935C34B" w14:textId="77777777" w:rsidR="00E91844" w:rsidRDefault="00E91844" w:rsidP="00E91844">
      <w:pPr>
        <w:pStyle w:val="NormalWeb"/>
        <w:numPr>
          <w:ilvl w:val="0"/>
          <w:numId w:val="10"/>
        </w:numPr>
      </w:pPr>
      <w:r>
        <w:rPr>
          <w:rStyle w:val="Strong"/>
        </w:rPr>
        <w:t>Bayyinah TV</w:t>
      </w:r>
      <w:r>
        <w:t>: Specializing in Arabic language and Islamic studies education.</w:t>
      </w:r>
    </w:p>
    <w:p w14:paraId="2E91E58B" w14:textId="77777777" w:rsidR="00E91844" w:rsidRDefault="00E91844" w:rsidP="00E91844">
      <w:pPr>
        <w:pStyle w:val="NormalWeb"/>
        <w:numPr>
          <w:ilvl w:val="0"/>
          <w:numId w:val="10"/>
        </w:numPr>
      </w:pPr>
      <w:r>
        <w:rPr>
          <w:rStyle w:val="Strong"/>
        </w:rPr>
        <w:t>Quran Academy</w:t>
      </w:r>
      <w:r>
        <w:t>: Offering interactive Quran learning courses.</w:t>
      </w:r>
    </w:p>
    <w:p w14:paraId="2E1FE269" w14:textId="77777777" w:rsidR="00E91844" w:rsidRDefault="00E91844" w:rsidP="00E91844">
      <w:pPr>
        <w:pStyle w:val="Heading2"/>
      </w:pPr>
      <w:r>
        <w:rPr>
          <w:rStyle w:val="Strong"/>
          <w:b/>
          <w:bCs/>
        </w:rPr>
        <w:t>1.3 Regional Trends</w:t>
      </w:r>
    </w:p>
    <w:p w14:paraId="183D929D" w14:textId="77777777" w:rsidR="00E91844" w:rsidRDefault="00E91844" w:rsidP="00E91844">
      <w:pPr>
        <w:pStyle w:val="Heading3"/>
      </w:pPr>
      <w:r>
        <w:rPr>
          <w:rStyle w:val="Strong"/>
          <w:b/>
          <w:bCs/>
        </w:rPr>
        <w:t>Middle East &amp; North Africa (MENA)</w:t>
      </w:r>
    </w:p>
    <w:p w14:paraId="0D2E5AEB" w14:textId="77777777" w:rsidR="00E91844" w:rsidRDefault="00E91844" w:rsidP="00E91844">
      <w:pPr>
        <w:pStyle w:val="NormalWeb"/>
        <w:numPr>
          <w:ilvl w:val="0"/>
          <w:numId w:val="11"/>
        </w:numPr>
      </w:pPr>
      <w:r>
        <w:t>Government initiatives promoting e-learning.</w:t>
      </w:r>
    </w:p>
    <w:p w14:paraId="4662A098" w14:textId="77777777" w:rsidR="00E91844" w:rsidRDefault="00E91844" w:rsidP="00E91844">
      <w:pPr>
        <w:pStyle w:val="NormalWeb"/>
        <w:numPr>
          <w:ilvl w:val="0"/>
          <w:numId w:val="11"/>
        </w:numPr>
      </w:pPr>
      <w:r>
        <w:t>Increased demand for Arabic and Quranic education due to state-backed programs.</w:t>
      </w:r>
    </w:p>
    <w:p w14:paraId="50B7BC09" w14:textId="77777777" w:rsidR="00E91844" w:rsidRDefault="00E91844" w:rsidP="00E91844">
      <w:pPr>
        <w:pStyle w:val="Heading3"/>
      </w:pPr>
      <w:r>
        <w:rPr>
          <w:rStyle w:val="Strong"/>
          <w:b/>
          <w:bCs/>
        </w:rPr>
        <w:t>Asia-Pacific</w:t>
      </w:r>
    </w:p>
    <w:p w14:paraId="33B596C9" w14:textId="77777777" w:rsidR="00E91844" w:rsidRDefault="00E91844" w:rsidP="00E91844">
      <w:pPr>
        <w:pStyle w:val="NormalWeb"/>
        <w:numPr>
          <w:ilvl w:val="0"/>
          <w:numId w:val="12"/>
        </w:numPr>
      </w:pPr>
      <w:r>
        <w:t>Countries like India, Indonesia, and Malaysia show high interest in online Islamic education.</w:t>
      </w:r>
    </w:p>
    <w:p w14:paraId="58667DFA" w14:textId="77777777" w:rsidR="00E91844" w:rsidRDefault="00E91844" w:rsidP="00E91844">
      <w:pPr>
        <w:pStyle w:val="NormalWeb"/>
        <w:numPr>
          <w:ilvl w:val="0"/>
          <w:numId w:val="12"/>
        </w:numPr>
      </w:pPr>
      <w:r>
        <w:lastRenderedPageBreak/>
        <w:t>Rising smartphone penetration and digital education adoption.</w:t>
      </w:r>
    </w:p>
    <w:p w14:paraId="6EFBBB4E" w14:textId="77777777" w:rsidR="00E91844" w:rsidRDefault="00E91844" w:rsidP="00E91844">
      <w:pPr>
        <w:pStyle w:val="Heading2"/>
      </w:pPr>
      <w:r>
        <w:rPr>
          <w:rStyle w:val="Strong"/>
          <w:b/>
          <w:bCs/>
        </w:rPr>
        <w:t>1.4 Key Growth Drivers</w:t>
      </w:r>
    </w:p>
    <w:p w14:paraId="4A4D9739" w14:textId="77777777" w:rsidR="00E91844" w:rsidRDefault="00E91844" w:rsidP="00E91844">
      <w:pPr>
        <w:pStyle w:val="NormalWeb"/>
        <w:numPr>
          <w:ilvl w:val="0"/>
          <w:numId w:val="13"/>
        </w:numPr>
      </w:pPr>
      <w:r>
        <w:rPr>
          <w:rStyle w:val="Strong"/>
        </w:rPr>
        <w:t>Widespread smartphone usage</w:t>
      </w:r>
      <w:r>
        <w:t>: Facilitating easy access to educational content via apps.</w:t>
      </w:r>
    </w:p>
    <w:p w14:paraId="1DAF312A" w14:textId="77777777" w:rsidR="00E91844" w:rsidRDefault="00E91844" w:rsidP="00E91844">
      <w:pPr>
        <w:pStyle w:val="NormalWeb"/>
        <w:numPr>
          <w:ilvl w:val="0"/>
          <w:numId w:val="13"/>
        </w:numPr>
      </w:pPr>
      <w:r>
        <w:rPr>
          <w:rStyle w:val="Strong"/>
        </w:rPr>
        <w:t>Flexible and personalized learning</w:t>
      </w:r>
      <w:r>
        <w:t>: Meeting learners' scheduling needs.</w:t>
      </w:r>
    </w:p>
    <w:p w14:paraId="64FDC85C" w14:textId="77777777" w:rsidR="00E91844" w:rsidRDefault="00E91844" w:rsidP="00E91844">
      <w:pPr>
        <w:pStyle w:val="NormalWeb"/>
        <w:numPr>
          <w:ilvl w:val="0"/>
          <w:numId w:val="13"/>
        </w:numPr>
      </w:pPr>
      <w:r>
        <w:rPr>
          <w:rStyle w:val="Strong"/>
        </w:rPr>
        <w:t>Integration with modern technology</w:t>
      </w:r>
      <w:r>
        <w:t>: AI-driven learning experiences.</w:t>
      </w:r>
    </w:p>
    <w:p w14:paraId="76FC62C9" w14:textId="77777777" w:rsidR="00E91844" w:rsidRDefault="00E91844" w:rsidP="00E91844">
      <w:pPr>
        <w:pStyle w:val="NormalWeb"/>
        <w:numPr>
          <w:ilvl w:val="0"/>
          <w:numId w:val="13"/>
        </w:numPr>
      </w:pPr>
      <w:r>
        <w:rPr>
          <w:rStyle w:val="Strong"/>
        </w:rPr>
        <w:t>Accredited certifications</w:t>
      </w:r>
      <w:r>
        <w:t>: Students favor platforms offering recognized certifications.</w:t>
      </w:r>
    </w:p>
    <w:p w14:paraId="4B66B267" w14:textId="77777777" w:rsidR="00E91844" w:rsidRDefault="00E91844" w:rsidP="00E91844">
      <w:pPr>
        <w:pStyle w:val="Heading2"/>
      </w:pPr>
      <w:r>
        <w:rPr>
          <w:rStyle w:val="Strong"/>
          <w:b/>
          <w:bCs/>
        </w:rPr>
        <w:t>1.5 Potential Challenges</w:t>
      </w:r>
    </w:p>
    <w:p w14:paraId="3DD6FD26" w14:textId="77777777" w:rsidR="00E91844" w:rsidRDefault="00E91844" w:rsidP="00E91844">
      <w:pPr>
        <w:pStyle w:val="NormalWeb"/>
        <w:numPr>
          <w:ilvl w:val="0"/>
          <w:numId w:val="14"/>
        </w:numPr>
      </w:pPr>
      <w:r>
        <w:rPr>
          <w:rStyle w:val="Strong"/>
        </w:rPr>
        <w:t>Content quality</w:t>
      </w:r>
      <w:r>
        <w:t>: The need for high-quality Islamic educational content.</w:t>
      </w:r>
    </w:p>
    <w:p w14:paraId="7BBA6B93" w14:textId="77777777" w:rsidR="00E91844" w:rsidRDefault="00E91844" w:rsidP="00E91844">
      <w:pPr>
        <w:pStyle w:val="NormalWeb"/>
        <w:numPr>
          <w:ilvl w:val="0"/>
          <w:numId w:val="14"/>
        </w:numPr>
      </w:pPr>
      <w:r>
        <w:rPr>
          <w:rStyle w:val="Strong"/>
        </w:rPr>
        <w:t>Operational costs</w:t>
      </w:r>
      <w:r>
        <w:t>: Sustainable investment requirements.</w:t>
      </w:r>
    </w:p>
    <w:p w14:paraId="39BDDF43" w14:textId="77777777" w:rsidR="00E91844" w:rsidRDefault="00E91844" w:rsidP="00E91844">
      <w:pPr>
        <w:pStyle w:val="NormalWeb"/>
        <w:numPr>
          <w:ilvl w:val="0"/>
          <w:numId w:val="14"/>
        </w:numPr>
      </w:pPr>
      <w:r>
        <w:rPr>
          <w:rStyle w:val="Strong"/>
        </w:rPr>
        <w:t>Growing competition</w:t>
      </w:r>
      <w:r>
        <w:t>: The necessity for unique value propositions.</w:t>
      </w:r>
    </w:p>
    <w:p w14:paraId="442AE6BB" w14:textId="77777777" w:rsidR="00E91844" w:rsidRDefault="00E91844" w:rsidP="00E91844">
      <w:pPr>
        <w:pStyle w:val="NormalWeb"/>
        <w:numPr>
          <w:ilvl w:val="0"/>
          <w:numId w:val="14"/>
        </w:numPr>
      </w:pPr>
      <w:r>
        <w:rPr>
          <w:rStyle w:val="Strong"/>
        </w:rPr>
        <w:t>Technological advancements</w:t>
      </w:r>
      <w:r>
        <w:t>: Continuous upgrades to remain competitive.</w:t>
      </w:r>
    </w:p>
    <w:p w14:paraId="3CE26229" w14:textId="77777777" w:rsidR="00E91844" w:rsidRDefault="00E91844" w:rsidP="00E91844">
      <w:pPr>
        <w:pStyle w:val="Heading2"/>
      </w:pPr>
      <w:r>
        <w:rPr>
          <w:rStyle w:val="Strong"/>
          <w:b/>
          <w:bCs/>
        </w:rPr>
        <w:t>1.6 Market Trends (Political, Economic, Social, Technological)</w:t>
      </w:r>
    </w:p>
    <w:p w14:paraId="53DC8AA5" w14:textId="77777777" w:rsidR="00E91844" w:rsidRDefault="00E91844" w:rsidP="00E91844">
      <w:pPr>
        <w:pStyle w:val="NormalWeb"/>
        <w:numPr>
          <w:ilvl w:val="0"/>
          <w:numId w:val="15"/>
        </w:numPr>
      </w:pPr>
      <w:r>
        <w:rPr>
          <w:rStyle w:val="Strong"/>
        </w:rPr>
        <w:t>Political trends</w:t>
      </w:r>
      <w:r>
        <w:t>: Government regulations affecting e-learning platforms.</w:t>
      </w:r>
    </w:p>
    <w:p w14:paraId="4EBFCE48" w14:textId="77777777" w:rsidR="00E91844" w:rsidRDefault="00E91844" w:rsidP="00E91844">
      <w:pPr>
        <w:pStyle w:val="NormalWeb"/>
        <w:numPr>
          <w:ilvl w:val="0"/>
          <w:numId w:val="15"/>
        </w:numPr>
      </w:pPr>
      <w:r>
        <w:rPr>
          <w:rStyle w:val="Strong"/>
        </w:rPr>
        <w:t>Economic trends</w:t>
      </w:r>
      <w:r>
        <w:t>: Consumer purchasing power influencing online education demand.</w:t>
      </w:r>
    </w:p>
    <w:p w14:paraId="2F59810A" w14:textId="77777777" w:rsidR="00E91844" w:rsidRDefault="00E91844" w:rsidP="00E91844">
      <w:pPr>
        <w:pStyle w:val="NormalWeb"/>
        <w:numPr>
          <w:ilvl w:val="0"/>
          <w:numId w:val="15"/>
        </w:numPr>
      </w:pPr>
      <w:r>
        <w:rPr>
          <w:rStyle w:val="Strong"/>
        </w:rPr>
        <w:t>Social trends</w:t>
      </w:r>
      <w:r>
        <w:t>: Growing emphasis on religious education among Muslim communities.</w:t>
      </w:r>
    </w:p>
    <w:p w14:paraId="17B83128" w14:textId="77777777" w:rsidR="00E91844" w:rsidRDefault="00E91844" w:rsidP="00E91844">
      <w:pPr>
        <w:pStyle w:val="NormalWeb"/>
        <w:numPr>
          <w:ilvl w:val="0"/>
          <w:numId w:val="15"/>
        </w:numPr>
      </w:pPr>
      <w:r>
        <w:rPr>
          <w:rStyle w:val="Strong"/>
        </w:rPr>
        <w:t>Technological trends</w:t>
      </w:r>
      <w:r>
        <w:t>: AI and adaptive learning improving the user experience.</w:t>
      </w:r>
    </w:p>
    <w:p w14:paraId="10427AD0" w14:textId="77777777" w:rsidR="00E91844" w:rsidRDefault="00E91844" w:rsidP="00E91844">
      <w:pPr>
        <w:pStyle w:val="Heading2"/>
      </w:pPr>
      <w:r>
        <w:rPr>
          <w:rStyle w:val="Strong"/>
          <w:b/>
          <w:bCs/>
        </w:rPr>
        <w:t>1.7 Future Outlook</w:t>
      </w:r>
    </w:p>
    <w:p w14:paraId="616E48A4" w14:textId="77777777" w:rsidR="00E91844" w:rsidRDefault="00E91844" w:rsidP="00E91844">
      <w:pPr>
        <w:pStyle w:val="NormalWeb"/>
      </w:pPr>
      <w:r>
        <w:t>The market is expected to continue expanding, driven by increased technology adoption and the rising demand for online education in Muslim communities.</w:t>
      </w:r>
    </w:p>
    <w:p w14:paraId="5EE59591" w14:textId="77777777" w:rsidR="00E91844" w:rsidRDefault="00E91844" w:rsidP="00E91844">
      <w:r>
        <w:pict w14:anchorId="366D003A">
          <v:rect id="_x0000_i1089" style="width:0;height:1.5pt" o:hralign="center" o:hrstd="t" o:hr="t" fillcolor="#a0a0a0" stroked="f"/>
        </w:pict>
      </w:r>
    </w:p>
    <w:p w14:paraId="67F4D2B6" w14:textId="77777777" w:rsidR="00E91844" w:rsidRDefault="00E91844" w:rsidP="00E91844">
      <w:pPr>
        <w:pStyle w:val="Heading1"/>
        <w:rPr>
          <w:rStyle w:val="Strong"/>
          <w:b/>
          <w:bCs/>
          <w:rtl/>
        </w:rPr>
      </w:pPr>
    </w:p>
    <w:p w14:paraId="7AB2C163" w14:textId="77777777" w:rsidR="00E91844" w:rsidRDefault="00E91844" w:rsidP="00E91844">
      <w:pPr>
        <w:pStyle w:val="Heading1"/>
        <w:rPr>
          <w:rStyle w:val="Strong"/>
          <w:b/>
          <w:bCs/>
          <w:rtl/>
        </w:rPr>
      </w:pPr>
    </w:p>
    <w:p w14:paraId="28A7BB49" w14:textId="36447113" w:rsidR="00E91844" w:rsidRDefault="00E91844" w:rsidP="00E91844">
      <w:pPr>
        <w:pStyle w:val="Heading1"/>
      </w:pPr>
      <w:r>
        <w:rPr>
          <w:rStyle w:val="Strong"/>
          <w:b/>
          <w:bCs/>
        </w:rPr>
        <w:t>Chapter 2: The Online Quran, Tajweed, Arabic Language, and Islamic Studies Market in Western Countries</w:t>
      </w:r>
    </w:p>
    <w:p w14:paraId="45C8B0AB" w14:textId="77777777" w:rsidR="00E91844" w:rsidRDefault="00E91844" w:rsidP="00E91844">
      <w:pPr>
        <w:pStyle w:val="Heading2"/>
      </w:pPr>
      <w:r>
        <w:rPr>
          <w:rStyle w:val="Strong"/>
          <w:b/>
          <w:bCs/>
        </w:rPr>
        <w:t>2.1 Market Size &amp; Projections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2726"/>
        <w:gridCol w:w="66"/>
        <w:gridCol w:w="3201"/>
      </w:tblGrid>
      <w:tr w:rsidR="00E91844" w14:paraId="54661001" w14:textId="77777777" w:rsidTr="00E91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E5F19" w14:textId="77777777" w:rsidR="00E91844" w:rsidRDefault="00E918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710306CA" w14:textId="77777777" w:rsidR="00E91844" w:rsidRDefault="00E918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Muslim Population (2024)</w:t>
            </w:r>
          </w:p>
        </w:tc>
        <w:tc>
          <w:tcPr>
            <w:tcW w:w="0" w:type="auto"/>
          </w:tcPr>
          <w:p w14:paraId="541E664D" w14:textId="77777777" w:rsidR="00E91844" w:rsidRPr="00E91844" w:rsidRDefault="00E91844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1C2862E1" w14:textId="7C90A532" w:rsidR="00E91844" w:rsidRDefault="00E918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Percentage of Total Population</w:t>
            </w:r>
          </w:p>
        </w:tc>
      </w:tr>
      <w:tr w:rsidR="00E91844" w14:paraId="3890D6BC" w14:textId="77777777" w:rsidTr="00E91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0CE07" w14:textId="77777777" w:rsidR="00E91844" w:rsidRDefault="00E91844">
            <w:r>
              <w:t xml:space="preserve">United States </w:t>
            </w:r>
            <w:r>
              <w:rPr>
                <w:rFonts w:ascii="Segoe UI Emoji" w:hAnsi="Segoe UI Emoji" w:cs="Segoe UI Emoji"/>
              </w:rPr>
              <w:t>🇺🇸</w:t>
            </w:r>
          </w:p>
        </w:tc>
        <w:tc>
          <w:tcPr>
            <w:tcW w:w="0" w:type="auto"/>
            <w:vAlign w:val="center"/>
            <w:hideMark/>
          </w:tcPr>
          <w:p w14:paraId="6A6CD050" w14:textId="77777777" w:rsidR="00E91844" w:rsidRDefault="00E91844">
            <w:r>
              <w:t>4.5 million</w:t>
            </w:r>
          </w:p>
        </w:tc>
        <w:tc>
          <w:tcPr>
            <w:tcW w:w="0" w:type="auto"/>
          </w:tcPr>
          <w:p w14:paraId="27D216A7" w14:textId="77777777" w:rsidR="00E91844" w:rsidRPr="00E91844" w:rsidRDefault="00E91844">
            <w:pPr>
              <w:rPr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6B806ADF" w14:textId="2D476A9F" w:rsidR="00E91844" w:rsidRDefault="00E91844">
            <w:r>
              <w:t>1.3%</w:t>
            </w:r>
          </w:p>
        </w:tc>
      </w:tr>
      <w:tr w:rsidR="00E91844" w14:paraId="4747071B" w14:textId="77777777" w:rsidTr="00E91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ACF87" w14:textId="77777777" w:rsidR="00E91844" w:rsidRDefault="00E91844">
            <w:r>
              <w:t xml:space="preserve">United Kingdom </w:t>
            </w:r>
            <w:r>
              <w:rPr>
                <w:rFonts w:ascii="Segoe UI Emoji" w:hAnsi="Segoe UI Emoji" w:cs="Segoe UI Emoji"/>
              </w:rPr>
              <w:t>🇬🇧</w:t>
            </w:r>
          </w:p>
        </w:tc>
        <w:tc>
          <w:tcPr>
            <w:tcW w:w="0" w:type="auto"/>
            <w:vAlign w:val="center"/>
            <w:hideMark/>
          </w:tcPr>
          <w:p w14:paraId="134830BB" w14:textId="77777777" w:rsidR="00E91844" w:rsidRDefault="00E91844">
            <w:r>
              <w:t>4.2 million</w:t>
            </w:r>
          </w:p>
        </w:tc>
        <w:tc>
          <w:tcPr>
            <w:tcW w:w="0" w:type="auto"/>
          </w:tcPr>
          <w:p w14:paraId="5B4EE132" w14:textId="77777777" w:rsidR="00E91844" w:rsidRPr="00E91844" w:rsidRDefault="00E91844">
            <w:pPr>
              <w:rPr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538242BC" w14:textId="41BBC3AF" w:rsidR="00E91844" w:rsidRDefault="00E91844">
            <w:r>
              <w:t>6.2%</w:t>
            </w:r>
          </w:p>
        </w:tc>
      </w:tr>
      <w:tr w:rsidR="00E91844" w14:paraId="28A7BD97" w14:textId="77777777" w:rsidTr="00E91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8645D" w14:textId="77777777" w:rsidR="00E91844" w:rsidRDefault="00E91844">
            <w:r>
              <w:t xml:space="preserve">Canada </w:t>
            </w:r>
            <w:r>
              <w:rPr>
                <w:rFonts w:ascii="Segoe UI Emoji" w:hAnsi="Segoe UI Emoji" w:cs="Segoe UI Emoji"/>
              </w:rPr>
              <w:t>🇨🇦</w:t>
            </w:r>
          </w:p>
        </w:tc>
        <w:tc>
          <w:tcPr>
            <w:tcW w:w="0" w:type="auto"/>
            <w:vAlign w:val="center"/>
            <w:hideMark/>
          </w:tcPr>
          <w:p w14:paraId="105EF730" w14:textId="77777777" w:rsidR="00E91844" w:rsidRDefault="00E91844">
            <w:r>
              <w:t>1.8 million</w:t>
            </w:r>
          </w:p>
        </w:tc>
        <w:tc>
          <w:tcPr>
            <w:tcW w:w="0" w:type="auto"/>
          </w:tcPr>
          <w:p w14:paraId="451BFB8D" w14:textId="77777777" w:rsidR="00E91844" w:rsidRPr="00E91844" w:rsidRDefault="00E91844">
            <w:pPr>
              <w:rPr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263DB725" w14:textId="7C222615" w:rsidR="00E91844" w:rsidRDefault="00E91844">
            <w:r>
              <w:t>4.6%</w:t>
            </w:r>
          </w:p>
        </w:tc>
      </w:tr>
      <w:tr w:rsidR="00E91844" w14:paraId="4CB9DDB5" w14:textId="77777777" w:rsidTr="00E91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117B5" w14:textId="77777777" w:rsidR="00E91844" w:rsidRDefault="00E91844">
            <w:r>
              <w:t xml:space="preserve">Australia </w:t>
            </w:r>
            <w:r>
              <w:rPr>
                <w:rFonts w:ascii="Segoe UI Emoji" w:hAnsi="Segoe UI Emoji" w:cs="Segoe UI Emoji"/>
              </w:rPr>
              <w:t>🇦🇺</w:t>
            </w:r>
          </w:p>
        </w:tc>
        <w:tc>
          <w:tcPr>
            <w:tcW w:w="0" w:type="auto"/>
            <w:vAlign w:val="center"/>
            <w:hideMark/>
          </w:tcPr>
          <w:p w14:paraId="7E974A06" w14:textId="77777777" w:rsidR="00E91844" w:rsidRDefault="00E91844">
            <w:r>
              <w:t>800,000</w:t>
            </w:r>
          </w:p>
        </w:tc>
        <w:tc>
          <w:tcPr>
            <w:tcW w:w="0" w:type="auto"/>
          </w:tcPr>
          <w:p w14:paraId="2F109A98" w14:textId="77777777" w:rsidR="00E91844" w:rsidRPr="00E91844" w:rsidRDefault="00E91844">
            <w:pPr>
              <w:rPr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0CFFCF21" w14:textId="5D8E16E1" w:rsidR="00E91844" w:rsidRDefault="00E91844">
            <w:r>
              <w:t>3.2%</w:t>
            </w:r>
          </w:p>
        </w:tc>
      </w:tr>
    </w:tbl>
    <w:p w14:paraId="117B55DA" w14:textId="77777777" w:rsidR="00E91844" w:rsidRDefault="00E91844" w:rsidP="00E91844">
      <w:pPr>
        <w:pStyle w:val="NormalWeb"/>
      </w:pPr>
      <w:r>
        <w:rPr>
          <w:rStyle w:val="Strong"/>
        </w:rPr>
        <w:t>Over 60% of Muslims in Western countries are interested in Quranic education for their children</w:t>
      </w:r>
      <w:r>
        <w:t xml:space="preserve">, making </w:t>
      </w:r>
      <w:r>
        <w:rPr>
          <w:rStyle w:val="Strong"/>
        </w:rPr>
        <w:t>online Islamic education platforms</w:t>
      </w:r>
      <w:r>
        <w:t xml:space="preserve"> the optimal solution for this growing market.</w:t>
      </w:r>
    </w:p>
    <w:p w14:paraId="439951A7" w14:textId="77777777" w:rsidR="00E91844" w:rsidRDefault="00E91844" w:rsidP="00E91844">
      <w:pPr>
        <w:pStyle w:val="Heading2"/>
      </w:pPr>
      <w:r>
        <w:rPr>
          <w:rStyle w:val="Strong"/>
          <w:b/>
          <w:bCs/>
        </w:rPr>
        <w:t>2.2 Major Market Players</w:t>
      </w:r>
    </w:p>
    <w:p w14:paraId="6BDE5C1E" w14:textId="77777777" w:rsidR="00E91844" w:rsidRDefault="00E91844" w:rsidP="00E91844">
      <w:pPr>
        <w:pStyle w:val="NormalWeb"/>
        <w:numPr>
          <w:ilvl w:val="0"/>
          <w:numId w:val="16"/>
        </w:numPr>
      </w:pPr>
      <w:proofErr w:type="spellStart"/>
      <w:r>
        <w:rPr>
          <w:rStyle w:val="Strong"/>
        </w:rPr>
        <w:t>TarteeleQuran</w:t>
      </w:r>
      <w:proofErr w:type="spellEnd"/>
      <w:r>
        <w:t>: A leading platform offering live Quran and Tajweed lessons.</w:t>
      </w:r>
    </w:p>
    <w:p w14:paraId="4C80CCAE" w14:textId="77777777" w:rsidR="00E91844" w:rsidRDefault="00E91844" w:rsidP="00E91844">
      <w:pPr>
        <w:pStyle w:val="NormalWeb"/>
        <w:numPr>
          <w:ilvl w:val="0"/>
          <w:numId w:val="16"/>
        </w:numPr>
      </w:pPr>
      <w:r>
        <w:rPr>
          <w:rStyle w:val="Strong"/>
        </w:rPr>
        <w:t>Studio Arabiya</w:t>
      </w:r>
      <w:r>
        <w:t>: Providing Arabic language and Quranic courses.</w:t>
      </w:r>
    </w:p>
    <w:p w14:paraId="04390AB4" w14:textId="77777777" w:rsidR="00E91844" w:rsidRDefault="00E91844" w:rsidP="00E91844">
      <w:pPr>
        <w:pStyle w:val="NormalWeb"/>
        <w:numPr>
          <w:ilvl w:val="0"/>
          <w:numId w:val="16"/>
        </w:numPr>
      </w:pPr>
      <w:r>
        <w:rPr>
          <w:rStyle w:val="Strong"/>
        </w:rPr>
        <w:t>Firdaws Academy</w:t>
      </w:r>
      <w:r>
        <w:t>: Catering to both children and adults for Quran learning.</w:t>
      </w:r>
    </w:p>
    <w:p w14:paraId="1B5C468D" w14:textId="77777777" w:rsidR="00E91844" w:rsidRDefault="00E91844" w:rsidP="00E91844">
      <w:pPr>
        <w:pStyle w:val="NormalWeb"/>
        <w:numPr>
          <w:ilvl w:val="0"/>
          <w:numId w:val="16"/>
        </w:numPr>
      </w:pPr>
      <w:proofErr w:type="spellStart"/>
      <w:r>
        <w:rPr>
          <w:rStyle w:val="Strong"/>
        </w:rPr>
        <w:t>Eaalim</w:t>
      </w:r>
      <w:proofErr w:type="spellEnd"/>
      <w:r>
        <w:rPr>
          <w:rStyle w:val="Strong"/>
        </w:rPr>
        <w:t xml:space="preserve"> Academy</w:t>
      </w:r>
      <w:r>
        <w:t>: Offering accredited certifications in Islamic studies.</w:t>
      </w:r>
    </w:p>
    <w:p w14:paraId="3E0B5AAD" w14:textId="77777777" w:rsidR="00E91844" w:rsidRDefault="00E91844" w:rsidP="00E91844">
      <w:pPr>
        <w:pStyle w:val="Heading2"/>
      </w:pPr>
      <w:r>
        <w:rPr>
          <w:rStyle w:val="Strong"/>
          <w:b/>
          <w:bCs/>
        </w:rPr>
        <w:t>2.3 Challenges &amp; Opportunities</w:t>
      </w:r>
    </w:p>
    <w:p w14:paraId="54A27550" w14:textId="77777777" w:rsidR="00E91844" w:rsidRDefault="00E91844" w:rsidP="00E91844">
      <w:pPr>
        <w:pStyle w:val="Heading3"/>
      </w:pPr>
      <w:r>
        <w:rPr>
          <w:rStyle w:val="Strong"/>
          <w:b/>
          <w:bCs/>
        </w:rPr>
        <w:t>Challenges</w:t>
      </w:r>
    </w:p>
    <w:p w14:paraId="777B6F6D" w14:textId="77777777" w:rsidR="00E91844" w:rsidRDefault="00E91844" w:rsidP="00E91844">
      <w:pPr>
        <w:pStyle w:val="NormalWeb"/>
        <w:numPr>
          <w:ilvl w:val="0"/>
          <w:numId w:val="17"/>
        </w:numPr>
      </w:pPr>
      <w:r>
        <w:rPr>
          <w:rStyle w:val="Strong"/>
        </w:rPr>
        <w:t>Time zone differences</w:t>
      </w:r>
      <w:r>
        <w:t>: Difficulties in scheduling live classes for global students.</w:t>
      </w:r>
    </w:p>
    <w:p w14:paraId="556EA1FB" w14:textId="77777777" w:rsidR="00E91844" w:rsidRDefault="00E91844" w:rsidP="00E91844">
      <w:pPr>
        <w:pStyle w:val="NormalWeb"/>
        <w:numPr>
          <w:ilvl w:val="0"/>
          <w:numId w:val="17"/>
        </w:numPr>
      </w:pPr>
      <w:r>
        <w:rPr>
          <w:rStyle w:val="Strong"/>
        </w:rPr>
        <w:t>Competition</w:t>
      </w:r>
      <w:r>
        <w:t>: Many existing platforms require distinct differentiation.</w:t>
      </w:r>
    </w:p>
    <w:p w14:paraId="1048FDEB" w14:textId="77777777" w:rsidR="00E91844" w:rsidRDefault="00E91844" w:rsidP="00E91844">
      <w:pPr>
        <w:pStyle w:val="NormalWeb"/>
        <w:numPr>
          <w:ilvl w:val="0"/>
          <w:numId w:val="17"/>
        </w:numPr>
      </w:pPr>
      <w:r>
        <w:rPr>
          <w:rStyle w:val="Strong"/>
        </w:rPr>
        <w:t>Digital marketing complexities</w:t>
      </w:r>
      <w:r>
        <w:t xml:space="preserve">: Need for effective </w:t>
      </w:r>
      <w:proofErr w:type="gramStart"/>
      <w:r>
        <w:t>audience targeting</w:t>
      </w:r>
      <w:proofErr w:type="gramEnd"/>
      <w:r>
        <w:t>.</w:t>
      </w:r>
    </w:p>
    <w:p w14:paraId="5B41CAC7" w14:textId="77777777" w:rsidR="00E91844" w:rsidRDefault="00E91844" w:rsidP="00E91844">
      <w:pPr>
        <w:pStyle w:val="Heading3"/>
      </w:pPr>
      <w:r>
        <w:rPr>
          <w:rStyle w:val="Strong"/>
          <w:b/>
          <w:bCs/>
        </w:rPr>
        <w:t>Opportunities</w:t>
      </w:r>
    </w:p>
    <w:p w14:paraId="060D2D28" w14:textId="77777777" w:rsidR="00E91844" w:rsidRDefault="00E91844" w:rsidP="00E91844">
      <w:pPr>
        <w:pStyle w:val="NormalWeb"/>
        <w:numPr>
          <w:ilvl w:val="0"/>
          <w:numId w:val="18"/>
        </w:numPr>
      </w:pPr>
      <w:r>
        <w:rPr>
          <w:rStyle w:val="Strong"/>
        </w:rPr>
        <w:t>Advanced technology</w:t>
      </w:r>
      <w:r>
        <w:t>: AI-driven insights for personalized learning.</w:t>
      </w:r>
    </w:p>
    <w:p w14:paraId="428A0A7C" w14:textId="77777777" w:rsidR="00E91844" w:rsidRDefault="00E91844" w:rsidP="00E91844">
      <w:pPr>
        <w:pStyle w:val="NormalWeb"/>
        <w:numPr>
          <w:ilvl w:val="0"/>
          <w:numId w:val="18"/>
        </w:numPr>
      </w:pPr>
      <w:r>
        <w:rPr>
          <w:rStyle w:val="Strong"/>
        </w:rPr>
        <w:lastRenderedPageBreak/>
        <w:t>Partnerships with mosques and Islamic institutions</w:t>
      </w:r>
      <w:r>
        <w:t>: Expanding customer reach.</w:t>
      </w:r>
    </w:p>
    <w:p w14:paraId="44C0FE4E" w14:textId="77777777" w:rsidR="00E91844" w:rsidRDefault="00E91844" w:rsidP="00E91844">
      <w:pPr>
        <w:pStyle w:val="NormalWeb"/>
        <w:numPr>
          <w:ilvl w:val="0"/>
          <w:numId w:val="18"/>
        </w:numPr>
      </w:pPr>
      <w:r>
        <w:rPr>
          <w:rStyle w:val="Strong"/>
        </w:rPr>
        <w:t>Customized learning programs</w:t>
      </w:r>
      <w:r>
        <w:t>: Tailoring content for different age groups.</w:t>
      </w:r>
    </w:p>
    <w:p w14:paraId="3AE8C636" w14:textId="77777777" w:rsidR="00E91844" w:rsidRDefault="00E91844" w:rsidP="00E91844">
      <w:pPr>
        <w:pStyle w:val="Heading2"/>
      </w:pPr>
      <w:r>
        <w:rPr>
          <w:rStyle w:val="Strong"/>
          <w:b/>
          <w:bCs/>
        </w:rPr>
        <w:t>2.4 Market Characteristics &amp; Customer Needs</w:t>
      </w:r>
    </w:p>
    <w:p w14:paraId="0F08D139" w14:textId="77777777" w:rsidR="00E91844" w:rsidRDefault="00E91844" w:rsidP="00E91844">
      <w:pPr>
        <w:pStyle w:val="NormalWeb"/>
        <w:numPr>
          <w:ilvl w:val="0"/>
          <w:numId w:val="19"/>
        </w:numPr>
      </w:pPr>
      <w:r>
        <w:rPr>
          <w:rStyle w:val="Strong"/>
        </w:rPr>
        <w:t>Customer desires</w:t>
      </w:r>
      <w:r>
        <w:t>: Reliable religious education, flexible schedules, interactive learning.</w:t>
      </w:r>
    </w:p>
    <w:p w14:paraId="604F35BF" w14:textId="77777777" w:rsidR="00E91844" w:rsidRDefault="00E91844" w:rsidP="00E91844">
      <w:pPr>
        <w:pStyle w:val="NormalWeb"/>
        <w:numPr>
          <w:ilvl w:val="0"/>
          <w:numId w:val="19"/>
        </w:numPr>
      </w:pPr>
      <w:r>
        <w:rPr>
          <w:rStyle w:val="Strong"/>
        </w:rPr>
        <w:t>Customer needs</w:t>
      </w:r>
      <w:r>
        <w:t>: High-quality content, continuous progress tracking, certified instructors.</w:t>
      </w:r>
    </w:p>
    <w:p w14:paraId="59CDC983" w14:textId="77777777" w:rsidR="00E91844" w:rsidRDefault="00E91844" w:rsidP="00E91844">
      <w:pPr>
        <w:pStyle w:val="NormalWeb"/>
        <w:numPr>
          <w:ilvl w:val="0"/>
          <w:numId w:val="19"/>
        </w:numPr>
      </w:pPr>
      <w:r>
        <w:rPr>
          <w:rStyle w:val="Strong"/>
        </w:rPr>
        <w:t>Customer motivations</w:t>
      </w:r>
      <w:r>
        <w:t>: Preserving Islamic identity, learning proper Tajweed, ensuring children receive Islamic education.</w:t>
      </w:r>
    </w:p>
    <w:p w14:paraId="46B87A5C" w14:textId="77777777" w:rsidR="00E91844" w:rsidRDefault="00E91844" w:rsidP="00E91844">
      <w:pPr>
        <w:pStyle w:val="Heading2"/>
      </w:pPr>
      <w:r>
        <w:rPr>
          <w:rStyle w:val="Strong"/>
          <w:b/>
          <w:bCs/>
        </w:rPr>
        <w:t>2.5 Recommended Strategies</w:t>
      </w:r>
    </w:p>
    <w:p w14:paraId="2E3AF81C" w14:textId="77777777" w:rsidR="00E91844" w:rsidRDefault="00E91844" w:rsidP="00E91844">
      <w:pPr>
        <w:pStyle w:val="NormalWeb"/>
        <w:numPr>
          <w:ilvl w:val="0"/>
          <w:numId w:val="20"/>
        </w:numPr>
      </w:pPr>
      <w:r>
        <w:rPr>
          <w:rStyle w:val="Strong"/>
        </w:rPr>
        <w:t>Enhance content quality</w:t>
      </w:r>
      <w:r>
        <w:t>: Develop curricula aligned with learners' needs.</w:t>
      </w:r>
    </w:p>
    <w:p w14:paraId="274D1819" w14:textId="77777777" w:rsidR="00E91844" w:rsidRDefault="00E91844" w:rsidP="00E91844">
      <w:pPr>
        <w:pStyle w:val="NormalWeb"/>
        <w:numPr>
          <w:ilvl w:val="0"/>
          <w:numId w:val="20"/>
        </w:numPr>
      </w:pPr>
      <w:r>
        <w:rPr>
          <w:rStyle w:val="Strong"/>
        </w:rPr>
        <w:t>Increase schedule flexibility</w:t>
      </w:r>
      <w:r>
        <w:t>: Offer recorded sessions alongside live interaction.</w:t>
      </w:r>
    </w:p>
    <w:p w14:paraId="53A24D53" w14:textId="77777777" w:rsidR="00E91844" w:rsidRDefault="00E91844" w:rsidP="00E91844">
      <w:pPr>
        <w:pStyle w:val="NormalWeb"/>
        <w:numPr>
          <w:ilvl w:val="0"/>
          <w:numId w:val="20"/>
        </w:numPr>
      </w:pPr>
      <w:r>
        <w:rPr>
          <w:rStyle w:val="Strong"/>
        </w:rPr>
        <w:t>Optimize digital marketing</w:t>
      </w:r>
      <w:r>
        <w:t>: Improve ad strategies to reach target customers.</w:t>
      </w:r>
    </w:p>
    <w:p w14:paraId="147D459E" w14:textId="77777777" w:rsidR="00E91844" w:rsidRDefault="00E91844" w:rsidP="00E91844">
      <w:pPr>
        <w:pStyle w:val="NormalWeb"/>
        <w:numPr>
          <w:ilvl w:val="0"/>
          <w:numId w:val="20"/>
        </w:numPr>
      </w:pPr>
      <w:r>
        <w:rPr>
          <w:rStyle w:val="Strong"/>
        </w:rPr>
        <w:t>Launch a mobile app</w:t>
      </w:r>
      <w:r>
        <w:t>: Enhance user experience and subscription rates.</w:t>
      </w:r>
    </w:p>
    <w:p w14:paraId="24E4776C" w14:textId="77777777" w:rsidR="00E91844" w:rsidRDefault="00E91844" w:rsidP="00E91844">
      <w:pPr>
        <w:pStyle w:val="NormalWeb"/>
        <w:numPr>
          <w:ilvl w:val="0"/>
          <w:numId w:val="20"/>
        </w:numPr>
      </w:pPr>
      <w:r>
        <w:rPr>
          <w:rStyle w:val="Strong"/>
        </w:rPr>
        <w:t>Integrate AI tools</w:t>
      </w:r>
      <w:r>
        <w:t xml:space="preserve">: Analyze student performance and provide </w:t>
      </w:r>
      <w:proofErr w:type="gramStart"/>
      <w:r>
        <w:t>personalized</w:t>
      </w:r>
      <w:proofErr w:type="gramEnd"/>
      <w:r>
        <w:t xml:space="preserve"> recommendations.</w:t>
      </w:r>
    </w:p>
    <w:p w14:paraId="6BC62679" w14:textId="77777777" w:rsidR="00E91844" w:rsidRDefault="00E91844" w:rsidP="00E91844">
      <w:r>
        <w:pict w14:anchorId="0EAE715D">
          <v:rect id="_x0000_i1090" style="width:0;height:1.5pt" o:hralign="center" o:hrstd="t" o:hr="t" fillcolor="#a0a0a0" stroked="f"/>
        </w:pict>
      </w:r>
    </w:p>
    <w:p w14:paraId="2BBEF1A9" w14:textId="77777777" w:rsidR="00E91844" w:rsidRDefault="00E91844" w:rsidP="00E91844">
      <w:pPr>
        <w:pStyle w:val="Heading1"/>
      </w:pPr>
      <w:r>
        <w:rPr>
          <w:rStyle w:val="Strong"/>
          <w:b/>
          <w:bCs/>
        </w:rPr>
        <w:t>Chapter 3: Growth &amp; Market Expansion Strategies</w:t>
      </w:r>
    </w:p>
    <w:p w14:paraId="5749A40E" w14:textId="77777777" w:rsidR="00E91844" w:rsidRDefault="00E91844" w:rsidP="00E91844">
      <w:pPr>
        <w:pStyle w:val="Heading2"/>
      </w:pPr>
      <w:r>
        <w:rPr>
          <w:rStyle w:val="Strong"/>
          <w:b/>
          <w:bCs/>
        </w:rPr>
        <w:t xml:space="preserve">3.1 Opportunities for </w:t>
      </w:r>
      <w:proofErr w:type="spellStart"/>
      <w:r>
        <w:rPr>
          <w:rStyle w:val="Strong"/>
          <w:b/>
          <w:bCs/>
        </w:rPr>
        <w:t>Alfjr</w:t>
      </w:r>
      <w:proofErr w:type="spellEnd"/>
      <w:r>
        <w:rPr>
          <w:rStyle w:val="Strong"/>
          <w:b/>
          <w:bCs/>
        </w:rPr>
        <w:t xml:space="preserve"> Academy</w:t>
      </w:r>
    </w:p>
    <w:p w14:paraId="3F2787C0" w14:textId="77777777" w:rsidR="00E91844" w:rsidRDefault="00E91844" w:rsidP="00E91844">
      <w:pPr>
        <w:pStyle w:val="NormalWeb"/>
        <w:numPr>
          <w:ilvl w:val="0"/>
          <w:numId w:val="21"/>
        </w:numPr>
      </w:pPr>
      <w:r>
        <w:rPr>
          <w:rStyle w:val="Strong"/>
        </w:rPr>
        <w:t>Focus on Muslim expatriates</w:t>
      </w:r>
      <w:r>
        <w:t>: High purchasing power makes them a lucrative market.</w:t>
      </w:r>
    </w:p>
    <w:p w14:paraId="6A8FA258" w14:textId="77777777" w:rsidR="00E91844" w:rsidRDefault="00E91844" w:rsidP="00E91844">
      <w:pPr>
        <w:pStyle w:val="NormalWeb"/>
        <w:numPr>
          <w:ilvl w:val="0"/>
          <w:numId w:val="21"/>
        </w:numPr>
      </w:pPr>
      <w:r>
        <w:rPr>
          <w:rStyle w:val="Strong"/>
        </w:rPr>
        <w:t>Introduce subscription-based packages</w:t>
      </w:r>
      <w:r>
        <w:t>: Ensure long-term retention and reduce acquisition costs.</w:t>
      </w:r>
    </w:p>
    <w:p w14:paraId="235402C1" w14:textId="77777777" w:rsidR="00E91844" w:rsidRDefault="00E91844" w:rsidP="00E91844">
      <w:pPr>
        <w:pStyle w:val="NormalWeb"/>
        <w:numPr>
          <w:ilvl w:val="0"/>
          <w:numId w:val="21"/>
        </w:numPr>
      </w:pPr>
      <w:r>
        <w:rPr>
          <w:rStyle w:val="Strong"/>
        </w:rPr>
        <w:t>Leverage TikTok &amp; YouTube marketing</w:t>
      </w:r>
      <w:r>
        <w:t>: Engage younger audiences effectively.</w:t>
      </w:r>
    </w:p>
    <w:p w14:paraId="68FA7875" w14:textId="77777777" w:rsidR="00E91844" w:rsidRDefault="00E91844" w:rsidP="00E91844">
      <w:pPr>
        <w:pStyle w:val="NormalWeb"/>
        <w:numPr>
          <w:ilvl w:val="0"/>
          <w:numId w:val="21"/>
        </w:numPr>
      </w:pPr>
      <w:r>
        <w:rPr>
          <w:rStyle w:val="Strong"/>
        </w:rPr>
        <w:t>Collaborate with Islamic institutions for certifications</w:t>
      </w:r>
      <w:r>
        <w:t>: Boost credibility and trust.</w:t>
      </w:r>
    </w:p>
    <w:p w14:paraId="6BEC123E" w14:textId="77777777" w:rsidR="00E91844" w:rsidRDefault="00E91844" w:rsidP="00E91844">
      <w:pPr>
        <w:pStyle w:val="NormalWeb"/>
        <w:numPr>
          <w:ilvl w:val="0"/>
          <w:numId w:val="21"/>
        </w:numPr>
      </w:pPr>
      <w:r>
        <w:rPr>
          <w:rStyle w:val="Strong"/>
        </w:rPr>
        <w:t>Develop an interactive educational app</w:t>
      </w:r>
      <w:r>
        <w:t>: 80% of learners prefer mobile-based education.</w:t>
      </w:r>
    </w:p>
    <w:p w14:paraId="59B05A01" w14:textId="77777777" w:rsidR="00E91844" w:rsidRDefault="00E91844" w:rsidP="00E91844">
      <w:pPr>
        <w:pStyle w:val="NormalWeb"/>
        <w:rPr>
          <w:rtl/>
        </w:rPr>
      </w:pPr>
    </w:p>
    <w:p w14:paraId="2179BDC5" w14:textId="77777777" w:rsidR="00E91844" w:rsidRDefault="00E91844" w:rsidP="00E91844">
      <w:pPr>
        <w:pStyle w:val="NormalWeb"/>
      </w:pPr>
    </w:p>
    <w:p w14:paraId="5A84CA62" w14:textId="77777777" w:rsidR="00E91844" w:rsidRDefault="00E91844" w:rsidP="00E91844">
      <w:pPr>
        <w:pStyle w:val="Heading2"/>
      </w:pPr>
      <w:r>
        <w:rPr>
          <w:rStyle w:val="Strong"/>
          <w:b/>
          <w:bCs/>
        </w:rPr>
        <w:lastRenderedPageBreak/>
        <w:t>3.2 Growth Recommendations</w:t>
      </w:r>
    </w:p>
    <w:p w14:paraId="3355072A" w14:textId="77777777" w:rsidR="00E91844" w:rsidRDefault="00E91844" w:rsidP="00E91844">
      <w:pPr>
        <w:pStyle w:val="NormalWeb"/>
        <w:numPr>
          <w:ilvl w:val="0"/>
          <w:numId w:val="22"/>
        </w:numPr>
      </w:pPr>
      <w:r>
        <w:rPr>
          <w:rStyle w:val="Strong"/>
        </w:rPr>
        <w:t>Continuous competitor analysis</w:t>
      </w:r>
      <w:r>
        <w:t>: Stay ahead with unique offerings.</w:t>
      </w:r>
    </w:p>
    <w:p w14:paraId="6000AFDF" w14:textId="77777777" w:rsidR="00E91844" w:rsidRDefault="00E91844" w:rsidP="00E91844">
      <w:pPr>
        <w:pStyle w:val="NormalWeb"/>
        <w:numPr>
          <w:ilvl w:val="0"/>
          <w:numId w:val="22"/>
        </w:numPr>
      </w:pPr>
      <w:r>
        <w:rPr>
          <w:rStyle w:val="Strong"/>
        </w:rPr>
        <w:t>Gradual expansion into emerging markets</w:t>
      </w:r>
      <w:r>
        <w:t>: Target regions like Southeast Asia.</w:t>
      </w:r>
    </w:p>
    <w:p w14:paraId="1567E125" w14:textId="77777777" w:rsidR="00E91844" w:rsidRDefault="00E91844" w:rsidP="00E91844">
      <w:pPr>
        <w:pStyle w:val="NormalWeb"/>
        <w:numPr>
          <w:ilvl w:val="0"/>
          <w:numId w:val="22"/>
        </w:numPr>
      </w:pPr>
      <w:r>
        <w:rPr>
          <w:rStyle w:val="Strong"/>
        </w:rPr>
        <w:t>Leverage content marketing</w:t>
      </w:r>
      <w:r>
        <w:t>: Create engaging educational videos.</w:t>
      </w:r>
    </w:p>
    <w:p w14:paraId="4D3507D5" w14:textId="77777777" w:rsidR="00E91844" w:rsidRDefault="00E91844" w:rsidP="00E91844">
      <w:pPr>
        <w:pStyle w:val="NormalWeb"/>
        <w:numPr>
          <w:ilvl w:val="0"/>
          <w:numId w:val="22"/>
        </w:numPr>
      </w:pPr>
      <w:r>
        <w:rPr>
          <w:rStyle w:val="Strong"/>
        </w:rPr>
        <w:t>Diversify payment options</w:t>
      </w:r>
      <w:r>
        <w:t>: Facilitate international student enrollment.</w:t>
      </w:r>
    </w:p>
    <w:p w14:paraId="067A437C" w14:textId="77777777" w:rsidR="00E91844" w:rsidRDefault="00E91844" w:rsidP="00E91844">
      <w:pPr>
        <w:pStyle w:val="Heading2"/>
      </w:pPr>
      <w:r>
        <w:rPr>
          <w:rStyle w:val="Strong"/>
          <w:b/>
          <w:bCs/>
        </w:rPr>
        <w:t>3.3 Report Summary</w:t>
      </w:r>
    </w:p>
    <w:p w14:paraId="1B7B9C01" w14:textId="77777777" w:rsidR="00E91844" w:rsidRDefault="00E91844" w:rsidP="00E91844">
      <w:pPr>
        <w:pStyle w:val="NormalWeb"/>
      </w:pPr>
      <w:r>
        <w:t>This report provides a comprehensive analysis of the online Quran, Tajweed, Arabic, and Islamic studies market, highlighting opportunities, challenges, and strategic recommendations for sustainable growth and market penetration.</w:t>
      </w:r>
    </w:p>
    <w:p w14:paraId="5D5E0B4F" w14:textId="25DFD42C" w:rsidR="00857DE7" w:rsidRDefault="00857DE7"/>
    <w:sectPr w:rsidR="00857D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4130FD"/>
    <w:multiLevelType w:val="multilevel"/>
    <w:tmpl w:val="0788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081D3C"/>
    <w:multiLevelType w:val="multilevel"/>
    <w:tmpl w:val="A13A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3821D4"/>
    <w:multiLevelType w:val="multilevel"/>
    <w:tmpl w:val="0CFE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3B5508"/>
    <w:multiLevelType w:val="multilevel"/>
    <w:tmpl w:val="C39C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D46D1D"/>
    <w:multiLevelType w:val="multilevel"/>
    <w:tmpl w:val="7FC2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6D00DF"/>
    <w:multiLevelType w:val="multilevel"/>
    <w:tmpl w:val="5038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EB0E65"/>
    <w:multiLevelType w:val="multilevel"/>
    <w:tmpl w:val="E972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7F73E9"/>
    <w:multiLevelType w:val="multilevel"/>
    <w:tmpl w:val="1652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D57C1C"/>
    <w:multiLevelType w:val="multilevel"/>
    <w:tmpl w:val="0C74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ED034E"/>
    <w:multiLevelType w:val="multilevel"/>
    <w:tmpl w:val="E0F4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874DC3"/>
    <w:multiLevelType w:val="multilevel"/>
    <w:tmpl w:val="EC12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BD4DDB"/>
    <w:multiLevelType w:val="multilevel"/>
    <w:tmpl w:val="432E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130F2C"/>
    <w:multiLevelType w:val="multilevel"/>
    <w:tmpl w:val="983A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668086">
    <w:abstractNumId w:val="8"/>
  </w:num>
  <w:num w:numId="2" w16cid:durableId="1505320387">
    <w:abstractNumId w:val="6"/>
  </w:num>
  <w:num w:numId="3" w16cid:durableId="595595420">
    <w:abstractNumId w:val="5"/>
  </w:num>
  <w:num w:numId="4" w16cid:durableId="124588873">
    <w:abstractNumId w:val="4"/>
  </w:num>
  <w:num w:numId="5" w16cid:durableId="1603218122">
    <w:abstractNumId w:val="7"/>
  </w:num>
  <w:num w:numId="6" w16cid:durableId="1416395671">
    <w:abstractNumId w:val="3"/>
  </w:num>
  <w:num w:numId="7" w16cid:durableId="10226479">
    <w:abstractNumId w:val="2"/>
  </w:num>
  <w:num w:numId="8" w16cid:durableId="2146503961">
    <w:abstractNumId w:val="1"/>
  </w:num>
  <w:num w:numId="9" w16cid:durableId="1151168998">
    <w:abstractNumId w:val="0"/>
  </w:num>
  <w:num w:numId="10" w16cid:durableId="1398015531">
    <w:abstractNumId w:val="20"/>
  </w:num>
  <w:num w:numId="11" w16cid:durableId="1249922501">
    <w:abstractNumId w:val="16"/>
  </w:num>
  <w:num w:numId="12" w16cid:durableId="241648841">
    <w:abstractNumId w:val="14"/>
  </w:num>
  <w:num w:numId="13" w16cid:durableId="43218855">
    <w:abstractNumId w:val="11"/>
  </w:num>
  <w:num w:numId="14" w16cid:durableId="443353870">
    <w:abstractNumId w:val="9"/>
  </w:num>
  <w:num w:numId="15" w16cid:durableId="206140838">
    <w:abstractNumId w:val="13"/>
  </w:num>
  <w:num w:numId="16" w16cid:durableId="261688372">
    <w:abstractNumId w:val="12"/>
  </w:num>
  <w:num w:numId="17" w16cid:durableId="1184248795">
    <w:abstractNumId w:val="17"/>
  </w:num>
  <w:num w:numId="18" w16cid:durableId="679817081">
    <w:abstractNumId w:val="10"/>
  </w:num>
  <w:num w:numId="19" w16cid:durableId="1886793123">
    <w:abstractNumId w:val="19"/>
  </w:num>
  <w:num w:numId="20" w16cid:durableId="501355324">
    <w:abstractNumId w:val="21"/>
  </w:num>
  <w:num w:numId="21" w16cid:durableId="2125346821">
    <w:abstractNumId w:val="15"/>
  </w:num>
  <w:num w:numId="22" w16cid:durableId="10900861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64C3"/>
    <w:rsid w:val="0029639D"/>
    <w:rsid w:val="00326F90"/>
    <w:rsid w:val="00383E0F"/>
    <w:rsid w:val="00857DE7"/>
    <w:rsid w:val="00AA1D8D"/>
    <w:rsid w:val="00B47730"/>
    <w:rsid w:val="00CB0664"/>
    <w:rsid w:val="00DC2031"/>
    <w:rsid w:val="00E918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E02B8D4"/>
  <w14:defaultImageDpi w14:val="300"/>
  <w15:docId w15:val="{A606A874-02D6-40C0-B0A1-F844B9A9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91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3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760</Words>
  <Characters>5239</Characters>
  <Application>Microsoft Office Word</Application>
  <DocSecurity>0</DocSecurity>
  <Lines>124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Zeinab Ali</cp:lastModifiedBy>
  <cp:revision>2</cp:revision>
  <dcterms:created xsi:type="dcterms:W3CDTF">2025-02-22T22:18:00Z</dcterms:created>
  <dcterms:modified xsi:type="dcterms:W3CDTF">2025-02-22T22:18:00Z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839c6b4be0116329b08feccf452e500602b5e680cd2e83be1984b0c50492cf94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2025-02-22T22:18:13Z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3c17faf4-a79d-4f54-9c03-609dc427d0f5</vt:lpwstr>
  </property>
  <property fmtid="{D5CDD505-2E9C-101B-9397-08002B2CF9AE}" pid="8" name="MSIP_Label_defa4170-0d19-0005-0004-bc88714345d2_ActionId">
    <vt:lpwstr>e78c5c86-dd62-4185-a61e-0e51e39fad1b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