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62" w:rsidRPr="0097265C" w:rsidRDefault="00115162" w:rsidP="00FC58FA">
      <w:pPr>
        <w:jc w:val="center"/>
        <w:rPr>
          <w:rFonts w:ascii="Times New Roman" w:hAnsi="Times New Roman" w:cs="Times New Roman"/>
          <w:sz w:val="36"/>
          <w:szCs w:val="36"/>
        </w:rPr>
      </w:pPr>
      <w:r w:rsidRPr="0097265C">
        <w:rPr>
          <w:rFonts w:ascii="Times New Roman" w:hAnsi="Times New Roman" w:cs="Times New Roman"/>
          <w:sz w:val="36"/>
          <w:szCs w:val="36"/>
        </w:rPr>
        <w:t>RESUME</w:t>
      </w:r>
    </w:p>
    <w:p w:rsidR="001B1C25" w:rsidRPr="0097265C" w:rsidRDefault="00FC58FA" w:rsidP="00DF4EE5">
      <w:pPr>
        <w:jc w:val="center"/>
        <w:rPr>
          <w:rFonts w:ascii="Times New Roman" w:hAnsi="Times New Roman" w:cs="Times New Roman"/>
          <w:sz w:val="36"/>
          <w:szCs w:val="36"/>
        </w:rPr>
      </w:pPr>
      <w:r w:rsidRPr="0097265C">
        <w:rPr>
          <w:rFonts w:ascii="Times New Roman" w:hAnsi="Times New Roman" w:cs="Times New Roman"/>
          <w:sz w:val="36"/>
          <w:szCs w:val="36"/>
        </w:rPr>
        <w:t>MANAJEMEN INDUSTRI</w:t>
      </w:r>
    </w:p>
    <w:p w:rsidR="00FC58FA" w:rsidRPr="0097265C" w:rsidRDefault="00115162" w:rsidP="00FC58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7265C">
        <w:rPr>
          <w:rFonts w:ascii="Times New Roman" w:hAnsi="Times New Roman" w:cs="Times New Roman"/>
          <w:sz w:val="36"/>
          <w:szCs w:val="36"/>
        </w:rPr>
        <w:t>Nama</w:t>
      </w:r>
      <w:proofErr w:type="spellEnd"/>
      <w:r w:rsidRPr="0097265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97265C">
        <w:rPr>
          <w:rFonts w:ascii="Times New Roman" w:hAnsi="Times New Roman" w:cs="Times New Roman"/>
          <w:sz w:val="36"/>
          <w:szCs w:val="36"/>
        </w:rPr>
        <w:t>Herianto</w:t>
      </w:r>
      <w:proofErr w:type="spellEnd"/>
      <w:r w:rsidRPr="0097265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265C">
        <w:rPr>
          <w:rFonts w:ascii="Times New Roman" w:hAnsi="Times New Roman" w:cs="Times New Roman"/>
          <w:sz w:val="36"/>
          <w:szCs w:val="36"/>
        </w:rPr>
        <w:t>S.Pailing</w:t>
      </w:r>
      <w:proofErr w:type="spellEnd"/>
    </w:p>
    <w:p w:rsidR="00115162" w:rsidRPr="0097265C" w:rsidRDefault="00115162" w:rsidP="00FC58FA">
      <w:pPr>
        <w:jc w:val="center"/>
        <w:rPr>
          <w:rFonts w:ascii="Times New Roman" w:hAnsi="Times New Roman" w:cs="Times New Roman"/>
          <w:sz w:val="36"/>
          <w:szCs w:val="36"/>
        </w:rPr>
      </w:pPr>
      <w:r w:rsidRPr="0097265C">
        <w:rPr>
          <w:rFonts w:ascii="Times New Roman" w:hAnsi="Times New Roman" w:cs="Times New Roman"/>
          <w:sz w:val="36"/>
          <w:szCs w:val="36"/>
        </w:rPr>
        <w:t>Stambuk</w:t>
      </w:r>
      <w:proofErr w:type="gramStart"/>
      <w:r w:rsidRPr="0097265C">
        <w:rPr>
          <w:rFonts w:ascii="Times New Roman" w:hAnsi="Times New Roman" w:cs="Times New Roman"/>
          <w:sz w:val="36"/>
          <w:szCs w:val="36"/>
        </w:rPr>
        <w:t>:1520221016</w:t>
      </w:r>
      <w:proofErr w:type="gramEnd"/>
    </w:p>
    <w:p w:rsidR="0097265C" w:rsidRDefault="0097265C" w:rsidP="0097265C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1B1C25" w:rsidRPr="009D2A04" w:rsidRDefault="0097265C" w:rsidP="0097265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2A04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industry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bias</w:t>
      </w:r>
      <w:r w:rsidR="00113AB5" w:rsidRPr="009D2A0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berkaitan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B1C66" w:rsidRPr="009D2A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proofErr w:type="gram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C66" w:rsidRPr="009D2A04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="001B1C66" w:rsidRPr="009D2A04">
        <w:rPr>
          <w:rFonts w:ascii="Times New Roman" w:hAnsi="Times New Roman" w:cs="Times New Roman"/>
          <w:sz w:val="28"/>
          <w:szCs w:val="28"/>
        </w:rPr>
        <w:t>.</w:t>
      </w:r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pengawasan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manejer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B5" w:rsidRPr="009D2A04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="00113AB5" w:rsidRPr="009D2A04">
        <w:rPr>
          <w:rFonts w:ascii="Times New Roman" w:hAnsi="Times New Roman" w:cs="Times New Roman"/>
          <w:sz w:val="28"/>
          <w:szCs w:val="28"/>
        </w:rPr>
        <w:t>.</w:t>
      </w:r>
    </w:p>
    <w:p w:rsidR="00BE2E4B" w:rsidRPr="009D2A04" w:rsidRDefault="00BE2E4B" w:rsidP="0097265C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3AB5" w:rsidRPr="009D2A04" w:rsidRDefault="00113AB5" w:rsidP="0011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2A04">
        <w:rPr>
          <w:rFonts w:ascii="Times New Roman" w:hAnsi="Times New Roman" w:cs="Times New Roman"/>
          <w:b/>
          <w:sz w:val="28"/>
          <w:szCs w:val="28"/>
        </w:rPr>
        <w:t xml:space="preserve">Proses </w:t>
      </w:r>
      <w:proofErr w:type="spellStart"/>
      <w:r w:rsidRPr="009D2A04">
        <w:rPr>
          <w:rFonts w:ascii="Times New Roman" w:hAnsi="Times New Roman" w:cs="Times New Roman"/>
          <w:b/>
          <w:sz w:val="28"/>
          <w:szCs w:val="28"/>
        </w:rPr>
        <w:t>transpormasi</w:t>
      </w:r>
      <w:proofErr w:type="spellEnd"/>
      <w:r w:rsidRPr="009D2A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</w:p>
    <w:p w:rsidR="00BE2E4B" w:rsidRPr="009D2A04" w:rsidRDefault="00BE2E4B" w:rsidP="00BE2E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E4B" w:rsidRPr="009D2A04" w:rsidRDefault="00113AB5" w:rsidP="009D2A0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D2A04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pengelolah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trasformasi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output yang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>.</w:t>
      </w:r>
    </w:p>
    <w:p w:rsidR="00CF7486" w:rsidRPr="009D2A04" w:rsidRDefault="00113AB5" w:rsidP="00BE2E4B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9D2A04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energy, material,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tenaga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, modal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04">
        <w:rPr>
          <w:rFonts w:ascii="Times New Roman" w:hAnsi="Times New Roman" w:cs="Times New Roman"/>
          <w:sz w:val="28"/>
          <w:szCs w:val="28"/>
        </w:rPr>
        <w:t>informasi.</w:t>
      </w:r>
      <w:r w:rsidR="00CF7486" w:rsidRPr="009D2A04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="00CF7486" w:rsidRPr="009D2A04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CF7486" w:rsidRPr="009D2A0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CF7486" w:rsidRPr="009D2A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F7486" w:rsidRPr="009D2A04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="00CF7486" w:rsidRPr="009D2A0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F7486" w:rsidRPr="009D2A04">
        <w:rPr>
          <w:rFonts w:ascii="Times New Roman" w:hAnsi="Times New Roman" w:cs="Times New Roman"/>
          <w:sz w:val="28"/>
          <w:szCs w:val="28"/>
        </w:rPr>
        <w:t>jumpai</w:t>
      </w:r>
      <w:proofErr w:type="spellEnd"/>
      <w:r w:rsidR="00CF7486" w:rsidRPr="009D2A0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proofErr w:type="gramStart"/>
      <w:r w:rsidR="00CF7486" w:rsidRPr="009D2A04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CF7486" w:rsidRPr="009D2A04">
        <w:rPr>
          <w:rFonts w:ascii="Times New Roman" w:hAnsi="Times New Roman" w:cs="Times New Roman"/>
          <w:sz w:val="28"/>
          <w:szCs w:val="28"/>
        </w:rPr>
        <w:t xml:space="preserve"> </w:t>
      </w:r>
      <w:r w:rsidR="00BE2E4B" w:rsidRPr="009D2A0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E2E4B" w:rsidRPr="009D2A04" w:rsidRDefault="00BE2E4B" w:rsidP="00113AB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E4B" w:rsidRPr="009D2A04" w:rsidRDefault="00BE2E4B" w:rsidP="00113AB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11"/>
        <w:gridCol w:w="2813"/>
        <w:gridCol w:w="2712"/>
      </w:tblGrid>
      <w:tr w:rsidR="00CF7486" w:rsidRPr="009D2A04" w:rsidTr="00BE2E4B">
        <w:tc>
          <w:tcPr>
            <w:tcW w:w="2411" w:type="dxa"/>
            <w:shd w:val="clear" w:color="auto" w:fill="auto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CF7486" w:rsidRPr="009D2A04">
              <w:rPr>
                <w:rFonts w:ascii="Times New Roman" w:hAnsi="Times New Roman" w:cs="Times New Roman"/>
                <w:b/>
                <w:sz w:val="28"/>
                <w:szCs w:val="28"/>
              </w:rPr>
              <w:t>persi</w:t>
            </w:r>
            <w:proofErr w:type="spellEnd"/>
          </w:p>
        </w:tc>
        <w:tc>
          <w:tcPr>
            <w:tcW w:w="2813" w:type="dxa"/>
            <w:shd w:val="clear" w:color="auto" w:fill="auto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A0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CF7486" w:rsidRPr="009D2A04">
              <w:rPr>
                <w:rFonts w:ascii="Times New Roman" w:hAnsi="Times New Roman" w:cs="Times New Roman"/>
                <w:b/>
                <w:sz w:val="28"/>
                <w:szCs w:val="28"/>
              </w:rPr>
              <w:t>nput</w:t>
            </w:r>
          </w:p>
        </w:tc>
        <w:tc>
          <w:tcPr>
            <w:tcW w:w="2712" w:type="dxa"/>
            <w:shd w:val="clear" w:color="auto" w:fill="auto"/>
          </w:tcPr>
          <w:p w:rsidR="00CF7486" w:rsidRPr="009D2A04" w:rsidRDefault="00CF7486" w:rsidP="00113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A04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CF7486" w:rsidRPr="009D2A04" w:rsidTr="00BE2E4B">
        <w:tc>
          <w:tcPr>
            <w:tcW w:w="2411" w:type="dxa"/>
          </w:tcPr>
          <w:p w:rsidR="00CF7486" w:rsidRPr="009D2A04" w:rsidRDefault="00CF7486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</w:p>
        </w:tc>
        <w:tc>
          <w:tcPr>
            <w:tcW w:w="2813" w:type="dxa"/>
          </w:tcPr>
          <w:p w:rsidR="00CF7486" w:rsidRPr="009D2A04" w:rsidRDefault="00CF7486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Kasir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staf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peralatan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computer,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fasilitas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tenaga</w:t>
            </w:r>
            <w:proofErr w:type="spellEnd"/>
          </w:p>
        </w:tc>
        <w:tc>
          <w:tcPr>
            <w:tcW w:w="2712" w:type="dxa"/>
          </w:tcPr>
          <w:p w:rsidR="00CF7486" w:rsidRPr="009D2A04" w:rsidRDefault="00CF7486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Jasa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keuangan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pinjaman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deposito,tabungan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lain-lain)</w:t>
            </w:r>
          </w:p>
        </w:tc>
      </w:tr>
      <w:tr w:rsidR="00CF7486" w:rsidRPr="009D2A04" w:rsidTr="00BE2E4B">
        <w:tc>
          <w:tcPr>
            <w:tcW w:w="2411" w:type="dxa"/>
          </w:tcPr>
          <w:p w:rsidR="00CF7486" w:rsidRPr="009D2A04" w:rsidRDefault="00CF7486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sakit</w:t>
            </w:r>
            <w:proofErr w:type="spellEnd"/>
          </w:p>
        </w:tc>
        <w:tc>
          <w:tcPr>
            <w:tcW w:w="2813" w:type="dxa"/>
          </w:tcPr>
          <w:p w:rsidR="00CF7486" w:rsidRPr="009D2A04" w:rsidRDefault="00CF7486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Dokter</w:t>
            </w:r>
            <w:proofErr w:type="gram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,perawat,staf</w:t>
            </w:r>
            <w:proofErr w:type="spellEnd"/>
            <w:proofErr w:type="gram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pengajar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administrasi,peralatan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pendidikan,tenaga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lain-lain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pengetahuan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2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terdidik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riset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jasa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public (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konsltasi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F7486" w:rsidRPr="009D2A04" w:rsidTr="00BE2E4B">
        <w:tc>
          <w:tcPr>
            <w:tcW w:w="2411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Pabrik</w:t>
            </w:r>
            <w:proofErr w:type="spellEnd"/>
          </w:p>
        </w:tc>
        <w:tc>
          <w:tcPr>
            <w:tcW w:w="2813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Peralatan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mesin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fasilitas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penunjang,buruh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bahan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baku</w:t>
            </w:r>
            <w:proofErr w:type="spellEnd"/>
          </w:p>
        </w:tc>
        <w:tc>
          <w:tcPr>
            <w:tcW w:w="2712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Barang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jadi</w:t>
            </w:r>
            <w:proofErr w:type="spellEnd"/>
          </w:p>
        </w:tc>
      </w:tr>
      <w:tr w:rsidR="00CF7486" w:rsidRPr="009D2A04" w:rsidTr="00BE2E4B">
        <w:tc>
          <w:tcPr>
            <w:tcW w:w="2411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Rumah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makan</w:t>
            </w:r>
            <w:proofErr w:type="spellEnd"/>
          </w:p>
        </w:tc>
        <w:tc>
          <w:tcPr>
            <w:tcW w:w="2813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Koki,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pelayan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peraltan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fasilitas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penunjang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tenaga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lain-lain</w:t>
            </w:r>
          </w:p>
        </w:tc>
        <w:tc>
          <w:tcPr>
            <w:tcW w:w="2712" w:type="dxa"/>
          </w:tcPr>
          <w:p w:rsidR="00CF7486" w:rsidRPr="009D2A04" w:rsidRDefault="00BE2E4B" w:rsidP="00113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hiburan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kepuasan</w:t>
            </w:r>
            <w:proofErr w:type="spellEnd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A04">
              <w:rPr>
                <w:rFonts w:ascii="Times New Roman" w:hAnsi="Times New Roman" w:cs="Times New Roman"/>
                <w:sz w:val="28"/>
                <w:szCs w:val="28"/>
              </w:rPr>
              <w:t>konsumen</w:t>
            </w:r>
            <w:proofErr w:type="spellEnd"/>
          </w:p>
        </w:tc>
      </w:tr>
    </w:tbl>
    <w:p w:rsidR="001B1C25" w:rsidRDefault="001B1C25" w:rsidP="00BE2E4B">
      <w:pPr>
        <w:rPr>
          <w:rFonts w:ascii="Arial" w:hAnsi="Arial" w:cs="Arial"/>
          <w:sz w:val="28"/>
          <w:szCs w:val="28"/>
        </w:rPr>
      </w:pPr>
    </w:p>
    <w:p w:rsidR="009D2A04" w:rsidRDefault="009D2A04" w:rsidP="00BE2E4B">
      <w:pPr>
        <w:rPr>
          <w:rFonts w:ascii="Arial" w:hAnsi="Arial" w:cs="Arial"/>
          <w:sz w:val="28"/>
          <w:szCs w:val="28"/>
        </w:rPr>
      </w:pPr>
    </w:p>
    <w:p w:rsidR="009D2A04" w:rsidRDefault="009D2A04" w:rsidP="00BE2E4B">
      <w:pPr>
        <w:rPr>
          <w:rFonts w:ascii="Arial" w:hAnsi="Arial" w:cs="Arial"/>
          <w:sz w:val="28"/>
          <w:szCs w:val="28"/>
        </w:rPr>
      </w:pPr>
    </w:p>
    <w:p w:rsidR="009D2A04" w:rsidRPr="009D2A04" w:rsidRDefault="009D2A04" w:rsidP="00BE2E4B">
      <w:pPr>
        <w:rPr>
          <w:rFonts w:ascii="Arial" w:hAnsi="Arial" w:cs="Arial"/>
          <w:sz w:val="28"/>
          <w:szCs w:val="28"/>
        </w:rPr>
      </w:pPr>
    </w:p>
    <w:p w:rsidR="00BE2E4B" w:rsidRPr="00BE2E4B" w:rsidRDefault="00BE2E4B" w:rsidP="00BE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2E4B">
        <w:rPr>
          <w:rFonts w:ascii="Times New Roman" w:hAnsi="Times New Roman" w:cs="Times New Roman"/>
          <w:b/>
          <w:sz w:val="28"/>
          <w:szCs w:val="28"/>
        </w:rPr>
        <w:t>Definisi</w:t>
      </w:r>
      <w:proofErr w:type="spellEnd"/>
      <w:r w:rsidRPr="00BE2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2E4B">
        <w:rPr>
          <w:rFonts w:ascii="Times New Roman" w:hAnsi="Times New Roman" w:cs="Times New Roman"/>
          <w:b/>
          <w:sz w:val="28"/>
          <w:szCs w:val="28"/>
        </w:rPr>
        <w:t>manajemen</w:t>
      </w:r>
      <w:proofErr w:type="spellEnd"/>
      <w:r w:rsidRPr="00BE2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2E4B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</w:p>
    <w:p w:rsidR="00BE2E4B" w:rsidRDefault="00BE2E4B" w:rsidP="00BE2E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E4B" w:rsidRDefault="009D47C0" w:rsidP="009D47C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manejer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fungsinya</w:t>
      </w:r>
      <w:proofErr w:type="gramStart"/>
      <w:r>
        <w:rPr>
          <w:rFonts w:ascii="Times New Roman" w:hAnsi="Times New Roman" w:cs="Times New Roman"/>
          <w:sz w:val="28"/>
          <w:szCs w:val="28"/>
        </w:rPr>
        <w:t>,mengambil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A04" w:rsidRDefault="009D2A04" w:rsidP="009D47C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9D47C0" w:rsidRDefault="009D47C0" w:rsidP="009D47C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B1C25" w:rsidRDefault="009D47C0" w:rsidP="009D4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A04" w:rsidRDefault="009D2A04" w:rsidP="009D2A04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menyangkut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koordinasi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A04" w:rsidRDefault="009D2A04" w:rsidP="009D2A0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9D2A04" w:rsidRDefault="009D47C0" w:rsidP="00C66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</w:t>
      </w:r>
    </w:p>
    <w:p w:rsidR="00C66AA6" w:rsidRDefault="00C66AA6" w:rsidP="00C66AA6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pendefinisian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manufaktur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transformasi</w:t>
      </w:r>
      <w:proofErr w:type="gramStart"/>
      <w:r>
        <w:rPr>
          <w:rFonts w:ascii="Times New Roman" w:hAnsi="Times New Roman" w:cs="Times New Roman"/>
          <w:sz w:val="28"/>
          <w:szCs w:val="28"/>
        </w:rPr>
        <w:t>,tetapi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6AA6" w:rsidRPr="00C66AA6" w:rsidRDefault="00C66AA6" w:rsidP="00C66AA6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9D2A04" w:rsidRDefault="009D2A04" w:rsidP="009D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</w:p>
    <w:p w:rsidR="00C66AA6" w:rsidRDefault="00C66AA6" w:rsidP="00C66AA6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3DF2" w:rsidRDefault="00B23DF2" w:rsidP="001F72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F721E" w:rsidRPr="00746505" w:rsidRDefault="001F721E" w:rsidP="001F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Sejarah</w:t>
      </w:r>
      <w:proofErr w:type="spellEnd"/>
      <w:r w:rsidRPr="0074650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manajemen</w:t>
      </w:r>
      <w:proofErr w:type="spellEnd"/>
      <w:r w:rsidRPr="007465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Pr="00746505">
        <w:rPr>
          <w:rFonts w:ascii="Times New Roman" w:hAnsi="Times New Roman" w:cs="Times New Roman"/>
          <w:b/>
          <w:sz w:val="28"/>
          <w:szCs w:val="28"/>
        </w:rPr>
        <w:t xml:space="preserve"> industry</w:t>
      </w:r>
    </w:p>
    <w:p w:rsidR="001F721E" w:rsidRDefault="001F721E" w:rsidP="001F72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F721E" w:rsidRDefault="001F721E" w:rsidP="001F72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Ada 7 </w:t>
      </w: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F721E" w:rsidRDefault="001F721E" w:rsidP="001F72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industry</w:t>
      </w:r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Spesialisasi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ilmiah</w:t>
      </w:r>
      <w:proofErr w:type="spellEnd"/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kuantitatif</w:t>
      </w:r>
      <w:proofErr w:type="spellEnd"/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motivasi</w:t>
      </w:r>
      <w:proofErr w:type="spellEnd"/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Standarisasi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ukuran</w:t>
      </w:r>
      <w:proofErr w:type="spellEnd"/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Komputerisasi</w:t>
      </w:r>
      <w:proofErr w:type="spellEnd"/>
    </w:p>
    <w:p w:rsidR="001F721E" w:rsidRDefault="001F721E" w:rsidP="001F7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1F721E" w:rsidRPr="00746505" w:rsidRDefault="001F721E" w:rsidP="0074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Jenis</w:t>
      </w:r>
      <w:proofErr w:type="spellEnd"/>
      <w:r w:rsidRPr="007465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keputusan</w:t>
      </w:r>
      <w:proofErr w:type="spellEnd"/>
      <w:r w:rsidRPr="007465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manajemen</w:t>
      </w:r>
      <w:proofErr w:type="spellEnd"/>
      <w:r w:rsidRPr="007465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505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</w:p>
    <w:p w:rsidR="00746505" w:rsidRDefault="00746505" w:rsidP="0074650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46505" w:rsidRDefault="00746505" w:rsidP="0074650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manufaktur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46505" w:rsidRDefault="00746505" w:rsidP="0074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Keputusan-keputusan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keputusan-keputusan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6505" w:rsidRDefault="00746505" w:rsidP="0074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Keputusan-keputusan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menengah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3DF2" w:rsidRDefault="00746505" w:rsidP="0074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Keputusan-keputusan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6505" w:rsidRDefault="00746505" w:rsidP="0074650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943CC" w:rsidRDefault="00746505" w:rsidP="00F943CC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keputusan-keputusan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</w:t>
      </w:r>
      <w:r w:rsidR="00F943CC">
        <w:rPr>
          <w:rFonts w:ascii="Times New Roman" w:hAnsi="Times New Roman" w:cs="Times New Roman"/>
          <w:sz w:val="28"/>
          <w:szCs w:val="28"/>
        </w:rPr>
        <w:t>akukan</w:t>
      </w:r>
      <w:proofErr w:type="spellEnd"/>
      <w:r w:rsidR="00F94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3CC">
        <w:rPr>
          <w:rFonts w:ascii="Times New Roman" w:hAnsi="Times New Roman" w:cs="Times New Roman"/>
          <w:sz w:val="28"/>
          <w:szCs w:val="28"/>
        </w:rPr>
        <w:t>aktivitas-aktivitas</w:t>
      </w:r>
      <w:proofErr w:type="spellEnd"/>
      <w:r w:rsidR="00F94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3CC">
        <w:rPr>
          <w:rFonts w:ascii="Times New Roman" w:hAnsi="Times New Roman" w:cs="Times New Roman"/>
          <w:sz w:val="28"/>
          <w:szCs w:val="28"/>
        </w:rPr>
        <w:t>POSL</w:t>
      </w:r>
      <w:r w:rsidR="00D92DD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plan(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perencanaan</w:t>
      </w:r>
      <w:proofErr w:type="spellEnd"/>
      <w:r>
        <w:rPr>
          <w:rFonts w:ascii="Times New Roman" w:hAnsi="Times New Roman" w:cs="Times New Roman"/>
          <w:sz w:val="28"/>
          <w:szCs w:val="28"/>
        </w:rPr>
        <w:t>),organizing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pengorganisasian</w:t>
      </w:r>
      <w:proofErr w:type="spellEnd"/>
      <w:r>
        <w:rPr>
          <w:rFonts w:ascii="Times New Roman" w:hAnsi="Times New Roman" w:cs="Times New Roman"/>
          <w:sz w:val="28"/>
          <w:szCs w:val="28"/>
        </w:rPr>
        <w:t>), staffing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pengisian</w:t>
      </w:r>
      <w:proofErr w:type="spellEnd"/>
      <w:r>
        <w:rPr>
          <w:rFonts w:ascii="Times New Roman" w:hAnsi="Times New Roman" w:cs="Times New Roman"/>
          <w:sz w:val="28"/>
          <w:szCs w:val="28"/>
        </w:rPr>
        <w:t>), leading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kepemimpinan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3CC">
        <w:rPr>
          <w:rFonts w:ascii="Times New Roman" w:hAnsi="Times New Roman" w:cs="Times New Roman"/>
          <w:sz w:val="28"/>
          <w:szCs w:val="28"/>
        </w:rPr>
        <w:t>controlling (</w:t>
      </w:r>
      <w:proofErr w:type="spellStart"/>
      <w:r w:rsidR="00F943CC">
        <w:rPr>
          <w:rFonts w:ascii="Times New Roman" w:hAnsi="Times New Roman" w:cs="Times New Roman"/>
          <w:sz w:val="28"/>
          <w:szCs w:val="28"/>
        </w:rPr>
        <w:t>pengawasan</w:t>
      </w:r>
      <w:proofErr w:type="spellEnd"/>
      <w:r w:rsidR="00F943CC">
        <w:rPr>
          <w:rFonts w:ascii="Times New Roman" w:hAnsi="Times New Roman" w:cs="Times New Roman"/>
          <w:sz w:val="28"/>
          <w:szCs w:val="28"/>
        </w:rPr>
        <w:t>).</w:t>
      </w:r>
    </w:p>
    <w:p w:rsidR="00F943CC" w:rsidRDefault="00F943CC" w:rsidP="00F943CC">
      <w:pPr>
        <w:rPr>
          <w:rFonts w:ascii="Times New Roman" w:hAnsi="Times New Roman" w:cs="Times New Roman"/>
          <w:sz w:val="28"/>
          <w:szCs w:val="28"/>
        </w:rPr>
      </w:pPr>
    </w:p>
    <w:p w:rsidR="00F943CC" w:rsidRPr="00F943CC" w:rsidRDefault="00F943CC" w:rsidP="00F94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43CC">
        <w:rPr>
          <w:rFonts w:ascii="Times New Roman" w:hAnsi="Times New Roman" w:cs="Times New Roman"/>
          <w:b/>
          <w:sz w:val="28"/>
          <w:szCs w:val="28"/>
        </w:rPr>
        <w:t>Modul</w:t>
      </w:r>
      <w:proofErr w:type="spellEnd"/>
      <w:r w:rsidRPr="00F943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43CC">
        <w:rPr>
          <w:rFonts w:ascii="Times New Roman" w:hAnsi="Times New Roman" w:cs="Times New Roman"/>
          <w:b/>
          <w:sz w:val="28"/>
          <w:szCs w:val="28"/>
        </w:rPr>
        <w:t>fungsional</w:t>
      </w:r>
      <w:proofErr w:type="spellEnd"/>
      <w:r w:rsidRPr="00F943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43CC">
        <w:rPr>
          <w:rFonts w:ascii="Times New Roman" w:hAnsi="Times New Roman" w:cs="Times New Roman"/>
          <w:b/>
          <w:sz w:val="28"/>
          <w:szCs w:val="28"/>
        </w:rPr>
        <w:t>bisnis</w:t>
      </w:r>
      <w:proofErr w:type="spellEnd"/>
    </w:p>
    <w:p w:rsidR="00F943CC" w:rsidRDefault="00F943CC" w:rsidP="00F943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943CC" w:rsidRPr="00F943CC" w:rsidRDefault="00F943CC" w:rsidP="00F943CC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</w:rPr>
        <w:t>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studiadministrasi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fungsional</w:t>
      </w:r>
      <w:proofErr w:type="gramStart"/>
      <w:r>
        <w:rPr>
          <w:rFonts w:ascii="Times New Roman" w:hAnsi="Times New Roman" w:cs="Times New Roman"/>
          <w:sz w:val="28"/>
          <w:szCs w:val="28"/>
        </w:rPr>
        <w:t>,bidang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keilmuan,biang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industry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43CC" w:rsidRPr="00F943CC" w:rsidRDefault="00F943CC" w:rsidP="00F943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6AA6" w:rsidRDefault="00C66AA6" w:rsidP="00B23D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66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3CC" w:rsidRDefault="00F943CC" w:rsidP="00F94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43CC">
        <w:rPr>
          <w:rFonts w:ascii="Times New Roman" w:hAnsi="Times New Roman" w:cs="Times New Roman"/>
          <w:b/>
          <w:sz w:val="28"/>
          <w:szCs w:val="28"/>
        </w:rPr>
        <w:t xml:space="preserve">Model proses </w:t>
      </w:r>
      <w:proofErr w:type="spellStart"/>
      <w:r w:rsidRPr="00F943CC">
        <w:rPr>
          <w:rFonts w:ascii="Times New Roman" w:hAnsi="Times New Roman" w:cs="Times New Roman"/>
          <w:b/>
          <w:sz w:val="28"/>
          <w:szCs w:val="28"/>
        </w:rPr>
        <w:t>bisnis</w:t>
      </w:r>
      <w:proofErr w:type="spellEnd"/>
      <w:r w:rsidRPr="00F943CC">
        <w:rPr>
          <w:rFonts w:ascii="Times New Roman" w:hAnsi="Times New Roman" w:cs="Times New Roman"/>
          <w:b/>
          <w:sz w:val="28"/>
          <w:szCs w:val="28"/>
        </w:rPr>
        <w:t xml:space="preserve"> (CIM-OSA)</w:t>
      </w:r>
    </w:p>
    <w:p w:rsidR="00F943CC" w:rsidRDefault="00F943CC" w:rsidP="00F943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92DD0" w:rsidRDefault="00D92DD0" w:rsidP="00D92DD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  proses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pendukung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manajemen,proses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bisnisinti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pendukung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2DD0" w:rsidRDefault="00D92DD0" w:rsidP="00D92DD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D92DD0" w:rsidRPr="00D92DD0" w:rsidRDefault="00D92DD0" w:rsidP="00D9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2DD0">
        <w:rPr>
          <w:rFonts w:ascii="Times New Roman" w:hAnsi="Times New Roman" w:cs="Times New Roman"/>
          <w:b/>
          <w:sz w:val="28"/>
          <w:szCs w:val="28"/>
        </w:rPr>
        <w:t>Departementalisasi</w:t>
      </w:r>
      <w:proofErr w:type="spellEnd"/>
      <w:r w:rsidRPr="00D92D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DD0">
        <w:rPr>
          <w:rFonts w:ascii="Times New Roman" w:hAnsi="Times New Roman" w:cs="Times New Roman"/>
          <w:b/>
          <w:sz w:val="28"/>
          <w:szCs w:val="28"/>
        </w:rPr>
        <w:t>organisasi</w:t>
      </w:r>
      <w:proofErr w:type="spellEnd"/>
    </w:p>
    <w:p w:rsidR="00F943CC" w:rsidRDefault="00F943CC" w:rsidP="00D92D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92DD0" w:rsidRDefault="00D92DD0" w:rsidP="00DF4EE5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manejer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aktifitas-aktifitas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POSLeC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76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916876">
        <w:rPr>
          <w:rFonts w:ascii="Times New Roman" w:hAnsi="Times New Roman" w:cs="Times New Roman"/>
          <w:sz w:val="28"/>
          <w:szCs w:val="28"/>
        </w:rPr>
        <w:t>.</w:t>
      </w:r>
    </w:p>
    <w:p w:rsidR="00D92DD0" w:rsidRPr="00F943CC" w:rsidRDefault="00D92DD0" w:rsidP="00D92D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B1C25" w:rsidRDefault="001B1C25" w:rsidP="00FC58FA">
      <w:pPr>
        <w:jc w:val="center"/>
        <w:rPr>
          <w:rFonts w:ascii="Arial" w:hAnsi="Arial" w:cs="Arial"/>
          <w:sz w:val="36"/>
          <w:szCs w:val="36"/>
        </w:rPr>
      </w:pPr>
    </w:p>
    <w:p w:rsidR="00115162" w:rsidRPr="00115162" w:rsidRDefault="00115162" w:rsidP="00115162">
      <w:pPr>
        <w:rPr>
          <w:rFonts w:ascii="Arial" w:hAnsi="Arial" w:cs="Arial"/>
          <w:sz w:val="36"/>
          <w:szCs w:val="36"/>
        </w:rPr>
      </w:pPr>
    </w:p>
    <w:p w:rsidR="00115162" w:rsidRDefault="00115162" w:rsidP="00FC58FA">
      <w:pPr>
        <w:jc w:val="center"/>
        <w:rPr>
          <w:rFonts w:ascii="Cooper Black" w:hAnsi="Cooper Black"/>
          <w:sz w:val="36"/>
          <w:szCs w:val="36"/>
        </w:rPr>
      </w:pPr>
    </w:p>
    <w:p w:rsidR="00115162" w:rsidRPr="00FC58FA" w:rsidRDefault="00115162" w:rsidP="00FC58FA">
      <w:pPr>
        <w:jc w:val="center"/>
        <w:rPr>
          <w:rFonts w:ascii="Cooper Black" w:hAnsi="Cooper Black"/>
          <w:sz w:val="36"/>
          <w:szCs w:val="36"/>
        </w:rPr>
      </w:pPr>
    </w:p>
    <w:sectPr w:rsidR="00115162" w:rsidRPr="00FC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6306C"/>
    <w:multiLevelType w:val="hybridMultilevel"/>
    <w:tmpl w:val="A1608986"/>
    <w:lvl w:ilvl="0" w:tplc="226E4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D224884"/>
    <w:multiLevelType w:val="hybridMultilevel"/>
    <w:tmpl w:val="ABC08956"/>
    <w:lvl w:ilvl="0" w:tplc="B09CBFC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7C93606"/>
    <w:multiLevelType w:val="hybridMultilevel"/>
    <w:tmpl w:val="355C90DA"/>
    <w:lvl w:ilvl="0" w:tplc="9CD2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1F129C"/>
    <w:multiLevelType w:val="hybridMultilevel"/>
    <w:tmpl w:val="A6A6C064"/>
    <w:lvl w:ilvl="0" w:tplc="70B43F3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FA"/>
    <w:rsid w:val="00113AB5"/>
    <w:rsid w:val="00115162"/>
    <w:rsid w:val="001B1C25"/>
    <w:rsid w:val="001B1C66"/>
    <w:rsid w:val="001F721E"/>
    <w:rsid w:val="00527AFD"/>
    <w:rsid w:val="00746505"/>
    <w:rsid w:val="00916876"/>
    <w:rsid w:val="0097265C"/>
    <w:rsid w:val="009D2A04"/>
    <w:rsid w:val="009D47C0"/>
    <w:rsid w:val="00B23DF2"/>
    <w:rsid w:val="00BE2E4B"/>
    <w:rsid w:val="00C66AA6"/>
    <w:rsid w:val="00CF7486"/>
    <w:rsid w:val="00D92DD0"/>
    <w:rsid w:val="00DF4EE5"/>
    <w:rsid w:val="00F943CC"/>
    <w:rsid w:val="00F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3D498-4CA7-4739-B399-90ED2AE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B5"/>
    <w:pPr>
      <w:ind w:left="720"/>
      <w:contextualSpacing/>
    </w:pPr>
  </w:style>
  <w:style w:type="table" w:styleId="TableGrid">
    <w:name w:val="Table Grid"/>
    <w:basedOn w:val="TableNormal"/>
    <w:uiPriority w:val="39"/>
    <w:rsid w:val="00CF7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heriantojr</dc:creator>
  <cp:keywords/>
  <dc:description/>
  <cp:lastModifiedBy>heriantojr</cp:lastModifiedBy>
  <cp:revision>1</cp:revision>
  <dcterms:created xsi:type="dcterms:W3CDTF">2018-04-05T10:08:00Z</dcterms:created>
  <dcterms:modified xsi:type="dcterms:W3CDTF">2018-04-05T15:06:00Z</dcterms:modified>
</cp:coreProperties>
</file>