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18</w:t>
      </w:r>
    </w:p>
    <w:p>
      <w:pPr>
        <w:jc w:val="center"/>
      </w:pPr>
      <w:r>
        <w:rPr>
          <w:b/>
        </w:rPr>
        <w:t>LIST OF MODULES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Programmer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Modules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Specialist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User Authentication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Logout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Forgot/Reset 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User Account Management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Create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Update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View Account Profile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Suspend/Reactivate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Image Upload Management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Upload Hair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Replace/Retake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Delete Uploaded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Hair Assessment &amp; Profiling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Dorio, John Miguel Cabantugan, Jade Bonifiel Oyan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Answer Hair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Update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View Assessment 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Consultation Management (User-Specialist)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Request Consultation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Accept/Decline Consultation 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Conduct Consultation / Add 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View Consultation 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AI-Assisted Product Recommendation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Generate AI Recommendation Draft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Validate AI Recommendation (Required)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Release Final Product Recommendation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View Final Validated Recommendation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DIY Hair Care Guides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Dorio, Elgie Ytang,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Access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Add/Edit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Delete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Routine Tracker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Log Hair Routine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View Routine Progress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Receive Routine Reminders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Notification Settings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Jade Bonifiel Oyan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Notification Settings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Specialist Dashboard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View Client Profiles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Review Assessment + AI Draft + Consultation Context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Admin System Modules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Manage Product Database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View Reports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System Configuration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Manage User Accounts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5. Reset User/Specialist 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Number of modules per user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number of modules</w:t>
            </w:r>
          </w:p>
        </w:tc>
        <w:tc>
          <w:tcPr>
            <w:tcW w:type="dxa" w:w="1728"/>
          </w:tcPr>
          <w:p/>
        </w:tc>
        <w:tc>
          <w:tcPr>
            <w:tcW w:type="dxa" w:w="5184"/>
            <w:gridSpan w:val="3"/>
          </w:tcPr>
          <w:p>
            <w:r>
              <w:rPr>
                <w:sz w:val="20"/>
              </w:rPr>
              <w:t>31</w:t>
            </w:r>
          </w:p>
        </w:tc>
      </w:tr>
    </w:tbl>
    <w:p>
      <w:r>
        <w:rPr>
          <w:i/>
        </w:rPr>
        <w:br/>
        <w:t>Note: AI-generated recommendations are draft outputs and require Specialist validation before final recommendation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