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4C2" w14:textId="77777777" w:rsidR="00374362" w:rsidRDefault="00374362">
      <w:pPr>
        <w:spacing w:before="2400"/>
      </w:pPr>
    </w:p>
    <w:p w14:paraId="6117B5F0" w14:textId="07F2ED49" w:rsidR="00374362" w:rsidRDefault="00996F3B">
      <w:pPr>
        <w:spacing w:after="160"/>
      </w:pPr>
      <w:r>
        <w:rPr>
          <w:b/>
          <w:bCs/>
          <w:color w:val="E8731A"/>
          <w:sz w:val="24"/>
          <w:szCs w:val="24"/>
        </w:rPr>
        <w:t>Gestion de chantiers</w:t>
      </w:r>
    </w:p>
    <w:p w14:paraId="65ABB29E" w14:textId="77777777" w:rsidR="00374362" w:rsidRDefault="00000000">
      <w:pPr>
        <w:spacing w:after="120"/>
      </w:pPr>
      <w:r>
        <w:rPr>
          <w:b/>
          <w:bCs/>
          <w:color w:val="2F3E9E"/>
          <w:sz w:val="56"/>
          <w:szCs w:val="56"/>
        </w:rPr>
        <w:t>Cahier des charges</w:t>
      </w:r>
    </w:p>
    <w:p w14:paraId="06F04FF6" w14:textId="77777777" w:rsidR="00374362" w:rsidRDefault="00000000">
      <w:pPr>
        <w:pBdr>
          <w:bottom w:val="single" w:sz="12" w:space="8" w:color="2F3E9E"/>
        </w:pBdr>
        <w:spacing w:after="600"/>
      </w:pPr>
      <w:r>
        <w:rPr>
          <w:color w:val="1F2A44"/>
          <w:sz w:val="30"/>
          <w:szCs w:val="30"/>
        </w:rPr>
        <w:t>Application desktop de gestion de chantiers</w:t>
      </w:r>
    </w:p>
    <w:p w14:paraId="58D54CED" w14:textId="77777777" w:rsidR="00374362" w:rsidRDefault="00000000">
      <w:pPr>
        <w:spacing w:after="60" w:line="276" w:lineRule="auto"/>
      </w:pPr>
      <w:r>
        <w:rPr>
          <w:b/>
          <w:bCs/>
          <w:sz w:val="24"/>
          <w:szCs w:val="24"/>
        </w:rPr>
        <w:t>Équipe :</w:t>
      </w:r>
    </w:p>
    <w:p w14:paraId="09F4F9CA" w14:textId="77777777" w:rsidR="00374362" w:rsidRDefault="00000000">
      <w:pPr>
        <w:pStyle w:val="ListParagraph"/>
        <w:numPr>
          <w:ilvl w:val="0"/>
          <w:numId w:val="2"/>
        </w:numPr>
        <w:spacing w:after="60" w:line="264" w:lineRule="auto"/>
      </w:pPr>
      <w:r>
        <w:t>Abdelghafour Agdz</w:t>
      </w:r>
    </w:p>
    <w:p w14:paraId="161F7E1F" w14:textId="77777777" w:rsidR="00374362" w:rsidRDefault="00000000">
      <w:pPr>
        <w:pStyle w:val="ListParagraph"/>
        <w:numPr>
          <w:ilvl w:val="0"/>
          <w:numId w:val="2"/>
        </w:numPr>
        <w:spacing w:after="60" w:line="264" w:lineRule="auto"/>
      </w:pPr>
      <w:r>
        <w:t>Elhoucine Araay</w:t>
      </w:r>
    </w:p>
    <w:p w14:paraId="51362687" w14:textId="77777777" w:rsidR="00374362" w:rsidRDefault="00000000">
      <w:pPr>
        <w:pStyle w:val="ListParagraph"/>
        <w:numPr>
          <w:ilvl w:val="0"/>
          <w:numId w:val="2"/>
        </w:numPr>
        <w:spacing w:after="60" w:line="264" w:lineRule="auto"/>
      </w:pPr>
      <w:r>
        <w:t>Mouhssine Tazrakine</w:t>
      </w:r>
    </w:p>
    <w:p w14:paraId="2570FCE2" w14:textId="77777777" w:rsidR="00374362" w:rsidRDefault="00000000">
      <w:pPr>
        <w:pStyle w:val="ListParagraph"/>
        <w:numPr>
          <w:ilvl w:val="0"/>
          <w:numId w:val="2"/>
        </w:numPr>
        <w:spacing w:after="60" w:line="264" w:lineRule="auto"/>
      </w:pPr>
      <w:r>
        <w:t>Fatima Zahra Bachkou</w:t>
      </w:r>
    </w:p>
    <w:p w14:paraId="7AA23CE5" w14:textId="77777777" w:rsidR="00374362" w:rsidRDefault="00000000">
      <w:pPr>
        <w:pStyle w:val="ListParagraph"/>
        <w:numPr>
          <w:ilvl w:val="0"/>
          <w:numId w:val="2"/>
        </w:numPr>
        <w:spacing w:after="60" w:line="264" w:lineRule="auto"/>
      </w:pPr>
      <w:r>
        <w:t>Abdessamad Bouderqa</w:t>
      </w:r>
    </w:p>
    <w:p w14:paraId="3D071261" w14:textId="77777777" w:rsidR="00374362" w:rsidRDefault="00000000">
      <w:pPr>
        <w:pStyle w:val="ListParagraph"/>
        <w:numPr>
          <w:ilvl w:val="0"/>
          <w:numId w:val="2"/>
        </w:numPr>
        <w:spacing w:after="60" w:line="264" w:lineRule="auto"/>
      </w:pPr>
      <w:r>
        <w:t>Achraf Nait Bourdou</w:t>
      </w:r>
    </w:p>
    <w:p w14:paraId="33E5CC9E" w14:textId="0C08BDFC" w:rsidR="00996F3B" w:rsidRDefault="00996F3B" w:rsidP="00996F3B">
      <w:pPr>
        <w:spacing w:after="60" w:line="264" w:lineRule="auto"/>
      </w:pPr>
      <w:r>
        <w:t>-----------------------------------------------------------------------------------------------------------------------------------------------</w:t>
      </w:r>
    </w:p>
    <w:p w14:paraId="62BA2491" w14:textId="4F8C4B80" w:rsidR="00374362" w:rsidRDefault="00000000" w:rsidP="00996F3B">
      <w:r>
        <w:rPr>
          <w:b/>
          <w:bCs/>
          <w:color w:val="2F3E9E"/>
          <w:sz w:val="32"/>
          <w:szCs w:val="32"/>
        </w:rPr>
        <w:t>1. Introduction</w:t>
      </w:r>
    </w:p>
    <w:p w14:paraId="1A19CCDC" w14:textId="77777777" w:rsidR="00374362" w:rsidRDefault="00000000">
      <w:pPr>
        <w:spacing w:after="120" w:line="276" w:lineRule="auto"/>
      </w:pPr>
      <w:r>
        <w:t xml:space="preserve">Ce document décrit les exigences fonctionnelles et non fonctionnelles de l'application desktop </w:t>
      </w:r>
      <w:r>
        <w:rPr>
          <w:b/>
          <w:bCs/>
        </w:rPr>
        <w:t>Construction Site Management</w:t>
      </w:r>
      <w:r>
        <w:t>, dédiée à la gestion de chantiers de construction. Il précise le périmètre du projet, les acteurs, les fonctionnalités attendues, les contraintes techniques et les critères de qualité, de sécurité et de fiabilité à respecter.</w:t>
      </w:r>
    </w:p>
    <w:p w14:paraId="6AD4C2E6" w14:textId="77777777" w:rsidR="00374362" w:rsidRDefault="00000000">
      <w:pPr>
        <w:spacing w:after="120" w:line="276" w:lineRule="auto"/>
      </w:pPr>
      <w:r>
        <w:t>Il sert de référence unique pour la conception UML, les maquettes, l'architecture, la base de données PostgreSQL et les tests. Chaque exigence porte un identifiant (EF, ENF, RG) repris dans les autres livrables.</w:t>
      </w:r>
    </w:p>
    <w:p w14:paraId="7F45ED7C" w14:textId="77777777" w:rsidR="00374362" w:rsidRDefault="00000000">
      <w:pPr>
        <w:pStyle w:val="Heading1"/>
        <w:keepNext/>
      </w:pPr>
      <w:r>
        <w:rPr>
          <w:color w:val="2F3E9E"/>
        </w:rPr>
        <w:t>2. Périmètre du projet</w:t>
      </w:r>
    </w:p>
    <w:p w14:paraId="38B498AC" w14:textId="77777777" w:rsidR="00374362" w:rsidRDefault="00000000">
      <w:pPr>
        <w:pStyle w:val="Heading2"/>
        <w:keepNext/>
      </w:pPr>
      <w:r>
        <w:rPr>
          <w:color w:val="1F2A44"/>
        </w:rPr>
        <w:t>2.1. Inclus dans le projet</w:t>
      </w:r>
    </w:p>
    <w:p w14:paraId="0351C43F" w14:textId="77777777" w:rsidR="00374362" w:rsidRDefault="00000000">
      <w:pPr>
        <w:pStyle w:val="ListParagraph"/>
        <w:numPr>
          <w:ilvl w:val="0"/>
          <w:numId w:val="2"/>
        </w:numPr>
        <w:spacing w:after="60" w:line="264" w:lineRule="auto"/>
      </w:pPr>
      <w:r>
        <w:t>Authentification et gestion de deux rôles : chef de département et chef de projet.</w:t>
      </w:r>
    </w:p>
    <w:p w14:paraId="72E25C7B" w14:textId="77777777" w:rsidR="00374362" w:rsidRDefault="00000000">
      <w:pPr>
        <w:pStyle w:val="ListParagraph"/>
        <w:numPr>
          <w:ilvl w:val="0"/>
          <w:numId w:val="2"/>
        </w:numPr>
        <w:spacing w:after="60" w:line="264" w:lineRule="auto"/>
      </w:pPr>
      <w:r>
        <w:t>Gestion des chantiers (création, modification, clôture), de leur budget et de leur avancement.</w:t>
      </w:r>
    </w:p>
    <w:p w14:paraId="7102D258" w14:textId="77777777" w:rsidR="00374362" w:rsidRDefault="00000000">
      <w:pPr>
        <w:pStyle w:val="ListParagraph"/>
        <w:numPr>
          <w:ilvl w:val="0"/>
          <w:numId w:val="2"/>
        </w:numPr>
        <w:spacing w:after="60" w:line="264" w:lineRule="auto"/>
      </w:pPr>
      <w:r>
        <w:t>Gestion des tâches, des employés, de leurs affectations et de leurs présences.</w:t>
      </w:r>
    </w:p>
    <w:p w14:paraId="144C6DE3" w14:textId="77777777" w:rsidR="00374362" w:rsidRDefault="00000000">
      <w:pPr>
        <w:pStyle w:val="ListParagraph"/>
        <w:numPr>
          <w:ilvl w:val="0"/>
          <w:numId w:val="2"/>
        </w:numPr>
        <w:spacing w:after="60" w:line="264" w:lineRule="auto"/>
      </w:pPr>
      <w:r>
        <w:t>Gestion des matériaux, du stock par chantier, des mouvements de stock et des alertes de seuil.</w:t>
      </w:r>
    </w:p>
    <w:p w14:paraId="532050F1" w14:textId="77777777" w:rsidR="00374362" w:rsidRDefault="00000000">
      <w:pPr>
        <w:pStyle w:val="ListParagraph"/>
        <w:numPr>
          <w:ilvl w:val="0"/>
          <w:numId w:val="2"/>
        </w:numPr>
        <w:spacing w:after="60" w:line="264" w:lineRule="auto"/>
      </w:pPr>
      <w:r>
        <w:t>Gestion des machines, de leur état, de leurs affectations et de leur maintenance.</w:t>
      </w:r>
    </w:p>
    <w:p w14:paraId="19CDFF3A" w14:textId="77777777" w:rsidR="00374362" w:rsidRDefault="00000000">
      <w:pPr>
        <w:pStyle w:val="ListParagraph"/>
        <w:numPr>
          <w:ilvl w:val="0"/>
          <w:numId w:val="2"/>
        </w:numPr>
        <w:spacing w:after="60" w:line="264" w:lineRule="auto"/>
      </w:pPr>
      <w:r>
        <w:t>Gestion des documents liés à un chantier.</w:t>
      </w:r>
    </w:p>
    <w:p w14:paraId="0EC5071A" w14:textId="77777777" w:rsidR="00374362" w:rsidRDefault="00000000">
      <w:pPr>
        <w:pStyle w:val="ListParagraph"/>
        <w:numPr>
          <w:ilvl w:val="0"/>
          <w:numId w:val="2"/>
        </w:numPr>
        <w:spacing w:after="60" w:line="264" w:lineRule="auto"/>
      </w:pPr>
      <w:r>
        <w:t>Tableau de bord, génération, consultation et export de rapports d'avancement.</w:t>
      </w:r>
    </w:p>
    <w:p w14:paraId="37AE184F" w14:textId="77777777" w:rsidR="00374362" w:rsidRDefault="00000000">
      <w:pPr>
        <w:pStyle w:val="Heading2"/>
        <w:keepNext/>
      </w:pPr>
      <w:r>
        <w:rPr>
          <w:color w:val="1F2A44"/>
        </w:rPr>
        <w:lastRenderedPageBreak/>
        <w:t>2.2. Hors périmètre (version actuelle)</w:t>
      </w:r>
    </w:p>
    <w:p w14:paraId="2CE75A74" w14:textId="77777777" w:rsidR="00374362" w:rsidRDefault="00000000">
      <w:pPr>
        <w:pStyle w:val="ListParagraph"/>
        <w:numPr>
          <w:ilvl w:val="0"/>
          <w:numId w:val="2"/>
        </w:numPr>
        <w:spacing w:after="60" w:line="264" w:lineRule="auto"/>
      </w:pPr>
      <w:r>
        <w:t>Application web ou mobile : le projet est une application desktop.</w:t>
      </w:r>
    </w:p>
    <w:p w14:paraId="4285E01E" w14:textId="77777777" w:rsidR="00374362" w:rsidRDefault="00000000">
      <w:pPr>
        <w:pStyle w:val="ListParagraph"/>
        <w:numPr>
          <w:ilvl w:val="0"/>
          <w:numId w:val="2"/>
        </w:numPr>
        <w:spacing w:after="60" w:line="264" w:lineRule="auto"/>
      </w:pPr>
      <w:r>
        <w:t>Gestion de la paie, de la comptabilité détaillée et des factures fournisseurs.</w:t>
      </w:r>
    </w:p>
    <w:p w14:paraId="24F3BFC8" w14:textId="77777777" w:rsidR="00374362" w:rsidRDefault="00000000">
      <w:pPr>
        <w:pStyle w:val="ListParagraph"/>
        <w:numPr>
          <w:ilvl w:val="0"/>
          <w:numId w:val="2"/>
        </w:numPr>
        <w:spacing w:after="60" w:line="264" w:lineRule="auto"/>
      </w:pPr>
      <w:r>
        <w:t>Pointage biométrique ou géolocalisé.</w:t>
      </w:r>
    </w:p>
    <w:p w14:paraId="3611302D" w14:textId="77777777" w:rsidR="00374362" w:rsidRDefault="00000000">
      <w:pPr>
        <w:pStyle w:val="ListParagraph"/>
        <w:numPr>
          <w:ilvl w:val="0"/>
          <w:numId w:val="2"/>
        </w:numPr>
        <w:spacing w:after="60" w:line="264" w:lineRule="auto"/>
      </w:pPr>
      <w:r>
        <w:t>Récupération de mot de passe par e-mail (le lien « Forgot password? » de la maquette de connexion est donc à retirer ou à documenter comme évolution future).</w:t>
      </w:r>
    </w:p>
    <w:p w14:paraId="4C7203FE" w14:textId="77777777" w:rsidR="00374362" w:rsidRDefault="00000000">
      <w:pPr>
        <w:pStyle w:val="ListParagraph"/>
        <w:numPr>
          <w:ilvl w:val="0"/>
          <w:numId w:val="2"/>
        </w:numPr>
        <w:spacing w:after="60" w:line="264" w:lineRule="auto"/>
      </w:pPr>
      <w:r>
        <w:t>Gestion multilingue : l'interface est rédigée dans une seule langue (à choisir et appliquer partout, voir ENF05).</w:t>
      </w:r>
    </w:p>
    <w:p w14:paraId="4D0FF25A" w14:textId="77777777" w:rsidR="00374362" w:rsidRDefault="00000000">
      <w:pPr>
        <w:pStyle w:val="Heading1"/>
        <w:keepNext/>
      </w:pPr>
      <w:r>
        <w:rPr>
          <w:color w:val="2F3E9E"/>
        </w:rPr>
        <w:t>3. Acteurs et rôles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138"/>
      </w:tblGrid>
      <w:tr w:rsidR="00374362" w14:paraId="4B3226AE" w14:textId="77777777">
        <w:tblPrEx>
          <w:tblCellMar>
            <w:top w:w="0" w:type="dxa"/>
            <w:bottom w:w="0" w:type="dxa"/>
          </w:tblCellMar>
        </w:tblPrEx>
        <w:trPr>
          <w:cantSplit/>
          <w:tblHeader/>
        </w:trPr>
        <w:tc>
          <w:tcPr>
            <w:tcW w:w="20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77D140AE" w14:textId="77777777" w:rsidR="00374362" w:rsidRDefault="00000000">
            <w:pPr>
              <w:spacing w:after="20"/>
            </w:pPr>
            <w:r>
              <w:rPr>
                <w:b/>
                <w:bCs/>
                <w:color w:val="FFFFFF"/>
                <w:sz w:val="19"/>
                <w:szCs w:val="19"/>
              </w:rPr>
              <w:t>Acteur</w:t>
            </w:r>
          </w:p>
        </w:tc>
        <w:tc>
          <w:tcPr>
            <w:tcW w:w="35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31AB592F" w14:textId="77777777" w:rsidR="00374362" w:rsidRDefault="00000000">
            <w:pPr>
              <w:spacing w:after="20"/>
            </w:pPr>
            <w:r>
              <w:rPr>
                <w:b/>
                <w:bCs/>
                <w:color w:val="FFFFFF"/>
                <w:sz w:val="19"/>
                <w:szCs w:val="19"/>
              </w:rPr>
              <w:t>Description</w:t>
            </w:r>
          </w:p>
        </w:tc>
        <w:tc>
          <w:tcPr>
            <w:tcW w:w="413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15893139" w14:textId="77777777" w:rsidR="00374362" w:rsidRDefault="00000000">
            <w:pPr>
              <w:spacing w:after="20"/>
            </w:pPr>
            <w:r>
              <w:rPr>
                <w:b/>
                <w:bCs/>
                <w:color w:val="FFFFFF"/>
                <w:sz w:val="19"/>
                <w:szCs w:val="19"/>
              </w:rPr>
              <w:t>Droits principaux</w:t>
            </w:r>
          </w:p>
        </w:tc>
      </w:tr>
      <w:tr w:rsidR="00374362" w14:paraId="0CA4197E" w14:textId="77777777">
        <w:tblPrEx>
          <w:tblCellMar>
            <w:top w:w="0" w:type="dxa"/>
            <w:bottom w:w="0" w:type="dxa"/>
          </w:tblCellMar>
        </w:tblPrEx>
        <w:trPr>
          <w:cantSplit/>
        </w:trPr>
        <w:tc>
          <w:tcPr>
            <w:tcW w:w="2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E02CC48" w14:textId="77777777" w:rsidR="00374362" w:rsidRDefault="00000000">
            <w:pPr>
              <w:spacing w:after="20"/>
            </w:pPr>
            <w:r>
              <w:rPr>
                <w:sz w:val="19"/>
                <w:szCs w:val="19"/>
              </w:rPr>
              <w:t>Chef de département</w:t>
            </w:r>
          </w:p>
        </w:tc>
        <w:tc>
          <w:tcPr>
            <w:tcW w:w="35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C63D5A7" w14:textId="77777777" w:rsidR="00374362" w:rsidRDefault="00000000">
            <w:pPr>
              <w:spacing w:after="20"/>
            </w:pPr>
            <w:r>
              <w:rPr>
                <w:sz w:val="19"/>
                <w:szCs w:val="19"/>
              </w:rPr>
              <w:t>Responsable de plusieurs chantiers. Supervise l'activité globale.</w:t>
            </w:r>
          </w:p>
        </w:tc>
        <w:tc>
          <w:tcPr>
            <w:tcW w:w="4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D0825F0" w14:textId="77777777" w:rsidR="00374362" w:rsidRDefault="00000000">
            <w:pPr>
              <w:spacing w:after="20"/>
            </w:pPr>
            <w:r>
              <w:rPr>
                <w:sz w:val="19"/>
                <w:szCs w:val="19"/>
              </w:rPr>
              <w:t>Gérer les utilisateurs et les chantiers (dont budget total et chef de projet), consulter l'avancement, le tableau de bord et les rapports, exporter les rapports.</w:t>
            </w:r>
          </w:p>
        </w:tc>
      </w:tr>
      <w:tr w:rsidR="00374362" w14:paraId="7377E4C8" w14:textId="77777777">
        <w:tblPrEx>
          <w:tblCellMar>
            <w:top w:w="0" w:type="dxa"/>
            <w:bottom w:w="0" w:type="dxa"/>
          </w:tblCellMar>
        </w:tblPrEx>
        <w:trPr>
          <w:cantSplit/>
        </w:trPr>
        <w:tc>
          <w:tcPr>
            <w:tcW w:w="2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E72BE2F" w14:textId="77777777" w:rsidR="00374362" w:rsidRDefault="00000000">
            <w:pPr>
              <w:spacing w:after="20"/>
            </w:pPr>
            <w:r>
              <w:rPr>
                <w:sz w:val="19"/>
                <w:szCs w:val="19"/>
              </w:rPr>
              <w:t>Chef de projet</w:t>
            </w:r>
          </w:p>
        </w:tc>
        <w:tc>
          <w:tcPr>
            <w:tcW w:w="35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2F6C885" w14:textId="77777777" w:rsidR="00374362" w:rsidRDefault="00000000">
            <w:pPr>
              <w:spacing w:after="20"/>
            </w:pPr>
            <w:r>
              <w:rPr>
                <w:sz w:val="19"/>
                <w:szCs w:val="19"/>
              </w:rPr>
              <w:t>Responsable opérationnel d'un ou plusieurs chantiers sur le terrain.</w:t>
            </w:r>
          </w:p>
        </w:tc>
        <w:tc>
          <w:tcPr>
            <w:tcW w:w="4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077800B" w14:textId="77777777" w:rsidR="00374362" w:rsidRDefault="00000000">
            <w:pPr>
              <w:spacing w:after="20"/>
            </w:pPr>
            <w:r>
              <w:rPr>
                <w:sz w:val="19"/>
                <w:szCs w:val="19"/>
              </w:rPr>
              <w:t>Gérer les tâches, employés, affectations, présences, matériaux, stock, machines, maintenance et documents ; générer, consulter et exporter les rapports ; consulter le tableau de bord.</w:t>
            </w:r>
          </w:p>
        </w:tc>
      </w:tr>
      <w:tr w:rsidR="00374362" w14:paraId="3871FC18" w14:textId="77777777">
        <w:tblPrEx>
          <w:tblCellMar>
            <w:top w:w="0" w:type="dxa"/>
            <w:bottom w:w="0" w:type="dxa"/>
          </w:tblCellMar>
        </w:tblPrEx>
        <w:trPr>
          <w:cantSplit/>
        </w:trPr>
        <w:tc>
          <w:tcPr>
            <w:tcW w:w="2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990D519" w14:textId="77777777" w:rsidR="00374362" w:rsidRDefault="00000000">
            <w:pPr>
              <w:spacing w:after="20"/>
            </w:pPr>
            <w:r>
              <w:rPr>
                <w:sz w:val="19"/>
                <w:szCs w:val="19"/>
              </w:rPr>
              <w:t>Employé (ouvrier)</w:t>
            </w:r>
          </w:p>
        </w:tc>
        <w:tc>
          <w:tcPr>
            <w:tcW w:w="35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44C1772" w14:textId="77777777" w:rsidR="00374362" w:rsidRDefault="00000000">
            <w:pPr>
              <w:spacing w:after="20"/>
            </w:pPr>
            <w:r>
              <w:rPr>
                <w:sz w:val="19"/>
                <w:szCs w:val="19"/>
              </w:rPr>
              <w:t xml:space="preserve">Personnel de chantier. </w:t>
            </w:r>
            <w:r>
              <w:rPr>
                <w:b/>
                <w:bCs/>
                <w:sz w:val="19"/>
                <w:szCs w:val="19"/>
              </w:rPr>
              <w:t>N'est pas un utilisateur</w:t>
            </w:r>
            <w:r>
              <w:rPr>
                <w:sz w:val="19"/>
                <w:szCs w:val="19"/>
              </w:rPr>
              <w:t xml:space="preserve"> du système : il est enregistré et pointé par le chef de projet.</w:t>
            </w:r>
          </w:p>
        </w:tc>
        <w:tc>
          <w:tcPr>
            <w:tcW w:w="4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62C3174" w14:textId="77777777" w:rsidR="00374362" w:rsidRDefault="00000000">
            <w:pPr>
              <w:spacing w:after="20"/>
            </w:pPr>
            <w:r>
              <w:rPr>
                <w:sz w:val="19"/>
                <w:szCs w:val="19"/>
              </w:rPr>
              <w:t>Aucun accès à l'application.</w:t>
            </w:r>
          </w:p>
        </w:tc>
      </w:tr>
    </w:tbl>
    <w:p w14:paraId="07E0ED1A" w14:textId="77777777" w:rsidR="00374362" w:rsidRDefault="00000000">
      <w:pPr>
        <w:spacing w:after="60" w:line="276" w:lineRule="auto"/>
      </w:pPr>
      <w:r>
        <w:t xml:space="preserve">Les deux rôles utilisateurs héritent d'une même entité </w:t>
      </w:r>
      <w:r>
        <w:rPr>
          <w:b/>
          <w:bCs/>
        </w:rPr>
        <w:t>Utilisateur</w:t>
      </w:r>
      <w:r>
        <w:t xml:space="preserve"> (e-mail, mot de passe haché, rôle). Les droits sont contrôlés par la couche Services (RG08).</w:t>
      </w:r>
    </w:p>
    <w:p w14:paraId="5AF4C3C1" w14:textId="77777777" w:rsidR="00374362" w:rsidRDefault="00000000">
      <w:pPr>
        <w:pStyle w:val="Heading1"/>
        <w:keepNext/>
      </w:pPr>
      <w:r>
        <w:rPr>
          <w:color w:val="2F3E9E"/>
        </w:rPr>
        <w:t>4. Exigences fonctionnelles</w:t>
      </w:r>
    </w:p>
    <w:p w14:paraId="7B069DA0" w14:textId="77777777" w:rsidR="00374362" w:rsidRDefault="00000000">
      <w:pPr>
        <w:spacing w:after="120" w:line="276" w:lineRule="auto"/>
      </w:pPr>
      <w:r>
        <w:t>Priorité : Haute = indispensable à la version livrée ; Moyenne = attendue mais non bloquante. CD = chef de département, CP = chef de projet. Les cas d'utilisation (UC) renvoient au diagramme de cas d'utilisation du dossier de conception.</w:t>
      </w:r>
    </w:p>
    <w:tbl>
      <w:tblPr>
        <w:tblW w:w="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3400"/>
      </w:tblGrid>
      <w:tr w:rsidR="00910B80" w14:paraId="75DDB0A2" w14:textId="77777777" w:rsidTr="00910B80">
        <w:tblPrEx>
          <w:tblCellMar>
            <w:top w:w="0" w:type="dxa"/>
            <w:bottom w:w="0" w:type="dxa"/>
          </w:tblCellMar>
        </w:tblPrEx>
        <w:trPr>
          <w:cantSplit/>
          <w:tblHeader/>
        </w:trPr>
        <w:tc>
          <w:tcPr>
            <w:tcW w:w="145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0E6BA58C" w14:textId="77777777" w:rsidR="00910B80" w:rsidRDefault="00910B80">
            <w:pPr>
              <w:spacing w:after="20"/>
            </w:pPr>
            <w:r>
              <w:rPr>
                <w:b/>
                <w:bCs/>
                <w:color w:val="FFFFFF"/>
                <w:sz w:val="17"/>
                <w:szCs w:val="17"/>
              </w:rPr>
              <w:t>Exigence</w:t>
            </w:r>
          </w:p>
        </w:tc>
        <w:tc>
          <w:tcPr>
            <w:tcW w:w="34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52BA9E0F" w14:textId="77777777" w:rsidR="00910B80" w:rsidRDefault="00910B80">
            <w:pPr>
              <w:spacing w:after="20"/>
            </w:pPr>
            <w:r>
              <w:rPr>
                <w:b/>
                <w:bCs/>
                <w:color w:val="FFFFFF"/>
                <w:sz w:val="17"/>
                <w:szCs w:val="17"/>
              </w:rPr>
              <w:t>Description</w:t>
            </w:r>
          </w:p>
        </w:tc>
      </w:tr>
      <w:tr w:rsidR="00910B80" w14:paraId="4FCD794C"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4CFB519" w14:textId="77777777" w:rsidR="00910B80" w:rsidRDefault="00910B80">
            <w:pPr>
              <w:spacing w:after="20"/>
            </w:pPr>
            <w:r>
              <w:rPr>
                <w:sz w:val="17"/>
                <w:szCs w:val="17"/>
              </w:rPr>
              <w:t>Authentification</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F632DA4" w14:textId="77777777" w:rsidR="00910B80" w:rsidRDefault="00910B80">
            <w:pPr>
              <w:spacing w:after="20"/>
            </w:pPr>
            <w:r>
              <w:rPr>
                <w:sz w:val="17"/>
                <w:szCs w:val="17"/>
              </w:rPr>
              <w:t>Se connecter avec e-mail et mot de passe, se déconnecter. Message d'erreur en cas d'échec.</w:t>
            </w:r>
          </w:p>
        </w:tc>
      </w:tr>
      <w:tr w:rsidR="00910B80" w14:paraId="42714B87"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BC04D2D" w14:textId="77777777" w:rsidR="00910B80" w:rsidRDefault="00910B80">
            <w:pPr>
              <w:spacing w:after="20"/>
            </w:pPr>
            <w:r>
              <w:rPr>
                <w:sz w:val="17"/>
                <w:szCs w:val="17"/>
              </w:rPr>
              <w:t>Gestion des utilisateurs</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B5D928A" w14:textId="77777777" w:rsidR="00910B80" w:rsidRDefault="00910B80">
            <w:pPr>
              <w:spacing w:after="20"/>
            </w:pPr>
            <w:r>
              <w:rPr>
                <w:sz w:val="17"/>
                <w:szCs w:val="17"/>
              </w:rPr>
              <w:t>Créer, modifier, désactiver des comptes et attribuer un rôle.</w:t>
            </w:r>
          </w:p>
        </w:tc>
      </w:tr>
      <w:tr w:rsidR="00910B80" w14:paraId="57A896FF"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352B8B7" w14:textId="77777777" w:rsidR="00910B80" w:rsidRDefault="00910B80">
            <w:pPr>
              <w:spacing w:after="20"/>
            </w:pPr>
            <w:r>
              <w:rPr>
                <w:sz w:val="17"/>
                <w:szCs w:val="17"/>
              </w:rPr>
              <w:t>Gestion des chantiers</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7850EF6" w14:textId="77777777" w:rsidR="00910B80" w:rsidRDefault="00910B80">
            <w:pPr>
              <w:spacing w:after="20"/>
            </w:pPr>
            <w:r>
              <w:rPr>
                <w:sz w:val="17"/>
                <w:szCs w:val="17"/>
              </w:rPr>
              <w:t>Ajouter, modifier, consulter et clôturer un chantier ; définir son budget total, son chef de projet et son statut (planifié, en cours, terminé).</w:t>
            </w:r>
          </w:p>
        </w:tc>
      </w:tr>
      <w:tr w:rsidR="00910B80" w14:paraId="78A9CD29"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971BE97" w14:textId="77777777" w:rsidR="00910B80" w:rsidRDefault="00910B80">
            <w:pPr>
              <w:spacing w:after="20"/>
            </w:pPr>
            <w:r>
              <w:rPr>
                <w:sz w:val="17"/>
                <w:szCs w:val="17"/>
              </w:rPr>
              <w:t>Suivi de l'avancement</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BA97EE6" w14:textId="77777777" w:rsidR="00910B80" w:rsidRDefault="00910B80">
            <w:pPr>
              <w:spacing w:after="20"/>
            </w:pPr>
            <w:r>
              <w:rPr>
                <w:sz w:val="17"/>
                <w:szCs w:val="17"/>
              </w:rPr>
              <w:t>Consulter l'avancement global (%) de chaque chantier, calculé à partir des tâches.</w:t>
            </w:r>
          </w:p>
        </w:tc>
      </w:tr>
      <w:tr w:rsidR="00910B80" w14:paraId="0F47695B"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2793612" w14:textId="77777777" w:rsidR="00910B80" w:rsidRDefault="00910B80">
            <w:pPr>
              <w:spacing w:after="20"/>
            </w:pPr>
            <w:r>
              <w:rPr>
                <w:sz w:val="17"/>
                <w:szCs w:val="17"/>
              </w:rPr>
              <w:t>Gestion des tâches</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F1C3399" w14:textId="77777777" w:rsidR="00910B80" w:rsidRDefault="00910B80">
            <w:pPr>
              <w:spacing w:after="20"/>
            </w:pPr>
            <w:r>
              <w:rPr>
                <w:sz w:val="17"/>
                <w:szCs w:val="17"/>
              </w:rPr>
              <w:t>Créer des tâches pour un chantier, mettre à jour leur statut et leur pourcentage d'avancement.</w:t>
            </w:r>
          </w:p>
        </w:tc>
      </w:tr>
      <w:tr w:rsidR="00910B80" w14:paraId="0A029565"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9A5B89B" w14:textId="77777777" w:rsidR="00910B80" w:rsidRDefault="00910B80">
            <w:pPr>
              <w:spacing w:after="20"/>
            </w:pPr>
            <w:r>
              <w:rPr>
                <w:sz w:val="17"/>
                <w:szCs w:val="17"/>
              </w:rPr>
              <w:lastRenderedPageBreak/>
              <w:t>Gestion des employés</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5A7FC1C" w14:textId="77777777" w:rsidR="00910B80" w:rsidRDefault="00910B80">
            <w:pPr>
              <w:spacing w:after="20"/>
            </w:pPr>
            <w:r>
              <w:rPr>
                <w:sz w:val="17"/>
                <w:szCs w:val="17"/>
              </w:rPr>
              <w:t>Ajouter, modifier, consulter et désactiver les employés (nom, spécialité, téléphone, salaire journalier).</w:t>
            </w:r>
          </w:p>
        </w:tc>
      </w:tr>
      <w:tr w:rsidR="00910B80" w14:paraId="7E59FC57"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76042C0" w14:textId="77777777" w:rsidR="00910B80" w:rsidRDefault="00910B80">
            <w:pPr>
              <w:spacing w:after="20"/>
            </w:pPr>
            <w:r>
              <w:rPr>
                <w:sz w:val="17"/>
                <w:szCs w:val="17"/>
              </w:rPr>
              <w:t>Affectation des employés</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2ED775A" w14:textId="77777777" w:rsidR="00910B80" w:rsidRDefault="00910B80">
            <w:pPr>
              <w:spacing w:after="20"/>
            </w:pPr>
            <w:r>
              <w:rPr>
                <w:sz w:val="17"/>
                <w:szCs w:val="17"/>
              </w:rPr>
              <w:t>Affecter un employé à un chantier (et éventuellement à une tâche) sur une période.</w:t>
            </w:r>
          </w:p>
        </w:tc>
      </w:tr>
      <w:tr w:rsidR="00910B80" w14:paraId="7A8063D4"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939B17A" w14:textId="77777777" w:rsidR="00910B80" w:rsidRDefault="00910B80">
            <w:pPr>
              <w:spacing w:after="20"/>
            </w:pPr>
            <w:r>
              <w:rPr>
                <w:sz w:val="17"/>
                <w:szCs w:val="17"/>
              </w:rPr>
              <w:t>Gestion des présences</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55A8DCE" w14:textId="77777777" w:rsidR="00910B80" w:rsidRDefault="00910B80">
            <w:pPr>
              <w:spacing w:after="20"/>
            </w:pPr>
            <w:r>
              <w:rPr>
                <w:sz w:val="17"/>
                <w:szCs w:val="17"/>
              </w:rPr>
              <w:t>Enregistrer pour chaque employé, chantier et date : présent, absent ou en retard, avec heures d'arrivée et de départ.</w:t>
            </w:r>
          </w:p>
        </w:tc>
      </w:tr>
      <w:tr w:rsidR="00910B80" w14:paraId="3C79989E"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305D2E6" w14:textId="77777777" w:rsidR="00910B80" w:rsidRDefault="00910B80">
            <w:pPr>
              <w:spacing w:after="20"/>
            </w:pPr>
            <w:r>
              <w:rPr>
                <w:sz w:val="17"/>
                <w:szCs w:val="17"/>
              </w:rPr>
              <w:t>Gestion des matériaux</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178C6ED" w14:textId="77777777" w:rsidR="00910B80" w:rsidRDefault="00910B80">
            <w:pPr>
              <w:spacing w:after="20"/>
            </w:pPr>
            <w:r>
              <w:rPr>
                <w:sz w:val="17"/>
                <w:szCs w:val="17"/>
              </w:rPr>
              <w:t>Ajouter, modifier et consulter les matériaux (nom, unité, seuil minimum).</w:t>
            </w:r>
          </w:p>
        </w:tc>
      </w:tr>
      <w:tr w:rsidR="00910B80" w14:paraId="37DFF235"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AB3C8BE" w14:textId="77777777" w:rsidR="00910B80" w:rsidRDefault="00910B80">
            <w:pPr>
              <w:spacing w:after="20"/>
            </w:pPr>
            <w:r>
              <w:rPr>
                <w:sz w:val="17"/>
                <w:szCs w:val="17"/>
              </w:rPr>
              <w:t>Gestion du stock</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E28DC38" w14:textId="77777777" w:rsidR="00910B80" w:rsidRDefault="00910B80">
            <w:pPr>
              <w:spacing w:after="20"/>
            </w:pPr>
            <w:r>
              <w:rPr>
                <w:sz w:val="17"/>
                <w:szCs w:val="17"/>
              </w:rPr>
              <w:t>Enregistrer les entrées et sorties par chantier ; consulter les quantités disponibles ; conserver l'historique des mouvements.</w:t>
            </w:r>
          </w:p>
        </w:tc>
      </w:tr>
      <w:tr w:rsidR="00910B80" w14:paraId="44048188"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65118A8" w14:textId="77777777" w:rsidR="00910B80" w:rsidRDefault="00910B80">
            <w:pPr>
              <w:spacing w:after="20"/>
            </w:pPr>
            <w:r>
              <w:rPr>
                <w:sz w:val="17"/>
                <w:szCs w:val="17"/>
              </w:rPr>
              <w:t>Alertes de stock</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02BAEFD" w14:textId="77777777" w:rsidR="00910B80" w:rsidRDefault="00910B80">
            <w:pPr>
              <w:spacing w:after="20"/>
            </w:pPr>
            <w:r>
              <w:rPr>
                <w:sz w:val="17"/>
                <w:szCs w:val="17"/>
              </w:rPr>
              <w:t>Signaler visuellement toute quantité inférieure au seuil minimum du matériau.</w:t>
            </w:r>
          </w:p>
        </w:tc>
      </w:tr>
      <w:tr w:rsidR="00910B80" w14:paraId="2AF21E37"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BDC9B26" w14:textId="77777777" w:rsidR="00910B80" w:rsidRDefault="00910B80">
            <w:pPr>
              <w:spacing w:after="20"/>
            </w:pPr>
            <w:r>
              <w:rPr>
                <w:sz w:val="17"/>
                <w:szCs w:val="17"/>
              </w:rPr>
              <w:t>Gestion des machines</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938DD0B" w14:textId="77777777" w:rsidR="00910B80" w:rsidRDefault="00910B80">
            <w:pPr>
              <w:spacing w:after="20"/>
            </w:pPr>
            <w:r>
              <w:rPr>
                <w:sz w:val="17"/>
                <w:szCs w:val="17"/>
              </w:rPr>
              <w:t>Enregistrer les machines, consulter et modifier leur état (opérationnelle, en maintenance, inactive, en panne) et les affecter à un chantier.</w:t>
            </w:r>
          </w:p>
        </w:tc>
      </w:tr>
      <w:tr w:rsidR="00910B80" w14:paraId="4FB4462B"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A57774D" w14:textId="77777777" w:rsidR="00910B80" w:rsidRDefault="00910B80">
            <w:pPr>
              <w:spacing w:after="20"/>
            </w:pPr>
            <w:r>
              <w:rPr>
                <w:sz w:val="17"/>
                <w:szCs w:val="17"/>
              </w:rPr>
              <w:t>Gestion de la maintenance</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888A57B" w14:textId="77777777" w:rsidR="00910B80" w:rsidRDefault="00910B80">
            <w:pPr>
              <w:spacing w:after="20"/>
            </w:pPr>
            <w:r>
              <w:rPr>
                <w:sz w:val="17"/>
                <w:szCs w:val="17"/>
              </w:rPr>
              <w:t>Enregistrer les interventions et les dates d'entretien d'une machine.</w:t>
            </w:r>
          </w:p>
        </w:tc>
      </w:tr>
      <w:tr w:rsidR="00910B80" w14:paraId="519BF553"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35C4279" w14:textId="77777777" w:rsidR="00910B80" w:rsidRDefault="00910B80">
            <w:pPr>
              <w:spacing w:after="20"/>
            </w:pPr>
            <w:r>
              <w:rPr>
                <w:sz w:val="17"/>
                <w:szCs w:val="17"/>
              </w:rPr>
              <w:t>Gestion des documents</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56EEB74" w14:textId="77777777" w:rsidR="00910B80" w:rsidRDefault="00910B80">
            <w:pPr>
              <w:spacing w:after="20"/>
            </w:pPr>
            <w:r>
              <w:rPr>
                <w:sz w:val="17"/>
                <w:szCs w:val="17"/>
              </w:rPr>
              <w:t>Ajouter, consulter, modifier et supprimer les documents d'un chantier.</w:t>
            </w:r>
          </w:p>
        </w:tc>
      </w:tr>
      <w:tr w:rsidR="00910B80" w14:paraId="65CD680D"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52B33DA" w14:textId="77777777" w:rsidR="00910B80" w:rsidRDefault="00910B80">
            <w:pPr>
              <w:spacing w:after="20"/>
            </w:pPr>
            <w:r>
              <w:rPr>
                <w:sz w:val="17"/>
                <w:szCs w:val="17"/>
              </w:rPr>
              <w:t>Suivi budgétaire</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57113C0" w14:textId="77777777" w:rsidR="00910B80" w:rsidRDefault="00910B80">
            <w:pPr>
              <w:spacing w:after="20"/>
            </w:pPr>
            <w:r>
              <w:rPr>
                <w:sz w:val="17"/>
                <w:szCs w:val="17"/>
              </w:rPr>
              <w:t>Afficher pour un chantier le budget total, le budget dépensé, le budget restant et le pourcentage utilisé.</w:t>
            </w:r>
          </w:p>
        </w:tc>
      </w:tr>
      <w:tr w:rsidR="00910B80" w14:paraId="7386A3A3"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FB094C6" w14:textId="77777777" w:rsidR="00910B80" w:rsidRDefault="00910B80">
            <w:pPr>
              <w:spacing w:after="20"/>
            </w:pPr>
            <w:r>
              <w:rPr>
                <w:sz w:val="17"/>
                <w:szCs w:val="17"/>
              </w:rPr>
              <w:t>Tableau de bord</w:t>
            </w:r>
          </w:p>
        </w:tc>
        <w:tc>
          <w:tcPr>
            <w:tcW w:w="34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4485801" w14:textId="77777777" w:rsidR="00910B80" w:rsidRDefault="00910B80">
            <w:pPr>
              <w:spacing w:after="20"/>
            </w:pPr>
            <w:r>
              <w:rPr>
                <w:sz w:val="17"/>
                <w:szCs w:val="17"/>
              </w:rPr>
              <w:t>Afficher les indicateurs du chantier : présences, inventaire des matériaux, état des machines, budget.</w:t>
            </w:r>
          </w:p>
        </w:tc>
      </w:tr>
      <w:tr w:rsidR="00910B80" w14:paraId="6C36A61A"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B91E9D5" w14:textId="77777777" w:rsidR="00910B80" w:rsidRDefault="00910B80">
            <w:pPr>
              <w:spacing w:after="20"/>
            </w:pPr>
            <w:r>
              <w:rPr>
                <w:sz w:val="17"/>
                <w:szCs w:val="17"/>
              </w:rPr>
              <w:t>Rapports</w:t>
            </w:r>
          </w:p>
        </w:tc>
        <w:tc>
          <w:tcPr>
            <w:tcW w:w="34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7C45CF4" w14:textId="77777777" w:rsidR="00910B80" w:rsidRDefault="00910B80">
            <w:pPr>
              <w:spacing w:after="20"/>
            </w:pPr>
            <w:r>
              <w:rPr>
                <w:sz w:val="17"/>
                <w:szCs w:val="17"/>
              </w:rPr>
              <w:t>Générer un rapport d'avancement, consulter les rapports existants, exporter un rapport (PDF ou CSV).</w:t>
            </w:r>
          </w:p>
        </w:tc>
      </w:tr>
    </w:tbl>
    <w:p w14:paraId="078F286A" w14:textId="77777777" w:rsidR="00374362" w:rsidRDefault="00000000">
      <w:pPr>
        <w:pStyle w:val="Heading2"/>
        <w:keepNext/>
      </w:pPr>
      <w:r>
        <w:rPr>
          <w:color w:val="1F2A44"/>
        </w:rPr>
        <w:t>4.1. Détail des principales exigences</w:t>
      </w:r>
    </w:p>
    <w:p w14:paraId="1A0E0C74" w14:textId="090776A6" w:rsidR="00374362" w:rsidRDefault="00000000">
      <w:pPr>
        <w:pStyle w:val="Heading3"/>
        <w:keepNext/>
      </w:pPr>
      <w:r>
        <w:rPr>
          <w:color w:val="2F3E9E"/>
        </w:rPr>
        <w:t>– Authentification</w:t>
      </w:r>
    </w:p>
    <w:p w14:paraId="28007C7C" w14:textId="77777777" w:rsidR="00374362" w:rsidRDefault="00000000">
      <w:pPr>
        <w:spacing w:after="120" w:line="276" w:lineRule="auto"/>
      </w:pPr>
      <w:r>
        <w:t>L'utilisateur saisit son adresse e-mail et son mot de passe. Si les identifiants sont valides et le compte actif, l'application ouvre la session et affiche l'interface correspondant au rôle. Sinon, un message d'erreur explicite est affiché et la session n'est pas ouverte.</w:t>
      </w:r>
    </w:p>
    <w:p w14:paraId="35B45952" w14:textId="7E5F6916" w:rsidR="00374362" w:rsidRDefault="00000000">
      <w:pPr>
        <w:pStyle w:val="Heading3"/>
        <w:keepNext/>
      </w:pPr>
      <w:r>
        <w:rPr>
          <w:color w:val="2F3E9E"/>
        </w:rPr>
        <w:t>– Chantiers et avancement</w:t>
      </w:r>
    </w:p>
    <w:p w14:paraId="62D36213" w14:textId="77777777" w:rsidR="00374362" w:rsidRDefault="00000000">
      <w:pPr>
        <w:spacing w:after="120" w:line="276" w:lineRule="auto"/>
      </w:pPr>
      <w:r>
        <w:t xml:space="preserve">Un chantier possède un identifiant unique, un nom, une localisation, des dates de début et de fin prévue, un statut, un budget et un chef de projet. L'avancement du chantier est la </w:t>
      </w:r>
      <w:r>
        <w:rPr>
          <w:b/>
          <w:bCs/>
        </w:rPr>
        <w:t>moyenne des pourcentages d'avancement de ses tâches</w:t>
      </w:r>
      <w:r>
        <w:t xml:space="preserve"> ; il est compris entre 0 et 100 %. Un chantier sans tâche a un avancement de 0 %.</w:t>
      </w:r>
    </w:p>
    <w:p w14:paraId="62665116" w14:textId="2D4F6655" w:rsidR="00374362" w:rsidRDefault="00000000">
      <w:pPr>
        <w:pStyle w:val="Heading3"/>
        <w:keepNext/>
      </w:pPr>
      <w:r>
        <w:rPr>
          <w:color w:val="2F3E9E"/>
        </w:rPr>
        <w:t>– Tâches</w:t>
      </w:r>
    </w:p>
    <w:p w14:paraId="0A419F33" w14:textId="77777777" w:rsidR="00374362" w:rsidRDefault="00000000">
      <w:pPr>
        <w:spacing w:after="120" w:line="276" w:lineRule="auto"/>
      </w:pPr>
      <w:r>
        <w:t>Le pourcentage d'avancement d'une tâche doit être compris entre 0 et 100. Une tâche à 100 % passe au statut « terminée ».</w:t>
      </w:r>
    </w:p>
    <w:p w14:paraId="128511B7" w14:textId="5A158FBD" w:rsidR="00374362" w:rsidRDefault="00000000">
      <w:pPr>
        <w:pStyle w:val="Heading3"/>
        <w:keepNext/>
      </w:pPr>
      <w:r>
        <w:rPr>
          <w:color w:val="2F3E9E"/>
        </w:rPr>
        <w:lastRenderedPageBreak/>
        <w:t>– Présences</w:t>
      </w:r>
    </w:p>
    <w:p w14:paraId="16055713" w14:textId="77777777" w:rsidR="00374362" w:rsidRDefault="00000000">
      <w:pPr>
        <w:spacing w:after="120" w:line="276" w:lineRule="auto"/>
      </w:pPr>
      <w:r>
        <w:t>Le système enregistre la date, l'employé, le chantier, le statut (présent, absent, retard) et les heures. Une seule présence est autorisée par employé, par chantier et par jour : toute tentative de doublon est refusée avec un message explicatif. Seuls les employés affectés au chantier à cette date apparaissent dans la liste de pointage.</w:t>
      </w:r>
    </w:p>
    <w:p w14:paraId="65EA3337" w14:textId="08381CBB" w:rsidR="00374362" w:rsidRDefault="00000000">
      <w:pPr>
        <w:pStyle w:val="Heading3"/>
        <w:keepNext/>
      </w:pPr>
      <w:r>
        <w:rPr>
          <w:color w:val="2F3E9E"/>
        </w:rPr>
        <w:t>– Stock et alertes</w:t>
      </w:r>
    </w:p>
    <w:p w14:paraId="64BBB17A" w14:textId="77777777" w:rsidR="00374362" w:rsidRDefault="00000000">
      <w:pPr>
        <w:spacing w:after="120" w:line="276" w:lineRule="auto"/>
      </w:pPr>
      <w:r>
        <w:t xml:space="preserve">Le stock est géré </w:t>
      </w:r>
      <w:r>
        <w:rPr>
          <w:b/>
          <w:bCs/>
        </w:rPr>
        <w:t>par chantier et par matériau</w:t>
      </w:r>
      <w:r>
        <w:t>. Après chaque entrée ou sortie validée, la quantité disponible est mise à jour et un mouvement est enregistré (matériau, quantité, type, date, utilisateur) dans la même transaction. Une sortie supérieure à la quantité disponible est refusée. Lorsque la quantité disponible est inférieure au seuil minimum, le matériau est signalé dans l'inventaire (couleur d'alerte unique et cohérente dans toute l'application).</w:t>
      </w:r>
    </w:p>
    <w:p w14:paraId="0F946FC3" w14:textId="6BB2E7F4" w:rsidR="00374362" w:rsidRDefault="00000000">
      <w:pPr>
        <w:pStyle w:val="Heading3"/>
        <w:keepNext/>
      </w:pPr>
      <w:r>
        <w:rPr>
          <w:color w:val="2F3E9E"/>
        </w:rPr>
        <w:t>– Machines</w:t>
      </w:r>
    </w:p>
    <w:p w14:paraId="4C904888" w14:textId="77777777" w:rsidR="00374362" w:rsidRDefault="00000000">
      <w:pPr>
        <w:spacing w:after="120" w:line="276" w:lineRule="auto"/>
      </w:pPr>
      <w:r>
        <w:t>L'état d'une machine prend l'une des quatre valeurs : opérationnelle, en maintenance, inactive, en panne. Une machine en maintenance ou en panne ne peut pas être affectée à un chantier.</w:t>
      </w:r>
    </w:p>
    <w:p w14:paraId="563B6831" w14:textId="49797A6B" w:rsidR="00374362" w:rsidRDefault="00000000">
      <w:pPr>
        <w:pStyle w:val="Heading3"/>
        <w:keepNext/>
      </w:pPr>
      <w:r>
        <w:rPr>
          <w:color w:val="2F3E9E"/>
        </w:rPr>
        <w:t>– Tableau de bord</w:t>
      </w:r>
    </w:p>
    <w:p w14:paraId="4018F106" w14:textId="77777777" w:rsidR="00374362" w:rsidRDefault="00000000">
      <w:pPr>
        <w:spacing w:after="120" w:line="276" w:lineRule="auto"/>
      </w:pPr>
      <w:r>
        <w:t>Le tableau de bord du chantier affiche : la liste des présences du jour (présent / absent / retard), l'inventaire des matériaux (quantité disponible / quantité cible), l'état des machines et la situation budgétaire. Les valeurs proviennent exclusivement de la base de données.</w:t>
      </w:r>
    </w:p>
    <w:p w14:paraId="17E34920" w14:textId="77777777" w:rsidR="00374362" w:rsidRDefault="00000000">
      <w:pPr>
        <w:pStyle w:val="Heading1"/>
        <w:keepNext/>
      </w:pPr>
      <w:r>
        <w:rPr>
          <w:color w:val="2F3E9E"/>
        </w:rPr>
        <w:t>5. Exigences non fonctionnelles</w:t>
      </w:r>
    </w:p>
    <w:tbl>
      <w:tblPr>
        <w:tblW w:w="8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800"/>
        <w:gridCol w:w="4608"/>
      </w:tblGrid>
      <w:tr w:rsidR="00910B80" w14:paraId="50FA5793" w14:textId="77777777" w:rsidTr="00910B80">
        <w:tblPrEx>
          <w:tblCellMar>
            <w:top w:w="0" w:type="dxa"/>
            <w:bottom w:w="0" w:type="dxa"/>
          </w:tblCellMar>
        </w:tblPrEx>
        <w:trPr>
          <w:cantSplit/>
          <w:tblHeader/>
        </w:trPr>
        <w:tc>
          <w:tcPr>
            <w:tcW w:w="145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1096347D" w14:textId="77777777" w:rsidR="00910B80" w:rsidRDefault="00910B80">
            <w:pPr>
              <w:spacing w:after="20"/>
            </w:pPr>
            <w:r>
              <w:rPr>
                <w:b/>
                <w:bCs/>
                <w:color w:val="FFFFFF"/>
                <w:sz w:val="17"/>
                <w:szCs w:val="17"/>
              </w:rPr>
              <w:t>Exigence</w:t>
            </w:r>
          </w:p>
        </w:tc>
        <w:tc>
          <w:tcPr>
            <w:tcW w:w="28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6D685A27" w14:textId="77777777" w:rsidR="00910B80" w:rsidRDefault="00910B80">
            <w:pPr>
              <w:spacing w:after="20"/>
            </w:pPr>
            <w:r>
              <w:rPr>
                <w:b/>
                <w:bCs/>
                <w:color w:val="FFFFFF"/>
                <w:sz w:val="17"/>
                <w:szCs w:val="17"/>
              </w:rPr>
              <w:t>Description</w:t>
            </w:r>
          </w:p>
        </w:tc>
        <w:tc>
          <w:tcPr>
            <w:tcW w:w="460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57577397" w14:textId="77777777" w:rsidR="00910B80" w:rsidRDefault="00910B80">
            <w:pPr>
              <w:spacing w:after="20"/>
            </w:pPr>
            <w:r>
              <w:rPr>
                <w:b/>
                <w:bCs/>
                <w:color w:val="FFFFFF"/>
                <w:sz w:val="17"/>
                <w:szCs w:val="17"/>
              </w:rPr>
              <w:t>Critère de vérification</w:t>
            </w:r>
          </w:p>
        </w:tc>
      </w:tr>
      <w:tr w:rsidR="00910B80" w14:paraId="0AE9CF7A"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2F153B4" w14:textId="77777777" w:rsidR="00910B80" w:rsidRDefault="00910B80">
            <w:pPr>
              <w:spacing w:after="20"/>
            </w:pPr>
            <w:r>
              <w:rPr>
                <w:sz w:val="17"/>
                <w:szCs w:val="17"/>
              </w:rPr>
              <w:t>Sécurité</w:t>
            </w:r>
          </w:p>
        </w:tc>
        <w:tc>
          <w:tcPr>
            <w:tcW w:w="28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F250F49" w14:textId="77777777" w:rsidR="00910B80" w:rsidRDefault="00910B80">
            <w:pPr>
              <w:spacing w:after="20"/>
            </w:pPr>
            <w:r>
              <w:rPr>
                <w:sz w:val="17"/>
                <w:szCs w:val="17"/>
              </w:rPr>
              <w:t>Protéger les comptes et les données.</w:t>
            </w:r>
          </w:p>
        </w:tc>
        <w:tc>
          <w:tcPr>
            <w:tcW w:w="460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BC836C4" w14:textId="77777777" w:rsidR="00910B80" w:rsidRDefault="00910B80">
            <w:pPr>
              <w:spacing w:after="20"/>
            </w:pPr>
            <w:r>
              <w:rPr>
                <w:sz w:val="17"/>
                <w:szCs w:val="17"/>
              </w:rPr>
              <w:t>Mots de passe hachés (BCrypt) ; requêtes SQL paramétrées (PreparedStatement) ; accès contrôlés selon les rôles.</w:t>
            </w:r>
          </w:p>
        </w:tc>
      </w:tr>
      <w:tr w:rsidR="00910B80" w14:paraId="15E5B8A4"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19EBC8E" w14:textId="77777777" w:rsidR="00910B80" w:rsidRDefault="00910B80">
            <w:pPr>
              <w:spacing w:after="20"/>
            </w:pPr>
            <w:r>
              <w:rPr>
                <w:sz w:val="17"/>
                <w:szCs w:val="17"/>
              </w:rPr>
              <w:t>Performance</w:t>
            </w:r>
          </w:p>
        </w:tc>
        <w:tc>
          <w:tcPr>
            <w:tcW w:w="28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1B46256" w14:textId="77777777" w:rsidR="00910B80" w:rsidRDefault="00910B80">
            <w:pPr>
              <w:spacing w:after="20"/>
            </w:pPr>
            <w:r>
              <w:rPr>
                <w:sz w:val="17"/>
                <w:szCs w:val="17"/>
              </w:rPr>
              <w:t>Garantir une consultation fluide.</w:t>
            </w:r>
          </w:p>
        </w:tc>
        <w:tc>
          <w:tcPr>
            <w:tcW w:w="460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02D5368" w14:textId="77777777" w:rsidR="00910B80" w:rsidRDefault="00910B80">
            <w:pPr>
              <w:spacing w:after="20"/>
            </w:pPr>
            <w:r>
              <w:rPr>
                <w:sz w:val="17"/>
                <w:szCs w:val="17"/>
              </w:rPr>
              <w:t>Opérations courantes en moins de 2 secondes en conditions normales de test ; chargements longs exécutés en tâche de fond.</w:t>
            </w:r>
          </w:p>
        </w:tc>
      </w:tr>
      <w:tr w:rsidR="00910B80" w14:paraId="6892A919"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3CEDCF3" w14:textId="77777777" w:rsidR="00910B80" w:rsidRDefault="00910B80">
            <w:pPr>
              <w:spacing w:after="20"/>
            </w:pPr>
            <w:r>
              <w:rPr>
                <w:sz w:val="17"/>
                <w:szCs w:val="17"/>
              </w:rPr>
              <w:t>Fiabilité</w:t>
            </w:r>
          </w:p>
        </w:tc>
        <w:tc>
          <w:tcPr>
            <w:tcW w:w="28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1FF0AA8" w14:textId="77777777" w:rsidR="00910B80" w:rsidRDefault="00910B80">
            <w:pPr>
              <w:spacing w:after="20"/>
            </w:pPr>
            <w:r>
              <w:rPr>
                <w:sz w:val="17"/>
                <w:szCs w:val="17"/>
              </w:rPr>
              <w:t>Éviter les incohérences et les pertes de données.</w:t>
            </w:r>
          </w:p>
        </w:tc>
        <w:tc>
          <w:tcPr>
            <w:tcW w:w="460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048813C" w14:textId="77777777" w:rsidR="00910B80" w:rsidRDefault="00910B80">
            <w:pPr>
              <w:spacing w:after="20"/>
            </w:pPr>
            <w:r>
              <w:rPr>
                <w:sz w:val="17"/>
                <w:szCs w:val="17"/>
              </w:rPr>
              <w:t>Erreurs gérées et journalisées ; opérations critiques (mouvement de stock) dans une transaction.</w:t>
            </w:r>
          </w:p>
        </w:tc>
      </w:tr>
      <w:tr w:rsidR="00910B80" w14:paraId="78FCEA98"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2147CFD" w14:textId="77777777" w:rsidR="00910B80" w:rsidRDefault="00910B80">
            <w:pPr>
              <w:spacing w:after="20"/>
            </w:pPr>
            <w:r>
              <w:rPr>
                <w:sz w:val="17"/>
                <w:szCs w:val="17"/>
              </w:rPr>
              <w:t>Intégrité</w:t>
            </w:r>
          </w:p>
        </w:tc>
        <w:tc>
          <w:tcPr>
            <w:tcW w:w="28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70BD7FE" w14:textId="77777777" w:rsidR="00910B80" w:rsidRDefault="00910B80">
            <w:pPr>
              <w:spacing w:after="20"/>
            </w:pPr>
            <w:r>
              <w:rPr>
                <w:sz w:val="17"/>
                <w:szCs w:val="17"/>
              </w:rPr>
              <w:t>Maintenir la cohérence des données.</w:t>
            </w:r>
          </w:p>
        </w:tc>
        <w:tc>
          <w:tcPr>
            <w:tcW w:w="460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C69FC33" w14:textId="77777777" w:rsidR="00910B80" w:rsidRDefault="00910B80">
            <w:pPr>
              <w:spacing w:after="20"/>
            </w:pPr>
            <w:r>
              <w:rPr>
                <w:sz w:val="17"/>
                <w:szCs w:val="17"/>
              </w:rPr>
              <w:t>Clés primaires, clés étrangères, contraintes CHECK et UNIQUE appliquées en base.</w:t>
            </w:r>
          </w:p>
        </w:tc>
      </w:tr>
      <w:tr w:rsidR="00910B80" w14:paraId="3A59661A"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2ABB531" w14:textId="77777777" w:rsidR="00910B80" w:rsidRDefault="00910B80">
            <w:pPr>
              <w:spacing w:after="20"/>
            </w:pPr>
            <w:r>
              <w:rPr>
                <w:sz w:val="17"/>
                <w:szCs w:val="17"/>
              </w:rPr>
              <w:t>Ergonomie</w:t>
            </w:r>
          </w:p>
        </w:tc>
        <w:tc>
          <w:tcPr>
            <w:tcW w:w="28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052C934" w14:textId="77777777" w:rsidR="00910B80" w:rsidRDefault="00910B80">
            <w:pPr>
              <w:spacing w:after="20"/>
            </w:pPr>
            <w:r>
              <w:rPr>
                <w:sz w:val="17"/>
                <w:szCs w:val="17"/>
              </w:rPr>
              <w:t>Faciliter l'utilisation.</w:t>
            </w:r>
          </w:p>
        </w:tc>
        <w:tc>
          <w:tcPr>
            <w:tcW w:w="460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2FDB6C4" w14:textId="77777777" w:rsidR="00910B80" w:rsidRDefault="00910B80">
            <w:pPr>
              <w:spacing w:after="20"/>
            </w:pPr>
            <w:r>
              <w:rPr>
                <w:sz w:val="17"/>
                <w:szCs w:val="17"/>
              </w:rPr>
              <w:t>Navigation latérale unique et cohérente ; formulaires lisibles ; messages compréhensibles ; interface dans une seule langue ; contrastes suffisants.</w:t>
            </w:r>
          </w:p>
        </w:tc>
      </w:tr>
      <w:tr w:rsidR="00910B80" w14:paraId="4AC22662"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8BB2788" w14:textId="77777777" w:rsidR="00910B80" w:rsidRDefault="00910B80">
            <w:pPr>
              <w:spacing w:after="20"/>
            </w:pPr>
            <w:r>
              <w:rPr>
                <w:sz w:val="17"/>
                <w:szCs w:val="17"/>
              </w:rPr>
              <w:t>Maintenabilité</w:t>
            </w:r>
          </w:p>
        </w:tc>
        <w:tc>
          <w:tcPr>
            <w:tcW w:w="28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EE87F93" w14:textId="77777777" w:rsidR="00910B80" w:rsidRDefault="00910B80">
            <w:pPr>
              <w:spacing w:after="20"/>
            </w:pPr>
            <w:r>
              <w:rPr>
                <w:sz w:val="17"/>
                <w:szCs w:val="17"/>
              </w:rPr>
              <w:t>Faciliter corrections et évolutions.</w:t>
            </w:r>
          </w:p>
        </w:tc>
        <w:tc>
          <w:tcPr>
            <w:tcW w:w="460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872E4D8" w14:textId="77777777" w:rsidR="00910B80" w:rsidRDefault="00910B80">
            <w:pPr>
              <w:spacing w:after="20"/>
            </w:pPr>
            <w:r>
              <w:rPr>
                <w:sz w:val="17"/>
                <w:szCs w:val="17"/>
              </w:rPr>
              <w:t>Séparation en couches Présentation / Services / DAO ; tests unitaires JUnit sur les services ; journalisation Logback.</w:t>
            </w:r>
          </w:p>
        </w:tc>
      </w:tr>
      <w:tr w:rsidR="00910B80" w14:paraId="6BC05195"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CEF7BD9" w14:textId="77777777" w:rsidR="00910B80" w:rsidRDefault="00910B80">
            <w:pPr>
              <w:spacing w:after="20"/>
            </w:pPr>
            <w:r>
              <w:rPr>
                <w:sz w:val="17"/>
                <w:szCs w:val="17"/>
              </w:rPr>
              <w:t>Sauvegarde</w:t>
            </w:r>
          </w:p>
        </w:tc>
        <w:tc>
          <w:tcPr>
            <w:tcW w:w="28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A6F37B5" w14:textId="77777777" w:rsidR="00910B80" w:rsidRDefault="00910B80">
            <w:pPr>
              <w:spacing w:after="20"/>
            </w:pPr>
            <w:r>
              <w:rPr>
                <w:sz w:val="17"/>
                <w:szCs w:val="17"/>
              </w:rPr>
              <w:t>Permettre la récupération des données.</w:t>
            </w:r>
          </w:p>
        </w:tc>
        <w:tc>
          <w:tcPr>
            <w:tcW w:w="460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7B8E89A" w14:textId="77777777" w:rsidR="00910B80" w:rsidRDefault="00910B80">
            <w:pPr>
              <w:spacing w:after="20"/>
            </w:pPr>
            <w:r>
              <w:rPr>
                <w:sz w:val="17"/>
                <w:szCs w:val="17"/>
              </w:rPr>
              <w:t>Procédure de sauvegarde et de restauration PostgreSQL documentée et testée.</w:t>
            </w:r>
          </w:p>
        </w:tc>
      </w:tr>
      <w:tr w:rsidR="00910B80" w14:paraId="4CEAA294"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576A234" w14:textId="77777777" w:rsidR="00910B80" w:rsidRDefault="00910B80">
            <w:pPr>
              <w:spacing w:after="20"/>
            </w:pPr>
            <w:r>
              <w:rPr>
                <w:sz w:val="17"/>
                <w:szCs w:val="17"/>
              </w:rPr>
              <w:t>Compatibilité</w:t>
            </w:r>
          </w:p>
        </w:tc>
        <w:tc>
          <w:tcPr>
            <w:tcW w:w="28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3396BA0" w14:textId="77777777" w:rsidR="00910B80" w:rsidRDefault="00910B80">
            <w:pPr>
              <w:spacing w:after="20"/>
            </w:pPr>
            <w:r>
              <w:rPr>
                <w:sz w:val="17"/>
                <w:szCs w:val="17"/>
              </w:rPr>
              <w:t>Fonctionner dans l'environnement prévu.</w:t>
            </w:r>
          </w:p>
        </w:tc>
        <w:tc>
          <w:tcPr>
            <w:tcW w:w="460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CE29E95" w14:textId="77777777" w:rsidR="00910B80" w:rsidRDefault="00910B80">
            <w:pPr>
              <w:spacing w:after="20"/>
            </w:pPr>
            <w:r>
              <w:rPr>
                <w:sz w:val="17"/>
                <w:szCs w:val="17"/>
              </w:rPr>
              <w:t>Tests sur un poste disposant de la version Java requise (voir section 6).</w:t>
            </w:r>
          </w:p>
        </w:tc>
      </w:tr>
      <w:tr w:rsidR="00910B80" w14:paraId="14E7B718"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6F13B04" w14:textId="77777777" w:rsidR="00910B80" w:rsidRDefault="00910B80">
            <w:pPr>
              <w:spacing w:after="20"/>
            </w:pPr>
            <w:r>
              <w:rPr>
                <w:sz w:val="17"/>
                <w:szCs w:val="17"/>
              </w:rPr>
              <w:t>Traçabilité</w:t>
            </w:r>
          </w:p>
        </w:tc>
        <w:tc>
          <w:tcPr>
            <w:tcW w:w="28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F71CAC5" w14:textId="77777777" w:rsidR="00910B80" w:rsidRDefault="00910B80">
            <w:pPr>
              <w:spacing w:after="20"/>
            </w:pPr>
            <w:r>
              <w:rPr>
                <w:sz w:val="17"/>
                <w:szCs w:val="17"/>
              </w:rPr>
              <w:t>Conserver l'historique des mouvements importants.</w:t>
            </w:r>
          </w:p>
        </w:tc>
        <w:tc>
          <w:tcPr>
            <w:tcW w:w="460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B7C9187" w14:textId="77777777" w:rsidR="00910B80" w:rsidRDefault="00910B80">
            <w:pPr>
              <w:spacing w:after="20"/>
            </w:pPr>
            <w:r>
              <w:rPr>
                <w:sz w:val="17"/>
                <w:szCs w:val="17"/>
              </w:rPr>
              <w:t>Chaque mouvement de stock enregistre date, type, quantité et utilisateur.</w:t>
            </w:r>
          </w:p>
        </w:tc>
      </w:tr>
      <w:tr w:rsidR="00910B80" w14:paraId="5A62C8B4" w14:textId="77777777" w:rsidTr="00910B80">
        <w:tblPrEx>
          <w:tblCellMar>
            <w:top w:w="0" w:type="dxa"/>
            <w:bottom w:w="0" w:type="dxa"/>
          </w:tblCellMar>
        </w:tblPrEx>
        <w:trPr>
          <w:cantSplit/>
        </w:trPr>
        <w:tc>
          <w:tcPr>
            <w:tcW w:w="145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3F21110" w14:textId="77777777" w:rsidR="00910B80" w:rsidRDefault="00910B80">
            <w:pPr>
              <w:spacing w:after="20"/>
            </w:pPr>
            <w:r>
              <w:rPr>
                <w:sz w:val="17"/>
                <w:szCs w:val="17"/>
              </w:rPr>
              <w:t>Coût abordable</w:t>
            </w:r>
          </w:p>
        </w:tc>
        <w:tc>
          <w:tcPr>
            <w:tcW w:w="28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88577D1" w14:textId="77777777" w:rsidR="00910B80" w:rsidRDefault="00910B80">
            <w:pPr>
              <w:spacing w:after="20"/>
            </w:pPr>
            <w:r>
              <w:rPr>
                <w:sz w:val="17"/>
                <w:szCs w:val="17"/>
              </w:rPr>
              <w:t>Limiter le coût de réalisation.</w:t>
            </w:r>
          </w:p>
        </w:tc>
        <w:tc>
          <w:tcPr>
            <w:tcW w:w="460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3526113" w14:textId="77777777" w:rsidR="00910B80" w:rsidRDefault="00910B80">
            <w:pPr>
              <w:spacing w:after="20"/>
            </w:pPr>
            <w:r>
              <w:rPr>
                <w:sz w:val="17"/>
                <w:szCs w:val="17"/>
              </w:rPr>
              <w:t>Technologies gratuites et open source (Java, JavaFX, PostgreSQL).</w:t>
            </w:r>
          </w:p>
        </w:tc>
      </w:tr>
    </w:tbl>
    <w:p w14:paraId="1ABA8114" w14:textId="77777777" w:rsidR="00374362" w:rsidRDefault="00000000">
      <w:pPr>
        <w:spacing w:after="120" w:line="276" w:lineRule="auto"/>
      </w:pPr>
      <w:r>
        <w:rPr>
          <w:i/>
          <w:iCs/>
        </w:rPr>
        <w:t>Les valeurs numériques proposées, notamment le délai de réponse, sont des objectifs à confirmer pendant les tests.</w:t>
      </w:r>
    </w:p>
    <w:p w14:paraId="7FF68E04" w14:textId="77777777" w:rsidR="00374362" w:rsidRDefault="00000000">
      <w:pPr>
        <w:pStyle w:val="Heading1"/>
        <w:keepNext/>
      </w:pPr>
      <w:r>
        <w:rPr>
          <w:color w:val="2F3E9E"/>
        </w:rPr>
        <w:lastRenderedPageBreak/>
        <w:t>6. Contraintes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438"/>
      </w:tblGrid>
      <w:tr w:rsidR="00374362" w14:paraId="49082B38" w14:textId="77777777">
        <w:tblPrEx>
          <w:tblCellMar>
            <w:top w:w="0" w:type="dxa"/>
            <w:bottom w:w="0" w:type="dxa"/>
          </w:tblCellMar>
        </w:tblPrEx>
        <w:trPr>
          <w:cantSplit/>
          <w:tblHeader/>
        </w:trPr>
        <w:tc>
          <w:tcPr>
            <w:tcW w:w="19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30B320AC" w14:textId="77777777" w:rsidR="00374362" w:rsidRDefault="00000000">
            <w:pPr>
              <w:spacing w:after="20"/>
            </w:pPr>
            <w:r>
              <w:rPr>
                <w:b/>
                <w:bCs/>
                <w:color w:val="FFFFFF"/>
                <w:sz w:val="18"/>
                <w:szCs w:val="18"/>
              </w:rPr>
              <w:t>Domaine</w:t>
            </w:r>
          </w:p>
        </w:tc>
        <w:tc>
          <w:tcPr>
            <w:tcW w:w="33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62F92BA4" w14:textId="77777777" w:rsidR="00374362" w:rsidRDefault="00000000">
            <w:pPr>
              <w:spacing w:after="20"/>
            </w:pPr>
            <w:r>
              <w:rPr>
                <w:b/>
                <w:bCs/>
                <w:color w:val="FFFFFF"/>
                <w:sz w:val="18"/>
                <w:szCs w:val="18"/>
              </w:rPr>
              <w:t>Choix retenu</w:t>
            </w:r>
          </w:p>
        </w:tc>
        <w:tc>
          <w:tcPr>
            <w:tcW w:w="443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0C0C2586" w14:textId="77777777" w:rsidR="00374362" w:rsidRDefault="00000000">
            <w:pPr>
              <w:spacing w:after="20"/>
            </w:pPr>
            <w:r>
              <w:rPr>
                <w:b/>
                <w:bCs/>
                <w:color w:val="FFFFFF"/>
                <w:sz w:val="18"/>
                <w:szCs w:val="18"/>
              </w:rPr>
              <w:t>Justification</w:t>
            </w:r>
          </w:p>
        </w:tc>
      </w:tr>
      <w:tr w:rsidR="00374362" w14:paraId="372D95B9"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96EDD42" w14:textId="77777777" w:rsidR="00374362" w:rsidRDefault="00000000">
            <w:pPr>
              <w:spacing w:after="20"/>
            </w:pPr>
            <w:r>
              <w:rPr>
                <w:sz w:val="18"/>
                <w:szCs w:val="18"/>
              </w:rPr>
              <w:t>Langage</w:t>
            </w:r>
          </w:p>
        </w:tc>
        <w:tc>
          <w:tcPr>
            <w:tcW w:w="3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D2B059F" w14:textId="77777777" w:rsidR="00374362" w:rsidRDefault="00000000">
            <w:pPr>
              <w:spacing w:after="20"/>
            </w:pPr>
            <w:r>
              <w:rPr>
                <w:sz w:val="18"/>
                <w:szCs w:val="18"/>
              </w:rPr>
              <w:t>Java 17 ou supérieur</w:t>
            </w:r>
          </w:p>
        </w:tc>
        <w:tc>
          <w:tcPr>
            <w:tcW w:w="44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68353AB" w14:textId="77777777" w:rsidR="00374362" w:rsidRDefault="00000000">
            <w:pPr>
              <w:spacing w:after="20"/>
            </w:pPr>
            <w:r>
              <w:rPr>
                <w:sz w:val="18"/>
                <w:szCs w:val="18"/>
              </w:rPr>
              <w:t>Version à support long ; langage étudié et orienté objet.</w:t>
            </w:r>
          </w:p>
        </w:tc>
      </w:tr>
      <w:tr w:rsidR="00374362" w14:paraId="4FDC600E"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AD5A270" w14:textId="77777777" w:rsidR="00374362" w:rsidRDefault="00000000">
            <w:pPr>
              <w:spacing w:after="20"/>
            </w:pPr>
            <w:r>
              <w:rPr>
                <w:sz w:val="18"/>
                <w:szCs w:val="18"/>
              </w:rPr>
              <w:t>Interface</w:t>
            </w:r>
          </w:p>
        </w:tc>
        <w:tc>
          <w:tcPr>
            <w:tcW w:w="3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0C5806D" w14:textId="77777777" w:rsidR="00374362" w:rsidRDefault="00000000">
            <w:pPr>
              <w:spacing w:after="20"/>
            </w:pPr>
            <w:r>
              <w:rPr>
                <w:sz w:val="18"/>
                <w:szCs w:val="18"/>
              </w:rPr>
              <w:t>JavaFX (FXML + CSS)</w:t>
            </w:r>
          </w:p>
        </w:tc>
        <w:tc>
          <w:tcPr>
            <w:tcW w:w="44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3DC9210" w14:textId="77777777" w:rsidR="00374362" w:rsidRDefault="00000000">
            <w:pPr>
              <w:spacing w:after="20"/>
            </w:pPr>
            <w:r>
              <w:rPr>
                <w:sz w:val="18"/>
                <w:szCs w:val="18"/>
              </w:rPr>
              <w:t>Séparation vue / logique ; maquettes réalisables fidèlement avec CSS.</w:t>
            </w:r>
          </w:p>
        </w:tc>
      </w:tr>
      <w:tr w:rsidR="00374362" w14:paraId="630A2C5E"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45DD6AC" w14:textId="77777777" w:rsidR="00374362" w:rsidRDefault="00000000">
            <w:pPr>
              <w:spacing w:after="20"/>
            </w:pPr>
            <w:r>
              <w:rPr>
                <w:sz w:val="18"/>
                <w:szCs w:val="18"/>
              </w:rPr>
              <w:t>Architecture</w:t>
            </w:r>
          </w:p>
        </w:tc>
        <w:tc>
          <w:tcPr>
            <w:tcW w:w="3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F01594E" w14:textId="77777777" w:rsidR="00374362" w:rsidRDefault="00000000">
            <w:pPr>
              <w:spacing w:after="20"/>
            </w:pPr>
            <w:r>
              <w:rPr>
                <w:sz w:val="18"/>
                <w:szCs w:val="18"/>
              </w:rPr>
              <w:t>3 couches, patron MVC</w:t>
            </w:r>
          </w:p>
        </w:tc>
        <w:tc>
          <w:tcPr>
            <w:tcW w:w="44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1CBD07D" w14:textId="77777777" w:rsidR="00374362" w:rsidRDefault="00000000">
            <w:pPr>
              <w:spacing w:after="20"/>
            </w:pPr>
            <w:r>
              <w:rPr>
                <w:sz w:val="18"/>
                <w:szCs w:val="18"/>
              </w:rPr>
              <w:t>Maintenabilité (ENF06).</w:t>
            </w:r>
          </w:p>
        </w:tc>
      </w:tr>
      <w:tr w:rsidR="00374362" w14:paraId="4E496400"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854EDA3" w14:textId="77777777" w:rsidR="00374362" w:rsidRDefault="00000000">
            <w:pPr>
              <w:spacing w:after="20"/>
            </w:pPr>
            <w:r>
              <w:rPr>
                <w:sz w:val="18"/>
                <w:szCs w:val="18"/>
              </w:rPr>
              <w:t>Base de données</w:t>
            </w:r>
          </w:p>
        </w:tc>
        <w:tc>
          <w:tcPr>
            <w:tcW w:w="3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D2D57BE" w14:textId="77777777" w:rsidR="00374362" w:rsidRDefault="00000000">
            <w:pPr>
              <w:spacing w:after="20"/>
            </w:pPr>
            <w:r>
              <w:rPr>
                <w:sz w:val="18"/>
                <w:szCs w:val="18"/>
              </w:rPr>
              <w:t>PostgreSQL 14 ou supérieur (base chantier_db)</w:t>
            </w:r>
          </w:p>
        </w:tc>
        <w:tc>
          <w:tcPr>
            <w:tcW w:w="44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F8BB91E" w14:textId="77777777" w:rsidR="00374362" w:rsidRDefault="00000000">
            <w:pPr>
              <w:spacing w:after="20"/>
            </w:pPr>
            <w:r>
              <w:rPr>
                <w:sz w:val="18"/>
                <w:szCs w:val="18"/>
              </w:rPr>
              <w:t>Intégrité relationnelle, contraintes CHECK, transactions, gratuit.</w:t>
            </w:r>
          </w:p>
        </w:tc>
      </w:tr>
      <w:tr w:rsidR="00374362" w14:paraId="04937879"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08E455D" w14:textId="77777777" w:rsidR="00374362" w:rsidRDefault="00000000">
            <w:pPr>
              <w:spacing w:after="20"/>
            </w:pPr>
            <w:r>
              <w:rPr>
                <w:sz w:val="18"/>
                <w:szCs w:val="18"/>
              </w:rPr>
              <w:t>Accès aux données</w:t>
            </w:r>
          </w:p>
        </w:tc>
        <w:tc>
          <w:tcPr>
            <w:tcW w:w="3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D07FA2C" w14:textId="77777777" w:rsidR="00374362" w:rsidRDefault="00000000">
            <w:pPr>
              <w:spacing w:after="20"/>
            </w:pPr>
            <w:r>
              <w:rPr>
                <w:sz w:val="18"/>
                <w:szCs w:val="18"/>
              </w:rPr>
              <w:t>JDBC, PreparedStatement, pool de connexions HikariCP</w:t>
            </w:r>
          </w:p>
        </w:tc>
        <w:tc>
          <w:tcPr>
            <w:tcW w:w="44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615275A" w14:textId="77777777" w:rsidR="00374362" w:rsidRDefault="00000000">
            <w:pPr>
              <w:spacing w:after="20"/>
            </w:pPr>
            <w:r>
              <w:rPr>
                <w:sz w:val="18"/>
                <w:szCs w:val="18"/>
              </w:rPr>
              <w:t>Contrôle du SQL, protection contre l'injection.</w:t>
            </w:r>
          </w:p>
        </w:tc>
      </w:tr>
      <w:tr w:rsidR="00374362" w14:paraId="617962E5"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8816617" w14:textId="77777777" w:rsidR="00374362" w:rsidRDefault="00000000">
            <w:pPr>
              <w:spacing w:after="20"/>
            </w:pPr>
            <w:r>
              <w:rPr>
                <w:sz w:val="18"/>
                <w:szCs w:val="18"/>
              </w:rPr>
              <w:t>Sécurité</w:t>
            </w:r>
          </w:p>
        </w:tc>
        <w:tc>
          <w:tcPr>
            <w:tcW w:w="3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73659AC" w14:textId="77777777" w:rsidR="00374362" w:rsidRDefault="00000000">
            <w:pPr>
              <w:spacing w:after="20"/>
            </w:pPr>
            <w:r>
              <w:rPr>
                <w:sz w:val="18"/>
                <w:szCs w:val="18"/>
              </w:rPr>
              <w:t>BCrypt pour le hachage des mots de passe</w:t>
            </w:r>
          </w:p>
        </w:tc>
        <w:tc>
          <w:tcPr>
            <w:tcW w:w="44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B1AE2BE" w14:textId="77777777" w:rsidR="00374362" w:rsidRDefault="00000000">
            <w:pPr>
              <w:spacing w:after="20"/>
            </w:pPr>
            <w:r>
              <w:rPr>
                <w:sz w:val="18"/>
                <w:szCs w:val="18"/>
              </w:rPr>
              <w:t>Standard reconnu.</w:t>
            </w:r>
          </w:p>
        </w:tc>
      </w:tr>
      <w:tr w:rsidR="00374362" w14:paraId="5FD3360C"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8D3DD29" w14:textId="77777777" w:rsidR="00374362" w:rsidRDefault="00000000">
            <w:pPr>
              <w:spacing w:after="20"/>
            </w:pPr>
            <w:r>
              <w:rPr>
                <w:sz w:val="18"/>
                <w:szCs w:val="18"/>
              </w:rPr>
              <w:t>Journalisation / tests</w:t>
            </w:r>
          </w:p>
        </w:tc>
        <w:tc>
          <w:tcPr>
            <w:tcW w:w="3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2D82BEF" w14:textId="77777777" w:rsidR="00374362" w:rsidRDefault="00000000">
            <w:pPr>
              <w:spacing w:after="20"/>
            </w:pPr>
            <w:r>
              <w:rPr>
                <w:sz w:val="18"/>
                <w:szCs w:val="18"/>
              </w:rPr>
              <w:t>Logback ; JUnit 5</w:t>
            </w:r>
          </w:p>
        </w:tc>
        <w:tc>
          <w:tcPr>
            <w:tcW w:w="44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A1A58F2" w14:textId="77777777" w:rsidR="00374362" w:rsidRDefault="00000000">
            <w:pPr>
              <w:spacing w:after="20"/>
            </w:pPr>
            <w:r>
              <w:rPr>
                <w:sz w:val="18"/>
                <w:szCs w:val="18"/>
              </w:rPr>
              <w:t>Traçabilité des erreurs ; tests des règles métier sans interface.</w:t>
            </w:r>
          </w:p>
        </w:tc>
      </w:tr>
      <w:tr w:rsidR="00374362" w14:paraId="296CF0B5"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4CD4732" w14:textId="77777777" w:rsidR="00374362" w:rsidRDefault="00000000">
            <w:pPr>
              <w:spacing w:after="20"/>
            </w:pPr>
            <w:r>
              <w:rPr>
                <w:sz w:val="18"/>
                <w:szCs w:val="18"/>
              </w:rPr>
              <w:t>Outils de conception</w:t>
            </w:r>
          </w:p>
        </w:tc>
        <w:tc>
          <w:tcPr>
            <w:tcW w:w="3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2312507" w14:textId="77777777" w:rsidR="00374362" w:rsidRDefault="00000000">
            <w:pPr>
              <w:spacing w:after="20"/>
            </w:pPr>
            <w:r>
              <w:rPr>
                <w:sz w:val="18"/>
                <w:szCs w:val="18"/>
              </w:rPr>
              <w:t>Figma (maquettes), draw.io / Mermaid (UML)</w:t>
            </w:r>
          </w:p>
        </w:tc>
        <w:tc>
          <w:tcPr>
            <w:tcW w:w="44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2664B8C" w14:textId="77777777" w:rsidR="00374362" w:rsidRDefault="00000000">
            <w:pPr>
              <w:spacing w:after="20"/>
            </w:pPr>
            <w:r>
              <w:rPr>
                <w:sz w:val="18"/>
                <w:szCs w:val="18"/>
              </w:rPr>
              <w:t>Prototypage et diagrammes partageables.</w:t>
            </w:r>
          </w:p>
        </w:tc>
      </w:tr>
      <w:tr w:rsidR="00374362" w14:paraId="143683F3"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35B2819" w14:textId="77777777" w:rsidR="00374362" w:rsidRDefault="00000000">
            <w:pPr>
              <w:spacing w:after="20"/>
            </w:pPr>
            <w:r>
              <w:rPr>
                <w:sz w:val="18"/>
                <w:szCs w:val="18"/>
              </w:rPr>
              <w:t>Gestion de projet</w:t>
            </w:r>
          </w:p>
        </w:tc>
        <w:tc>
          <w:tcPr>
            <w:tcW w:w="3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B1E177A" w14:textId="77777777" w:rsidR="00374362" w:rsidRDefault="00000000">
            <w:pPr>
              <w:spacing w:after="20"/>
            </w:pPr>
            <w:r>
              <w:rPr>
                <w:sz w:val="18"/>
                <w:szCs w:val="18"/>
              </w:rPr>
              <w:t>Git et GitHub</w:t>
            </w:r>
          </w:p>
        </w:tc>
        <w:tc>
          <w:tcPr>
            <w:tcW w:w="44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C779FB3" w14:textId="77777777" w:rsidR="00374362" w:rsidRDefault="00000000">
            <w:pPr>
              <w:spacing w:after="20"/>
            </w:pPr>
            <w:r>
              <w:rPr>
                <w:sz w:val="18"/>
                <w:szCs w:val="18"/>
              </w:rPr>
              <w:t>Versionnement du code et des documents.</w:t>
            </w:r>
          </w:p>
        </w:tc>
      </w:tr>
      <w:tr w:rsidR="00374362" w14:paraId="3635BC09" w14:textId="77777777">
        <w:tblPrEx>
          <w:tblCellMar>
            <w:top w:w="0" w:type="dxa"/>
            <w:bottom w:w="0" w:type="dxa"/>
          </w:tblCellMar>
        </w:tblPrEx>
        <w:trPr>
          <w:cantSplit/>
        </w:trPr>
        <w:tc>
          <w:tcPr>
            <w:tcW w:w="19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A70C6BD" w14:textId="77777777" w:rsidR="00374362" w:rsidRDefault="00000000">
            <w:pPr>
              <w:spacing w:after="20"/>
            </w:pPr>
            <w:r>
              <w:rPr>
                <w:sz w:val="18"/>
                <w:szCs w:val="18"/>
              </w:rPr>
              <w:t>Déploiement</w:t>
            </w:r>
          </w:p>
        </w:tc>
        <w:tc>
          <w:tcPr>
            <w:tcW w:w="3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38502C0" w14:textId="77777777" w:rsidR="00374362" w:rsidRDefault="00000000">
            <w:pPr>
              <w:spacing w:after="20"/>
            </w:pPr>
            <w:r>
              <w:rPr>
                <w:sz w:val="18"/>
                <w:szCs w:val="18"/>
              </w:rPr>
              <w:t>Application desktop installée sur le poste ; serveur PostgreSQL local ou en réseau local</w:t>
            </w:r>
          </w:p>
        </w:tc>
        <w:tc>
          <w:tcPr>
            <w:tcW w:w="44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0C73B2B" w14:textId="77777777" w:rsidR="00374362" w:rsidRDefault="00000000">
            <w:pPr>
              <w:spacing w:after="20"/>
            </w:pPr>
            <w:r>
              <w:rPr>
                <w:sz w:val="18"/>
                <w:szCs w:val="18"/>
              </w:rPr>
              <w:t>Pas de service web à héberger.</w:t>
            </w:r>
          </w:p>
        </w:tc>
      </w:tr>
    </w:tbl>
    <w:p w14:paraId="467B6FD3" w14:textId="77777777" w:rsidR="00374362" w:rsidRDefault="00000000">
      <w:pPr>
        <w:pStyle w:val="Heading1"/>
        <w:keepNext/>
      </w:pPr>
      <w:r>
        <w:rPr>
          <w:color w:val="2F3E9E"/>
        </w:rPr>
        <w:t>7. Règles de gestion</w:t>
      </w: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8"/>
      </w:tblGrid>
      <w:tr w:rsidR="00910B80" w14:paraId="2528ADC9" w14:textId="77777777" w:rsidTr="00910B80">
        <w:tblPrEx>
          <w:tblCellMar>
            <w:top w:w="0" w:type="dxa"/>
            <w:bottom w:w="0" w:type="dxa"/>
          </w:tblCellMar>
        </w:tblPrEx>
        <w:trPr>
          <w:cantSplit/>
          <w:tblHeader/>
        </w:trPr>
        <w:tc>
          <w:tcPr>
            <w:tcW w:w="873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5B6AA429" w14:textId="77777777" w:rsidR="00910B80" w:rsidRDefault="00910B80">
            <w:pPr>
              <w:spacing w:after="20"/>
            </w:pPr>
            <w:r>
              <w:rPr>
                <w:b/>
                <w:bCs/>
                <w:color w:val="FFFFFF"/>
                <w:sz w:val="18"/>
                <w:szCs w:val="18"/>
              </w:rPr>
              <w:t>Règle</w:t>
            </w:r>
          </w:p>
        </w:tc>
      </w:tr>
      <w:tr w:rsidR="00910B80" w14:paraId="2A2C1279"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E93E104" w14:textId="77777777" w:rsidR="00910B80" w:rsidRDefault="00910B80">
            <w:pPr>
              <w:spacing w:after="20"/>
            </w:pPr>
            <w:r>
              <w:rPr>
                <w:sz w:val="18"/>
                <w:szCs w:val="18"/>
              </w:rPr>
              <w:t>Chaque chantier possède un identifiant unique.</w:t>
            </w:r>
          </w:p>
        </w:tc>
      </w:tr>
      <w:tr w:rsidR="00910B80" w14:paraId="5FF11470"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FAA3647" w14:textId="77777777" w:rsidR="00910B80" w:rsidRDefault="00910B80">
            <w:pPr>
              <w:spacing w:after="20"/>
            </w:pPr>
            <w:r>
              <w:rPr>
                <w:sz w:val="18"/>
                <w:szCs w:val="18"/>
              </w:rPr>
              <w:t>Chaque utilisateur, employé, matériau et machine possède un identifiant unique ; l'e-mail d'un utilisateur est unique.</w:t>
            </w:r>
          </w:p>
        </w:tc>
      </w:tr>
      <w:tr w:rsidR="00910B80" w14:paraId="3561424D"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9002391" w14:textId="77777777" w:rsidR="00910B80" w:rsidRDefault="00910B80">
            <w:pPr>
              <w:spacing w:after="20"/>
            </w:pPr>
            <w:r>
              <w:rPr>
                <w:sz w:val="18"/>
                <w:szCs w:val="18"/>
              </w:rPr>
              <w:t>La progression d'une tâche est comprise entre 0 et 100 %.</w:t>
            </w:r>
          </w:p>
        </w:tc>
      </w:tr>
      <w:tr w:rsidR="00910B80" w14:paraId="3C344C63"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3A06AF8" w14:textId="77777777" w:rsidR="00910B80" w:rsidRDefault="00910B80">
            <w:pPr>
              <w:spacing w:after="20"/>
            </w:pPr>
            <w:r>
              <w:rPr>
                <w:sz w:val="18"/>
                <w:szCs w:val="18"/>
              </w:rPr>
              <w:t>L'avancement d'un chantier est la moyenne des avancements de ses tâches.</w:t>
            </w:r>
          </w:p>
        </w:tc>
      </w:tr>
      <w:tr w:rsidR="00910B80" w14:paraId="3EE2F58B"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7067C80" w14:textId="77777777" w:rsidR="00910B80" w:rsidRDefault="00910B80">
            <w:pPr>
              <w:spacing w:after="20"/>
            </w:pPr>
            <w:r>
              <w:rPr>
                <w:sz w:val="18"/>
                <w:szCs w:val="18"/>
              </w:rPr>
              <w:t>La quantité disponible d'un matériau sur un chantier ne doit jamais être négative.</w:t>
            </w:r>
          </w:p>
        </w:tc>
      </w:tr>
      <w:tr w:rsidR="00910B80" w14:paraId="04B0D5F7"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100BF1F" w14:textId="77777777" w:rsidR="00910B80" w:rsidRDefault="00910B80">
            <w:pPr>
              <w:spacing w:after="20"/>
            </w:pPr>
            <w:r>
              <w:rPr>
                <w:sz w:val="18"/>
                <w:szCs w:val="18"/>
              </w:rPr>
              <w:t>Chaque mouvement de stock précise le matériau, le chantier, la quantité (&gt; 0), le type (entrée ou sortie), la date et l'utilisateur.</w:t>
            </w:r>
          </w:p>
        </w:tc>
      </w:tr>
      <w:tr w:rsidR="00910B80" w14:paraId="1B693543"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67A4301" w14:textId="77777777" w:rsidR="00910B80" w:rsidRDefault="00910B80">
            <w:pPr>
              <w:spacing w:after="20"/>
            </w:pPr>
            <w:r>
              <w:rPr>
                <w:sz w:val="18"/>
                <w:szCs w:val="18"/>
              </w:rPr>
              <w:t>Une machine en maintenance ou en panne ne peut pas être affectée à un chantier.</w:t>
            </w:r>
          </w:p>
        </w:tc>
      </w:tr>
      <w:tr w:rsidR="00910B80" w14:paraId="252EA3C4"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21E083C" w14:textId="77777777" w:rsidR="00910B80" w:rsidRDefault="00910B80">
            <w:pPr>
              <w:spacing w:after="20"/>
            </w:pPr>
            <w:r>
              <w:rPr>
                <w:sz w:val="18"/>
                <w:szCs w:val="18"/>
              </w:rPr>
              <w:t>Un utilisateur n'accède qu'aux fonctionnalités autorisées par son rôle.</w:t>
            </w:r>
          </w:p>
        </w:tc>
      </w:tr>
      <w:tr w:rsidR="00910B80" w14:paraId="6242C65A"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64F7B86" w14:textId="77777777" w:rsidR="00910B80" w:rsidRDefault="00910B80">
            <w:pPr>
              <w:spacing w:after="20"/>
            </w:pPr>
            <w:r>
              <w:rPr>
                <w:sz w:val="18"/>
                <w:szCs w:val="18"/>
              </w:rPr>
              <w:t>Une présence est associée à un employé, un chantier et une date ; il ne peut exister qu'une présence par employé, chantier et jour.</w:t>
            </w:r>
          </w:p>
        </w:tc>
      </w:tr>
      <w:tr w:rsidR="00910B80" w14:paraId="629FF5B4"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D8FD9B7" w14:textId="77777777" w:rsidR="00910B80" w:rsidRDefault="00910B80">
            <w:pPr>
              <w:spacing w:after="20"/>
            </w:pPr>
            <w:r>
              <w:rPr>
                <w:sz w:val="18"/>
                <w:szCs w:val="18"/>
              </w:rPr>
              <w:t>Les suppressions de données liées à un historique (mouvements de stock, présences) sont interdites ; on désactive ou on clôture à la place.</w:t>
            </w:r>
          </w:p>
        </w:tc>
      </w:tr>
      <w:tr w:rsidR="00910B80" w14:paraId="3D968E6A"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7CFE525" w14:textId="77777777" w:rsidR="00910B80" w:rsidRDefault="00910B80">
            <w:pPr>
              <w:spacing w:after="20"/>
            </w:pPr>
            <w:r>
              <w:rPr>
                <w:sz w:val="18"/>
                <w:szCs w:val="18"/>
              </w:rPr>
              <w:t>Les opérations modifiant plusieurs données (ex. stock + mouvement) s'exécutent dans une transaction.</w:t>
            </w:r>
          </w:p>
        </w:tc>
      </w:tr>
      <w:tr w:rsidR="00910B80" w14:paraId="129185B8" w14:textId="77777777" w:rsidTr="00910B80">
        <w:tblPrEx>
          <w:tblCellMar>
            <w:top w:w="0" w:type="dxa"/>
            <w:bottom w:w="0" w:type="dxa"/>
          </w:tblCellMar>
        </w:tblPrEx>
        <w:trPr>
          <w:cantSplit/>
        </w:trPr>
        <w:tc>
          <w:tcPr>
            <w:tcW w:w="87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ADA44E3" w14:textId="77777777" w:rsidR="00910B80" w:rsidRDefault="00910B80">
            <w:pPr>
              <w:spacing w:after="20"/>
            </w:pPr>
            <w:r>
              <w:rPr>
                <w:sz w:val="18"/>
                <w:szCs w:val="18"/>
              </w:rPr>
              <w:t>Un chantier est dirigé par au plus un chef de projet à la fois et supervisé par un chef de département ; le budget dépensé ne peut pas être négatif.</w:t>
            </w:r>
          </w:p>
        </w:tc>
      </w:tr>
    </w:tbl>
    <w:p w14:paraId="73C3A1BB" w14:textId="77777777" w:rsidR="00374362" w:rsidRDefault="00000000">
      <w:pPr>
        <w:pStyle w:val="Heading1"/>
        <w:keepNext/>
      </w:pPr>
      <w:r>
        <w:rPr>
          <w:color w:val="2F3E9E"/>
        </w:rPr>
        <w:t>8. Données principales du système</w:t>
      </w:r>
    </w:p>
    <w:p w14:paraId="3320847C" w14:textId="77777777" w:rsidR="00374362" w:rsidRDefault="00000000">
      <w:pPr>
        <w:spacing w:after="120" w:line="276" w:lineRule="auto"/>
      </w:pPr>
      <w:r>
        <w:t>Les entités ci-dessous sont celles du diagramme de classes v2 et des 14 tables de la base PostgreSQL.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00"/>
        <w:gridCol w:w="2338"/>
      </w:tblGrid>
      <w:tr w:rsidR="00374362" w14:paraId="2B1DF395" w14:textId="77777777">
        <w:tblPrEx>
          <w:tblCellMar>
            <w:top w:w="0" w:type="dxa"/>
            <w:bottom w:w="0" w:type="dxa"/>
          </w:tblCellMar>
        </w:tblPrEx>
        <w:trPr>
          <w:cantSplit/>
          <w:tblHeader/>
        </w:trPr>
        <w:tc>
          <w:tcPr>
            <w:tcW w:w="30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01876523" w14:textId="77777777" w:rsidR="00374362" w:rsidRDefault="00000000">
            <w:pPr>
              <w:spacing w:after="20"/>
            </w:pPr>
            <w:r>
              <w:rPr>
                <w:b/>
                <w:bCs/>
                <w:color w:val="FFFFFF"/>
                <w:sz w:val="18"/>
                <w:szCs w:val="18"/>
              </w:rPr>
              <w:lastRenderedPageBreak/>
              <w:t>Entité</w:t>
            </w:r>
          </w:p>
        </w:tc>
        <w:tc>
          <w:tcPr>
            <w:tcW w:w="43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423FAC42" w14:textId="77777777" w:rsidR="00374362" w:rsidRDefault="00000000">
            <w:pPr>
              <w:spacing w:after="20"/>
            </w:pPr>
            <w:r>
              <w:rPr>
                <w:b/>
                <w:bCs/>
                <w:color w:val="FFFFFF"/>
                <w:sz w:val="18"/>
                <w:szCs w:val="18"/>
              </w:rPr>
              <w:t>Rôle dans le système</w:t>
            </w:r>
          </w:p>
        </w:tc>
        <w:tc>
          <w:tcPr>
            <w:tcW w:w="233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1FC030D4" w14:textId="77777777" w:rsidR="00374362" w:rsidRDefault="00000000">
            <w:pPr>
              <w:spacing w:after="20"/>
            </w:pPr>
            <w:r>
              <w:rPr>
                <w:b/>
                <w:bCs/>
                <w:color w:val="FFFFFF"/>
                <w:sz w:val="18"/>
                <w:szCs w:val="18"/>
              </w:rPr>
              <w:t>Table</w:t>
            </w:r>
          </w:p>
        </w:tc>
      </w:tr>
      <w:tr w:rsidR="00374362" w14:paraId="5006522D"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716684E" w14:textId="77777777" w:rsidR="00374362" w:rsidRDefault="00000000">
            <w:pPr>
              <w:spacing w:after="20"/>
            </w:pPr>
            <w:r>
              <w:rPr>
                <w:sz w:val="18"/>
                <w:szCs w:val="18"/>
              </w:rPr>
              <w:t>Utilisateur (ChefDepartement, ChefProjet)</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1AC559E" w14:textId="77777777" w:rsidR="00374362" w:rsidRDefault="00000000">
            <w:pPr>
              <w:spacing w:after="20"/>
            </w:pPr>
            <w:r>
              <w:rPr>
                <w:sz w:val="18"/>
                <w:szCs w:val="18"/>
              </w:rPr>
              <w:t>Compte de connexion avec rôle.</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B5D9411" w14:textId="77777777" w:rsidR="00374362" w:rsidRDefault="00000000">
            <w:pPr>
              <w:spacing w:after="20"/>
            </w:pPr>
            <w:r>
              <w:rPr>
                <w:sz w:val="18"/>
                <w:szCs w:val="18"/>
              </w:rPr>
              <w:t>utilisateur</w:t>
            </w:r>
          </w:p>
        </w:tc>
      </w:tr>
      <w:tr w:rsidR="00374362" w14:paraId="76D375F2"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D8B67E2" w14:textId="77777777" w:rsidR="00374362" w:rsidRDefault="00000000">
            <w:pPr>
              <w:spacing w:after="20"/>
            </w:pPr>
            <w:r>
              <w:rPr>
                <w:sz w:val="18"/>
                <w:szCs w:val="18"/>
              </w:rPr>
              <w:t>Chantier</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81D1349" w14:textId="77777777" w:rsidR="00374362" w:rsidRDefault="00000000">
            <w:pPr>
              <w:spacing w:after="20"/>
            </w:pPr>
            <w:r>
              <w:rPr>
                <w:sz w:val="18"/>
                <w:szCs w:val="18"/>
              </w:rPr>
              <w:t>Site de construction, budget, statut, avancement.</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E798440" w14:textId="77777777" w:rsidR="00374362" w:rsidRDefault="00000000">
            <w:pPr>
              <w:spacing w:after="20"/>
            </w:pPr>
            <w:r>
              <w:rPr>
                <w:sz w:val="18"/>
                <w:szCs w:val="18"/>
              </w:rPr>
              <w:t>chantier</w:t>
            </w:r>
          </w:p>
        </w:tc>
      </w:tr>
      <w:tr w:rsidR="00374362" w14:paraId="4899CB8A"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960B7EE" w14:textId="77777777" w:rsidR="00374362" w:rsidRDefault="00000000">
            <w:pPr>
              <w:spacing w:after="20"/>
            </w:pPr>
            <w:r>
              <w:rPr>
                <w:sz w:val="18"/>
                <w:szCs w:val="18"/>
              </w:rPr>
              <w:t>Tache</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E7CF867" w14:textId="77777777" w:rsidR="00374362" w:rsidRDefault="00000000">
            <w:pPr>
              <w:spacing w:after="20"/>
            </w:pPr>
            <w:r>
              <w:rPr>
                <w:sz w:val="18"/>
                <w:szCs w:val="18"/>
              </w:rPr>
              <w:t>Travail à réaliser sur un chantier.</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B528A8C" w14:textId="77777777" w:rsidR="00374362" w:rsidRDefault="00000000">
            <w:pPr>
              <w:spacing w:after="20"/>
            </w:pPr>
            <w:r>
              <w:rPr>
                <w:sz w:val="18"/>
                <w:szCs w:val="18"/>
              </w:rPr>
              <w:t>tache</w:t>
            </w:r>
          </w:p>
        </w:tc>
      </w:tr>
      <w:tr w:rsidR="00374362" w14:paraId="6644274B"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F224D31" w14:textId="77777777" w:rsidR="00374362" w:rsidRDefault="00000000">
            <w:pPr>
              <w:spacing w:after="20"/>
            </w:pPr>
            <w:r>
              <w:rPr>
                <w:sz w:val="18"/>
                <w:szCs w:val="18"/>
              </w:rPr>
              <w:t>Document</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1F82564" w14:textId="77777777" w:rsidR="00374362" w:rsidRDefault="00000000">
            <w:pPr>
              <w:spacing w:after="20"/>
            </w:pPr>
            <w:r>
              <w:rPr>
                <w:sz w:val="18"/>
                <w:szCs w:val="18"/>
              </w:rPr>
              <w:t>Fichier lié à un chantier.</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7BF704D" w14:textId="77777777" w:rsidR="00374362" w:rsidRDefault="00000000">
            <w:pPr>
              <w:spacing w:after="20"/>
            </w:pPr>
            <w:r>
              <w:rPr>
                <w:sz w:val="18"/>
                <w:szCs w:val="18"/>
              </w:rPr>
              <w:t>document</w:t>
            </w:r>
          </w:p>
        </w:tc>
      </w:tr>
      <w:tr w:rsidR="00374362" w14:paraId="1F3BE774"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FA4429C" w14:textId="77777777" w:rsidR="00374362" w:rsidRDefault="00000000">
            <w:pPr>
              <w:spacing w:after="20"/>
            </w:pPr>
            <w:r>
              <w:rPr>
                <w:sz w:val="18"/>
                <w:szCs w:val="18"/>
              </w:rPr>
              <w:t>Rapport</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B9C36C2" w14:textId="77777777" w:rsidR="00374362" w:rsidRDefault="00000000">
            <w:pPr>
              <w:spacing w:after="20"/>
            </w:pPr>
            <w:r>
              <w:rPr>
                <w:sz w:val="18"/>
                <w:szCs w:val="18"/>
              </w:rPr>
              <w:t>Rapport d'avancement généré pour un chantier.</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2ED9361" w14:textId="77777777" w:rsidR="00374362" w:rsidRDefault="00000000">
            <w:pPr>
              <w:spacing w:after="20"/>
            </w:pPr>
            <w:r>
              <w:rPr>
                <w:sz w:val="18"/>
                <w:szCs w:val="18"/>
              </w:rPr>
              <w:t>rapport</w:t>
            </w:r>
          </w:p>
        </w:tc>
      </w:tr>
      <w:tr w:rsidR="00374362" w14:paraId="04886DE1"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82B0051" w14:textId="77777777" w:rsidR="00374362" w:rsidRDefault="00000000">
            <w:pPr>
              <w:spacing w:after="20"/>
            </w:pPr>
            <w:r>
              <w:rPr>
                <w:sz w:val="18"/>
                <w:szCs w:val="18"/>
              </w:rPr>
              <w:t>Employe</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4B7FF97" w14:textId="77777777" w:rsidR="00374362" w:rsidRDefault="00000000">
            <w:pPr>
              <w:spacing w:after="20"/>
            </w:pPr>
            <w:r>
              <w:rPr>
                <w:sz w:val="18"/>
                <w:szCs w:val="18"/>
              </w:rPr>
              <w:t>Personnel de chantier (ouvrier).</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1D5075E" w14:textId="77777777" w:rsidR="00374362" w:rsidRDefault="00000000">
            <w:pPr>
              <w:spacing w:after="20"/>
            </w:pPr>
            <w:r>
              <w:rPr>
                <w:sz w:val="18"/>
                <w:szCs w:val="18"/>
              </w:rPr>
              <w:t>employe</w:t>
            </w:r>
          </w:p>
        </w:tc>
      </w:tr>
      <w:tr w:rsidR="00374362" w14:paraId="4B69544A"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0EC0438" w14:textId="77777777" w:rsidR="00374362" w:rsidRDefault="00000000">
            <w:pPr>
              <w:spacing w:after="20"/>
            </w:pPr>
            <w:r>
              <w:rPr>
                <w:sz w:val="18"/>
                <w:szCs w:val="18"/>
              </w:rPr>
              <w:t>AffectationEmploye</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96A83A6" w14:textId="77777777" w:rsidR="00374362" w:rsidRDefault="00000000">
            <w:pPr>
              <w:spacing w:after="20"/>
            </w:pPr>
            <w:r>
              <w:rPr>
                <w:sz w:val="18"/>
                <w:szCs w:val="18"/>
              </w:rPr>
              <w:t>Période d'affectation d'un employé à un chantier (et une tâche).</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6497710" w14:textId="77777777" w:rsidR="00374362" w:rsidRDefault="00000000">
            <w:pPr>
              <w:spacing w:after="20"/>
            </w:pPr>
            <w:r>
              <w:rPr>
                <w:sz w:val="18"/>
                <w:szCs w:val="18"/>
              </w:rPr>
              <w:t>affectation_employe</w:t>
            </w:r>
          </w:p>
        </w:tc>
      </w:tr>
      <w:tr w:rsidR="00374362" w14:paraId="307BE51D"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2D36C8F" w14:textId="77777777" w:rsidR="00374362" w:rsidRDefault="00000000">
            <w:pPr>
              <w:spacing w:after="20"/>
            </w:pPr>
            <w:r>
              <w:rPr>
                <w:sz w:val="18"/>
                <w:szCs w:val="18"/>
              </w:rPr>
              <w:t>Presence</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3F85CFA" w14:textId="77777777" w:rsidR="00374362" w:rsidRDefault="00000000">
            <w:pPr>
              <w:spacing w:after="20"/>
            </w:pPr>
            <w:r>
              <w:rPr>
                <w:sz w:val="18"/>
                <w:szCs w:val="18"/>
              </w:rPr>
              <w:t>Pointage quotidien d'un employé sur un chantier.</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A13B10D" w14:textId="77777777" w:rsidR="00374362" w:rsidRDefault="00000000">
            <w:pPr>
              <w:spacing w:after="20"/>
            </w:pPr>
            <w:r>
              <w:rPr>
                <w:sz w:val="18"/>
                <w:szCs w:val="18"/>
              </w:rPr>
              <w:t>presence</w:t>
            </w:r>
          </w:p>
        </w:tc>
      </w:tr>
      <w:tr w:rsidR="00374362" w14:paraId="7E2136F6"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C115584" w14:textId="77777777" w:rsidR="00374362" w:rsidRDefault="00000000">
            <w:pPr>
              <w:spacing w:after="20"/>
            </w:pPr>
            <w:r>
              <w:rPr>
                <w:sz w:val="18"/>
                <w:szCs w:val="18"/>
              </w:rPr>
              <w:t>Materiau</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00A6378" w14:textId="77777777" w:rsidR="00374362" w:rsidRDefault="00000000">
            <w:pPr>
              <w:spacing w:after="20"/>
            </w:pPr>
            <w:r>
              <w:rPr>
                <w:sz w:val="18"/>
                <w:szCs w:val="18"/>
              </w:rPr>
              <w:t>Catalogue des matériaux (unité, seuil minimum).</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996ED7B" w14:textId="77777777" w:rsidR="00374362" w:rsidRDefault="00000000">
            <w:pPr>
              <w:spacing w:after="20"/>
            </w:pPr>
            <w:r>
              <w:rPr>
                <w:sz w:val="18"/>
                <w:szCs w:val="18"/>
              </w:rPr>
              <w:t>materiau</w:t>
            </w:r>
          </w:p>
        </w:tc>
      </w:tr>
      <w:tr w:rsidR="00374362" w14:paraId="3340D14A"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B466CCF" w14:textId="77777777" w:rsidR="00374362" w:rsidRDefault="00000000">
            <w:pPr>
              <w:spacing w:after="20"/>
            </w:pPr>
            <w:r>
              <w:rPr>
                <w:sz w:val="18"/>
                <w:szCs w:val="18"/>
              </w:rPr>
              <w:t>StockChantier</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7C91B57" w14:textId="77777777" w:rsidR="00374362" w:rsidRDefault="00000000">
            <w:pPr>
              <w:spacing w:after="20"/>
            </w:pPr>
            <w:r>
              <w:rPr>
                <w:sz w:val="18"/>
                <w:szCs w:val="18"/>
              </w:rPr>
              <w:t>Quantité d'un matériau disponible sur un chantier.</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92A9FCA" w14:textId="77777777" w:rsidR="00374362" w:rsidRDefault="00000000">
            <w:pPr>
              <w:spacing w:after="20"/>
            </w:pPr>
            <w:r>
              <w:rPr>
                <w:sz w:val="18"/>
                <w:szCs w:val="18"/>
              </w:rPr>
              <w:t>stock_chantier</w:t>
            </w:r>
          </w:p>
        </w:tc>
      </w:tr>
      <w:tr w:rsidR="00374362" w14:paraId="74F3CCD6"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8A9D39B" w14:textId="77777777" w:rsidR="00374362" w:rsidRDefault="00000000">
            <w:pPr>
              <w:spacing w:after="20"/>
            </w:pPr>
            <w:r>
              <w:rPr>
                <w:sz w:val="18"/>
                <w:szCs w:val="18"/>
              </w:rPr>
              <w:t>MouvementStock</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627C557" w14:textId="77777777" w:rsidR="00374362" w:rsidRDefault="00000000">
            <w:pPr>
              <w:spacing w:after="20"/>
            </w:pPr>
            <w:r>
              <w:rPr>
                <w:sz w:val="18"/>
                <w:szCs w:val="18"/>
              </w:rPr>
              <w:t>Entrée ou sortie de stock (historique).</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ECA60E3" w14:textId="77777777" w:rsidR="00374362" w:rsidRDefault="00000000">
            <w:pPr>
              <w:spacing w:after="20"/>
            </w:pPr>
            <w:r>
              <w:rPr>
                <w:sz w:val="18"/>
                <w:szCs w:val="18"/>
              </w:rPr>
              <w:t>mouvement_stock</w:t>
            </w:r>
          </w:p>
        </w:tc>
      </w:tr>
      <w:tr w:rsidR="00374362" w14:paraId="738743F6"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8062EEB" w14:textId="77777777" w:rsidR="00374362" w:rsidRDefault="00000000">
            <w:pPr>
              <w:spacing w:after="20"/>
            </w:pPr>
            <w:r>
              <w:rPr>
                <w:sz w:val="18"/>
                <w:szCs w:val="18"/>
              </w:rPr>
              <w:t>Machine</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042CCE8" w14:textId="77777777" w:rsidR="00374362" w:rsidRDefault="00000000">
            <w:pPr>
              <w:spacing w:after="20"/>
            </w:pPr>
            <w:r>
              <w:rPr>
                <w:sz w:val="18"/>
                <w:szCs w:val="18"/>
              </w:rPr>
              <w:t>Équipement et son état.</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DBBAA77" w14:textId="77777777" w:rsidR="00374362" w:rsidRDefault="00000000">
            <w:pPr>
              <w:spacing w:after="20"/>
            </w:pPr>
            <w:r>
              <w:rPr>
                <w:sz w:val="18"/>
                <w:szCs w:val="18"/>
              </w:rPr>
              <w:t>machine</w:t>
            </w:r>
          </w:p>
        </w:tc>
      </w:tr>
      <w:tr w:rsidR="00374362" w14:paraId="356B6869"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7471F11" w14:textId="77777777" w:rsidR="00374362" w:rsidRDefault="00000000">
            <w:pPr>
              <w:spacing w:after="20"/>
            </w:pPr>
            <w:r>
              <w:rPr>
                <w:sz w:val="18"/>
                <w:szCs w:val="18"/>
              </w:rPr>
              <w:t>AffectationMachine</w:t>
            </w:r>
          </w:p>
        </w:tc>
        <w:tc>
          <w:tcPr>
            <w:tcW w:w="43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E7F9BD3" w14:textId="77777777" w:rsidR="00374362" w:rsidRDefault="00000000">
            <w:pPr>
              <w:spacing w:after="20"/>
            </w:pPr>
            <w:r>
              <w:rPr>
                <w:sz w:val="18"/>
                <w:szCs w:val="18"/>
              </w:rPr>
              <w:t>Période d'affectation d'une machine à un chantier.</w:t>
            </w:r>
          </w:p>
        </w:tc>
        <w:tc>
          <w:tcPr>
            <w:tcW w:w="23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089E6E3" w14:textId="77777777" w:rsidR="00374362" w:rsidRDefault="00000000">
            <w:pPr>
              <w:spacing w:after="20"/>
            </w:pPr>
            <w:r>
              <w:rPr>
                <w:sz w:val="18"/>
                <w:szCs w:val="18"/>
              </w:rPr>
              <w:t>affectation_machine</w:t>
            </w:r>
          </w:p>
        </w:tc>
      </w:tr>
      <w:tr w:rsidR="00374362" w14:paraId="1DB23D10" w14:textId="77777777">
        <w:tblPrEx>
          <w:tblCellMar>
            <w:top w:w="0" w:type="dxa"/>
            <w:bottom w:w="0" w:type="dxa"/>
          </w:tblCellMar>
        </w:tblPrEx>
        <w:trPr>
          <w:cantSplit/>
        </w:trPr>
        <w:tc>
          <w:tcPr>
            <w:tcW w:w="30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49144BB" w14:textId="77777777" w:rsidR="00374362" w:rsidRDefault="00000000">
            <w:pPr>
              <w:spacing w:after="20"/>
            </w:pPr>
            <w:r>
              <w:rPr>
                <w:sz w:val="18"/>
                <w:szCs w:val="18"/>
              </w:rPr>
              <w:t>Maintenance</w:t>
            </w:r>
          </w:p>
        </w:tc>
        <w:tc>
          <w:tcPr>
            <w:tcW w:w="43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406A9CE" w14:textId="77777777" w:rsidR="00374362" w:rsidRDefault="00000000">
            <w:pPr>
              <w:spacing w:after="20"/>
            </w:pPr>
            <w:r>
              <w:rPr>
                <w:sz w:val="18"/>
                <w:szCs w:val="18"/>
              </w:rPr>
              <w:t>Intervention d'entretien sur une machine.</w:t>
            </w:r>
          </w:p>
        </w:tc>
        <w:tc>
          <w:tcPr>
            <w:tcW w:w="23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EACFEA8" w14:textId="77777777" w:rsidR="00374362" w:rsidRDefault="00000000">
            <w:pPr>
              <w:spacing w:after="20"/>
            </w:pPr>
            <w:r>
              <w:rPr>
                <w:sz w:val="18"/>
                <w:szCs w:val="18"/>
              </w:rPr>
              <w:t>maintenance</w:t>
            </w:r>
          </w:p>
        </w:tc>
      </w:tr>
    </w:tbl>
    <w:p w14:paraId="59DD53F8" w14:textId="77777777" w:rsidR="00374362" w:rsidRDefault="00000000">
      <w:pPr>
        <w:spacing w:after="120" w:line="276" w:lineRule="auto"/>
      </w:pPr>
      <w:r>
        <w:t xml:space="preserve">Vocabulaire unifié : « Ouvrier » et « Worker » deviennent </w:t>
      </w:r>
      <w:r>
        <w:rPr>
          <w:b/>
          <w:bCs/>
        </w:rPr>
        <w:t>Employé</w:t>
      </w:r>
      <w:r>
        <w:t xml:space="preserve"> ; « Materiel » et « Material » deviennent </w:t>
      </w:r>
      <w:r>
        <w:rPr>
          <w:b/>
          <w:bCs/>
        </w:rPr>
        <w:t>Matériau</w:t>
      </w:r>
      <w:r>
        <w:t xml:space="preserve"> ; « Site manager » devient </w:t>
      </w:r>
      <w:r>
        <w:rPr>
          <w:b/>
          <w:bCs/>
        </w:rPr>
        <w:t>Chef de projet</w:t>
      </w:r>
      <w:r>
        <w:t>.</w:t>
      </w:r>
    </w:p>
    <w:p w14:paraId="1AEB4409" w14:textId="77777777" w:rsidR="00374362" w:rsidRDefault="00000000">
      <w:pPr>
        <w:pStyle w:val="Heading1"/>
        <w:keepNext/>
      </w:pPr>
      <w:r>
        <w:rPr>
          <w:color w:val="2F3E9E"/>
        </w:rPr>
        <w:t>9. Vérification des exigences</w:t>
      </w:r>
    </w:p>
    <w:tbl>
      <w:tblPr>
        <w:tblW w:w="7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788"/>
      </w:tblGrid>
      <w:tr w:rsidR="00910B80" w14:paraId="17DDC614" w14:textId="77777777" w:rsidTr="00910B80">
        <w:tblPrEx>
          <w:tblCellMar>
            <w:top w:w="0" w:type="dxa"/>
            <w:bottom w:w="0" w:type="dxa"/>
          </w:tblCellMar>
        </w:tblPrEx>
        <w:trPr>
          <w:cantSplit/>
          <w:tblHeader/>
        </w:trPr>
        <w:tc>
          <w:tcPr>
            <w:tcW w:w="42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7E29BE31" w14:textId="77777777" w:rsidR="00910B80" w:rsidRDefault="00910B80">
            <w:pPr>
              <w:spacing w:after="20"/>
            </w:pPr>
            <w:r>
              <w:rPr>
                <w:b/>
                <w:bCs/>
                <w:color w:val="FFFFFF"/>
                <w:sz w:val="17"/>
                <w:szCs w:val="17"/>
              </w:rPr>
              <w:t>Scénario de test</w:t>
            </w:r>
          </w:p>
        </w:tc>
        <w:tc>
          <w:tcPr>
            <w:tcW w:w="378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2272596F" w14:textId="77777777" w:rsidR="00910B80" w:rsidRDefault="00910B80">
            <w:pPr>
              <w:spacing w:after="20"/>
            </w:pPr>
            <w:r>
              <w:rPr>
                <w:b/>
                <w:bCs/>
                <w:color w:val="FFFFFF"/>
                <w:sz w:val="17"/>
                <w:szCs w:val="17"/>
              </w:rPr>
              <w:t>Résultat attendu</w:t>
            </w:r>
          </w:p>
        </w:tc>
      </w:tr>
      <w:tr w:rsidR="00910B80" w14:paraId="54BEC2BC"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E6AC36A" w14:textId="77777777" w:rsidR="00910B80" w:rsidRDefault="00910B80">
            <w:pPr>
              <w:spacing w:after="20"/>
            </w:pPr>
            <w:r>
              <w:rPr>
                <w:sz w:val="17"/>
                <w:szCs w:val="17"/>
              </w:rPr>
              <w:t>Connexion avec des identifiants valides.</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0D77560" w14:textId="77777777" w:rsidR="00910B80" w:rsidRDefault="00910B80">
            <w:pPr>
              <w:spacing w:after="20"/>
            </w:pPr>
            <w:r>
              <w:rPr>
                <w:sz w:val="17"/>
                <w:szCs w:val="17"/>
              </w:rPr>
              <w:t>Accès autorisé, interface selon le rôle.</w:t>
            </w:r>
          </w:p>
        </w:tc>
      </w:tr>
      <w:tr w:rsidR="00910B80" w14:paraId="41697E28"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0EBE5C2" w14:textId="77777777" w:rsidR="00910B80" w:rsidRDefault="00910B80">
            <w:pPr>
              <w:spacing w:after="20"/>
            </w:pPr>
            <w:r>
              <w:rPr>
                <w:sz w:val="17"/>
                <w:szCs w:val="17"/>
              </w:rPr>
              <w:t>Connexion avec un mot de passe erroné.</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4DA2FD4" w14:textId="77777777" w:rsidR="00910B80" w:rsidRDefault="00910B80">
            <w:pPr>
              <w:spacing w:after="20"/>
            </w:pPr>
            <w:r>
              <w:rPr>
                <w:sz w:val="17"/>
                <w:szCs w:val="17"/>
              </w:rPr>
              <w:t>Accès refusé, message d'erreur affiché.</w:t>
            </w:r>
          </w:p>
        </w:tc>
      </w:tr>
      <w:tr w:rsidR="00910B80" w14:paraId="6511DB0C"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801A0F8" w14:textId="77777777" w:rsidR="00910B80" w:rsidRDefault="00910B80">
            <w:pPr>
              <w:spacing w:after="20"/>
            </w:pPr>
            <w:r>
              <w:rPr>
                <w:sz w:val="17"/>
                <w:szCs w:val="17"/>
              </w:rPr>
              <w:t>Création d'un chantier avec les informations obligatoires.</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1892308" w14:textId="77777777" w:rsidR="00910B80" w:rsidRDefault="00910B80">
            <w:pPr>
              <w:spacing w:after="20"/>
            </w:pPr>
            <w:r>
              <w:rPr>
                <w:sz w:val="17"/>
                <w:szCs w:val="17"/>
              </w:rPr>
              <w:t>Chantier enregistré et visible dans la liste.</w:t>
            </w:r>
          </w:p>
        </w:tc>
      </w:tr>
      <w:tr w:rsidR="00910B80" w14:paraId="799BB8E1"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C95B563" w14:textId="77777777" w:rsidR="00910B80" w:rsidRDefault="00910B80">
            <w:pPr>
              <w:spacing w:after="20"/>
            </w:pPr>
            <w:r>
              <w:rPr>
                <w:sz w:val="17"/>
                <w:szCs w:val="17"/>
              </w:rPr>
              <w:t>Saisie d'une progression de tâche supérieure à 100 %.</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165C9A64" w14:textId="77777777" w:rsidR="00910B80" w:rsidRDefault="00910B80">
            <w:pPr>
              <w:spacing w:after="20"/>
            </w:pPr>
            <w:r>
              <w:rPr>
                <w:sz w:val="17"/>
                <w:szCs w:val="17"/>
              </w:rPr>
              <w:t>Saisie refusée avec message explicatif.</w:t>
            </w:r>
          </w:p>
        </w:tc>
      </w:tr>
      <w:tr w:rsidR="00910B80" w14:paraId="26E9284F"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94092D1" w14:textId="77777777" w:rsidR="00910B80" w:rsidRDefault="00910B80">
            <w:pPr>
              <w:spacing w:after="20"/>
            </w:pPr>
            <w:r>
              <w:rPr>
                <w:sz w:val="17"/>
                <w:szCs w:val="17"/>
              </w:rPr>
              <w:t>Chantier avec deux tâches à 100 % et 50 %.</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4D4D3B4F" w14:textId="77777777" w:rsidR="00910B80" w:rsidRDefault="00910B80">
            <w:pPr>
              <w:spacing w:after="20"/>
            </w:pPr>
            <w:r>
              <w:rPr>
                <w:sz w:val="17"/>
                <w:szCs w:val="17"/>
              </w:rPr>
              <w:t>Avancement du chantier = 75 %.</w:t>
            </w:r>
          </w:p>
        </w:tc>
      </w:tr>
      <w:tr w:rsidR="00910B80" w14:paraId="26E013D1"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1FD5105" w14:textId="77777777" w:rsidR="00910B80" w:rsidRDefault="00910B80">
            <w:pPr>
              <w:spacing w:after="20"/>
            </w:pPr>
            <w:r>
              <w:rPr>
                <w:sz w:val="17"/>
                <w:szCs w:val="17"/>
              </w:rPr>
              <w:t>Sortie de stock supérieure à la quantité disponible.</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E1A0288" w14:textId="77777777" w:rsidR="00910B80" w:rsidRDefault="00910B80">
            <w:pPr>
              <w:spacing w:after="20"/>
            </w:pPr>
            <w:r>
              <w:rPr>
                <w:sz w:val="17"/>
                <w:szCs w:val="17"/>
              </w:rPr>
              <w:t>Opération refusée, stock inchangé.</w:t>
            </w:r>
          </w:p>
        </w:tc>
      </w:tr>
      <w:tr w:rsidR="00910B80" w14:paraId="53DF500C"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8B310A2" w14:textId="77777777" w:rsidR="00910B80" w:rsidRDefault="00910B80">
            <w:pPr>
              <w:spacing w:after="20"/>
            </w:pPr>
            <w:r>
              <w:rPr>
                <w:sz w:val="17"/>
                <w:szCs w:val="17"/>
              </w:rPr>
              <w:t>Entrée de stock valide.</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891FE8E" w14:textId="77777777" w:rsidR="00910B80" w:rsidRDefault="00910B80">
            <w:pPr>
              <w:spacing w:after="20"/>
            </w:pPr>
            <w:r>
              <w:rPr>
                <w:sz w:val="17"/>
                <w:szCs w:val="17"/>
              </w:rPr>
              <w:t>Quantité mise à jour et mouvement historisé.</w:t>
            </w:r>
          </w:p>
        </w:tc>
      </w:tr>
      <w:tr w:rsidR="00910B80" w14:paraId="4F97361B"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82CA977" w14:textId="77777777" w:rsidR="00910B80" w:rsidRDefault="00910B80">
            <w:pPr>
              <w:spacing w:after="20"/>
            </w:pPr>
            <w:r>
              <w:rPr>
                <w:sz w:val="17"/>
                <w:szCs w:val="17"/>
              </w:rPr>
              <w:t>Quantité disponible inférieure au seuil minimum.</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46E1E8F" w14:textId="77777777" w:rsidR="00910B80" w:rsidRDefault="00910B80">
            <w:pPr>
              <w:spacing w:after="20"/>
            </w:pPr>
            <w:r>
              <w:rPr>
                <w:sz w:val="17"/>
                <w:szCs w:val="17"/>
              </w:rPr>
              <w:t>Matériau signalé en alerte.</w:t>
            </w:r>
          </w:p>
        </w:tc>
      </w:tr>
      <w:tr w:rsidR="00910B80" w14:paraId="5F94B3A0"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37BB70E" w14:textId="77777777" w:rsidR="00910B80" w:rsidRDefault="00910B80">
            <w:pPr>
              <w:spacing w:after="20"/>
            </w:pPr>
            <w:r>
              <w:rPr>
                <w:sz w:val="17"/>
                <w:szCs w:val="17"/>
              </w:rPr>
              <w:t>Affectation d'une machine en maintenance.</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C2A5892" w14:textId="77777777" w:rsidR="00910B80" w:rsidRDefault="00910B80">
            <w:pPr>
              <w:spacing w:after="20"/>
            </w:pPr>
            <w:r>
              <w:rPr>
                <w:sz w:val="17"/>
                <w:szCs w:val="17"/>
              </w:rPr>
              <w:t>Affectation refusée.</w:t>
            </w:r>
          </w:p>
        </w:tc>
      </w:tr>
      <w:tr w:rsidR="00910B80" w14:paraId="174F6873"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C42A405" w14:textId="77777777" w:rsidR="00910B80" w:rsidRDefault="00910B80">
            <w:pPr>
              <w:spacing w:after="20"/>
            </w:pPr>
            <w:r>
              <w:rPr>
                <w:sz w:val="17"/>
                <w:szCs w:val="17"/>
              </w:rPr>
              <w:t>Enregistrement d'une présence valide.</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39B4915" w14:textId="77777777" w:rsidR="00910B80" w:rsidRDefault="00910B80">
            <w:pPr>
              <w:spacing w:after="20"/>
            </w:pPr>
            <w:r>
              <w:rPr>
                <w:sz w:val="17"/>
                <w:szCs w:val="17"/>
              </w:rPr>
              <w:t>Présence enregistrée et consultable.</w:t>
            </w:r>
          </w:p>
        </w:tc>
      </w:tr>
      <w:tr w:rsidR="00910B80" w14:paraId="136BF918"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7A3661B" w14:textId="77777777" w:rsidR="00910B80" w:rsidRDefault="00910B80">
            <w:pPr>
              <w:spacing w:after="20"/>
            </w:pPr>
            <w:r>
              <w:rPr>
                <w:sz w:val="17"/>
                <w:szCs w:val="17"/>
              </w:rPr>
              <w:t>Deuxième présence pour le même employé, chantier et jour.</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29118AB" w14:textId="77777777" w:rsidR="00910B80" w:rsidRDefault="00910B80">
            <w:pPr>
              <w:spacing w:after="20"/>
            </w:pPr>
            <w:r>
              <w:rPr>
                <w:sz w:val="17"/>
                <w:szCs w:val="17"/>
              </w:rPr>
              <w:t>Refusée (doublon).</w:t>
            </w:r>
          </w:p>
        </w:tc>
      </w:tr>
      <w:tr w:rsidR="00910B80" w14:paraId="05BEAE03"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04513CE" w14:textId="77777777" w:rsidR="00910B80" w:rsidRDefault="00910B80">
            <w:pPr>
              <w:spacing w:after="20"/>
            </w:pPr>
            <w:r>
              <w:rPr>
                <w:sz w:val="17"/>
                <w:szCs w:val="17"/>
              </w:rPr>
              <w:t>Tentative d'accès d'un chef de projet à la gestion des utilisateurs.</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51585E6" w14:textId="77777777" w:rsidR="00910B80" w:rsidRDefault="00910B80">
            <w:pPr>
              <w:spacing w:after="20"/>
            </w:pPr>
            <w:r>
              <w:rPr>
                <w:sz w:val="17"/>
                <w:szCs w:val="17"/>
              </w:rPr>
              <w:t>Accès refusé.</w:t>
            </w:r>
          </w:p>
        </w:tc>
      </w:tr>
      <w:tr w:rsidR="00910B80" w14:paraId="09ADDAF5"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638DF00" w14:textId="77777777" w:rsidR="00910B80" w:rsidRDefault="00910B80">
            <w:pPr>
              <w:spacing w:after="20"/>
            </w:pPr>
            <w:r>
              <w:rPr>
                <w:sz w:val="17"/>
                <w:szCs w:val="17"/>
              </w:rPr>
              <w:t>Consultation du tableau de bord.</w:t>
            </w:r>
          </w:p>
        </w:tc>
        <w:tc>
          <w:tcPr>
            <w:tcW w:w="378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ECFEC6C" w14:textId="77777777" w:rsidR="00910B80" w:rsidRDefault="00910B80">
            <w:pPr>
              <w:spacing w:after="20"/>
            </w:pPr>
            <w:r>
              <w:rPr>
                <w:sz w:val="17"/>
                <w:szCs w:val="17"/>
              </w:rPr>
              <w:t>Indicateurs affichés à partir des données enregistrées.</w:t>
            </w:r>
          </w:p>
        </w:tc>
      </w:tr>
      <w:tr w:rsidR="00910B80" w14:paraId="2DB1576D" w14:textId="77777777" w:rsidTr="00910B80">
        <w:tblPrEx>
          <w:tblCellMar>
            <w:top w:w="0" w:type="dxa"/>
            <w:bottom w:w="0" w:type="dxa"/>
          </w:tblCellMar>
        </w:tblPrEx>
        <w:trPr>
          <w:cantSplit/>
        </w:trPr>
        <w:tc>
          <w:tcPr>
            <w:tcW w:w="42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4C83D238" w14:textId="77777777" w:rsidR="00910B80" w:rsidRDefault="00910B80">
            <w:pPr>
              <w:spacing w:after="20"/>
            </w:pPr>
            <w:r>
              <w:rPr>
                <w:sz w:val="17"/>
                <w:szCs w:val="17"/>
              </w:rPr>
              <w:t>Génération puis export d'un rapport.</w:t>
            </w:r>
          </w:p>
        </w:tc>
        <w:tc>
          <w:tcPr>
            <w:tcW w:w="378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8248FE6" w14:textId="77777777" w:rsidR="00910B80" w:rsidRDefault="00910B80">
            <w:pPr>
              <w:spacing w:after="20"/>
            </w:pPr>
            <w:r>
              <w:rPr>
                <w:sz w:val="17"/>
                <w:szCs w:val="17"/>
              </w:rPr>
              <w:t>Rapport enregistré et fichier exporté.</w:t>
            </w:r>
          </w:p>
        </w:tc>
      </w:tr>
    </w:tbl>
    <w:p w14:paraId="0773C798" w14:textId="77777777" w:rsidR="00374362" w:rsidRDefault="00000000">
      <w:pPr>
        <w:pStyle w:val="Heading1"/>
        <w:keepNext/>
      </w:pPr>
      <w:r>
        <w:rPr>
          <w:color w:val="2F3E9E"/>
        </w:rPr>
        <w:lastRenderedPageBreak/>
        <w:t>10. Matrice de traçabilité</w:t>
      </w:r>
    </w:p>
    <w:p w14:paraId="7FBCC145" w14:textId="77777777" w:rsidR="00374362" w:rsidRDefault="00000000">
      <w:pPr>
        <w:spacing w:after="80" w:line="276" w:lineRule="auto"/>
      </w:pPr>
      <w:r>
        <w:t>Chaque exigence fonctionnelle est reliée à un cas d'utilisation, à un écran (maquette) et aux classes du modèle. Les écrans marqués « à créer » sont listés dans le dossier de conception.</w:t>
      </w:r>
    </w:p>
    <w:tbl>
      <w:tblPr>
        <w:tblW w:w="6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3138"/>
      </w:tblGrid>
      <w:tr w:rsidR="00910B80" w14:paraId="25049785" w14:textId="77777777" w:rsidTr="00910B80">
        <w:tblPrEx>
          <w:tblCellMar>
            <w:top w:w="0" w:type="dxa"/>
            <w:bottom w:w="0" w:type="dxa"/>
          </w:tblCellMar>
        </w:tblPrEx>
        <w:trPr>
          <w:cantSplit/>
          <w:tblHeader/>
        </w:trPr>
        <w:tc>
          <w:tcPr>
            <w:tcW w:w="3700"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56728BFC" w14:textId="77777777" w:rsidR="00910B80" w:rsidRDefault="00910B80">
            <w:pPr>
              <w:spacing w:after="20"/>
            </w:pPr>
            <w:r>
              <w:rPr>
                <w:b/>
                <w:bCs/>
                <w:color w:val="FFFFFF"/>
                <w:sz w:val="17"/>
                <w:szCs w:val="17"/>
              </w:rPr>
              <w:t>Écran</w:t>
            </w:r>
          </w:p>
        </w:tc>
        <w:tc>
          <w:tcPr>
            <w:tcW w:w="3138" w:type="dxa"/>
            <w:tcBorders>
              <w:top w:val="single" w:sz="4" w:space="0" w:color="C7CCE0"/>
              <w:left w:val="single" w:sz="4" w:space="0" w:color="C7CCE0"/>
              <w:bottom w:val="single" w:sz="4" w:space="0" w:color="C7CCE0"/>
              <w:right w:val="single" w:sz="4" w:space="0" w:color="C7CCE0"/>
            </w:tcBorders>
            <w:shd w:val="clear" w:color="auto" w:fill="2F3E9E"/>
            <w:tcMar>
              <w:top w:w="60" w:type="dxa"/>
              <w:left w:w="90" w:type="dxa"/>
              <w:bottom w:w="60" w:type="dxa"/>
              <w:right w:w="90" w:type="dxa"/>
            </w:tcMar>
          </w:tcPr>
          <w:p w14:paraId="03711A24" w14:textId="77777777" w:rsidR="00910B80" w:rsidRDefault="00910B80">
            <w:pPr>
              <w:spacing w:after="20"/>
            </w:pPr>
            <w:r>
              <w:rPr>
                <w:b/>
                <w:bCs/>
                <w:color w:val="FFFFFF"/>
                <w:sz w:val="17"/>
                <w:szCs w:val="17"/>
              </w:rPr>
              <w:t>Classes / tables</w:t>
            </w:r>
          </w:p>
        </w:tc>
      </w:tr>
      <w:tr w:rsidR="00910B80" w14:paraId="1FF29927"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11F1374" w14:textId="77777777" w:rsidR="00910B80" w:rsidRDefault="00910B80">
            <w:pPr>
              <w:spacing w:after="20"/>
            </w:pPr>
            <w:r>
              <w:rPr>
                <w:sz w:val="17"/>
                <w:szCs w:val="17"/>
              </w:rPr>
              <w:t>Login (existe)</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03A198B" w14:textId="77777777" w:rsidR="00910B80" w:rsidRDefault="00910B80">
            <w:pPr>
              <w:spacing w:after="20"/>
            </w:pPr>
            <w:r>
              <w:rPr>
                <w:sz w:val="17"/>
                <w:szCs w:val="17"/>
              </w:rPr>
              <w:t>Utilisateur</w:t>
            </w:r>
          </w:p>
        </w:tc>
      </w:tr>
      <w:tr w:rsidR="00910B80" w14:paraId="1A1CCF4C"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593DA1F" w14:textId="77777777" w:rsidR="00910B80" w:rsidRDefault="00910B80">
            <w:pPr>
              <w:spacing w:after="20"/>
            </w:pPr>
            <w:r>
              <w:rPr>
                <w:sz w:val="17"/>
                <w:szCs w:val="17"/>
              </w:rPr>
              <w:t>Users (à créer)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423BD29" w14:textId="77777777" w:rsidR="00910B80" w:rsidRDefault="00910B80">
            <w:pPr>
              <w:spacing w:after="20"/>
            </w:pPr>
            <w:r>
              <w:rPr>
                <w:sz w:val="17"/>
                <w:szCs w:val="17"/>
              </w:rPr>
              <w:t>Utilisateur</w:t>
            </w:r>
          </w:p>
        </w:tc>
      </w:tr>
      <w:tr w:rsidR="00910B80" w14:paraId="2C642406"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767373A" w14:textId="77777777" w:rsidR="00910B80" w:rsidRDefault="00910B80">
            <w:pPr>
              <w:spacing w:after="20"/>
            </w:pPr>
            <w:r>
              <w:rPr>
                <w:sz w:val="17"/>
                <w:szCs w:val="17"/>
              </w:rPr>
              <w:t>Projects (existe), formulaire chantier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DBE6638" w14:textId="77777777" w:rsidR="00910B80" w:rsidRDefault="00910B80">
            <w:pPr>
              <w:spacing w:after="20"/>
            </w:pPr>
            <w:r>
              <w:rPr>
                <w:sz w:val="17"/>
                <w:szCs w:val="17"/>
              </w:rPr>
              <w:t>Chantier</w:t>
            </w:r>
          </w:p>
        </w:tc>
      </w:tr>
      <w:tr w:rsidR="00910B80" w14:paraId="3EFEEAAA"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69C83D6" w14:textId="77777777" w:rsidR="00910B80" w:rsidRDefault="00910B80">
            <w:pPr>
              <w:spacing w:after="20"/>
            </w:pPr>
            <w:r>
              <w:rPr>
                <w:sz w:val="17"/>
                <w:szCs w:val="17"/>
              </w:rPr>
              <w:t>Project detail (existe)</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D7A7C49" w14:textId="77777777" w:rsidR="00910B80" w:rsidRDefault="00910B80">
            <w:pPr>
              <w:spacing w:after="20"/>
            </w:pPr>
            <w:r>
              <w:rPr>
                <w:sz w:val="17"/>
                <w:szCs w:val="17"/>
              </w:rPr>
              <w:t>Chantier, Tache</w:t>
            </w:r>
          </w:p>
        </w:tc>
      </w:tr>
      <w:tr w:rsidR="00910B80" w14:paraId="077CCBD3"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43C3259" w14:textId="77777777" w:rsidR="00910B80" w:rsidRDefault="00910B80">
            <w:pPr>
              <w:spacing w:after="20"/>
            </w:pPr>
            <w:r>
              <w:rPr>
                <w:sz w:val="17"/>
                <w:szCs w:val="17"/>
              </w:rPr>
              <w:t>Tasks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46450CE" w14:textId="77777777" w:rsidR="00910B80" w:rsidRDefault="00910B80">
            <w:pPr>
              <w:spacing w:after="20"/>
            </w:pPr>
            <w:r>
              <w:rPr>
                <w:sz w:val="17"/>
                <w:szCs w:val="17"/>
              </w:rPr>
              <w:t>Tache</w:t>
            </w:r>
          </w:p>
        </w:tc>
      </w:tr>
      <w:tr w:rsidR="00910B80" w14:paraId="229DC33D"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5807780" w14:textId="77777777" w:rsidR="00910B80" w:rsidRDefault="00910B80">
            <w:pPr>
              <w:spacing w:after="20"/>
            </w:pPr>
            <w:r>
              <w:rPr>
                <w:sz w:val="17"/>
                <w:szCs w:val="17"/>
              </w:rPr>
              <w:t>Employees (à créer)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C75146F" w14:textId="77777777" w:rsidR="00910B80" w:rsidRDefault="00910B80">
            <w:pPr>
              <w:spacing w:after="20"/>
            </w:pPr>
            <w:r>
              <w:rPr>
                <w:sz w:val="17"/>
                <w:szCs w:val="17"/>
              </w:rPr>
              <w:t>Employe</w:t>
            </w:r>
          </w:p>
        </w:tc>
      </w:tr>
      <w:tr w:rsidR="00910B80" w14:paraId="21726B0E"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339A4BC" w14:textId="77777777" w:rsidR="00910B80" w:rsidRDefault="00910B80">
            <w:pPr>
              <w:spacing w:after="20"/>
            </w:pPr>
            <w:r>
              <w:rPr>
                <w:sz w:val="17"/>
                <w:szCs w:val="17"/>
              </w:rPr>
              <w:t>Assignments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571951D" w14:textId="77777777" w:rsidR="00910B80" w:rsidRDefault="00910B80">
            <w:pPr>
              <w:spacing w:after="20"/>
            </w:pPr>
            <w:r>
              <w:rPr>
                <w:sz w:val="17"/>
                <w:szCs w:val="17"/>
              </w:rPr>
              <w:t>AffectationEmploye</w:t>
            </w:r>
          </w:p>
        </w:tc>
      </w:tr>
      <w:tr w:rsidR="00910B80" w14:paraId="398912AF"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7254672" w14:textId="77777777" w:rsidR="00910B80" w:rsidRDefault="00910B80">
            <w:pPr>
              <w:spacing w:after="20"/>
            </w:pPr>
            <w:r>
              <w:rPr>
                <w:sz w:val="17"/>
                <w:szCs w:val="17"/>
              </w:rPr>
              <w:t>Attendance (existe, à compléter)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C0C28E1" w14:textId="77777777" w:rsidR="00910B80" w:rsidRDefault="00910B80">
            <w:pPr>
              <w:spacing w:after="20"/>
            </w:pPr>
            <w:r>
              <w:rPr>
                <w:sz w:val="17"/>
                <w:szCs w:val="17"/>
              </w:rPr>
              <w:t>Presence, Employe</w:t>
            </w:r>
          </w:p>
        </w:tc>
      </w:tr>
      <w:tr w:rsidR="00910B80" w14:paraId="41E947A1"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676588D6" w14:textId="77777777" w:rsidR="00910B80" w:rsidRDefault="00910B80">
            <w:pPr>
              <w:spacing w:after="20"/>
            </w:pPr>
            <w:r>
              <w:rPr>
                <w:sz w:val="17"/>
                <w:szCs w:val="17"/>
              </w:rPr>
              <w:t>Materials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D3F5694" w14:textId="77777777" w:rsidR="00910B80" w:rsidRDefault="00910B80">
            <w:pPr>
              <w:spacing w:after="20"/>
            </w:pPr>
            <w:r>
              <w:rPr>
                <w:sz w:val="17"/>
                <w:szCs w:val="17"/>
              </w:rPr>
              <w:t>Materiau</w:t>
            </w:r>
          </w:p>
        </w:tc>
      </w:tr>
      <w:tr w:rsidR="00910B80" w14:paraId="7E9247F9"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59EA251A" w14:textId="77777777" w:rsidR="00910B80" w:rsidRDefault="00910B80">
            <w:pPr>
              <w:spacing w:after="20"/>
            </w:pPr>
            <w:r>
              <w:rPr>
                <w:sz w:val="17"/>
                <w:szCs w:val="17"/>
              </w:rPr>
              <w:t>Stock (à créer)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69E3635" w14:textId="77777777" w:rsidR="00910B80" w:rsidRDefault="00910B80">
            <w:pPr>
              <w:spacing w:after="20"/>
            </w:pPr>
            <w:r>
              <w:rPr>
                <w:sz w:val="17"/>
                <w:szCs w:val="17"/>
              </w:rPr>
              <w:t>StockChantier, MouvementStock</w:t>
            </w:r>
          </w:p>
        </w:tc>
      </w:tr>
      <w:tr w:rsidR="00910B80" w14:paraId="15D55B94"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E298F72" w14:textId="77777777" w:rsidR="00910B80" w:rsidRDefault="00910B80">
            <w:pPr>
              <w:spacing w:after="20"/>
            </w:pPr>
            <w:r>
              <w:rPr>
                <w:sz w:val="17"/>
                <w:szCs w:val="17"/>
              </w:rPr>
              <w:t>Dashboard, Stock</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5B70EA32" w14:textId="77777777" w:rsidR="00910B80" w:rsidRDefault="00910B80">
            <w:pPr>
              <w:spacing w:after="20"/>
            </w:pPr>
            <w:r>
              <w:rPr>
                <w:sz w:val="17"/>
                <w:szCs w:val="17"/>
              </w:rPr>
              <w:t>StockChantier, Materiau</w:t>
            </w:r>
          </w:p>
        </w:tc>
      </w:tr>
      <w:tr w:rsidR="00910B80" w14:paraId="200A80F8"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71BE59E0" w14:textId="77777777" w:rsidR="00910B80" w:rsidRDefault="00910B80">
            <w:pPr>
              <w:spacing w:after="20"/>
            </w:pPr>
            <w:r>
              <w:rPr>
                <w:sz w:val="17"/>
                <w:szCs w:val="17"/>
              </w:rPr>
              <w:t>Machines (à créer)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2E8ADB44" w14:textId="77777777" w:rsidR="00910B80" w:rsidRDefault="00910B80">
            <w:pPr>
              <w:spacing w:after="20"/>
            </w:pPr>
            <w:r>
              <w:rPr>
                <w:sz w:val="17"/>
                <w:szCs w:val="17"/>
              </w:rPr>
              <w:t>Machine, AffectationMachine</w:t>
            </w:r>
          </w:p>
        </w:tc>
      </w:tr>
      <w:tr w:rsidR="00910B80" w14:paraId="34627560"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162110CF" w14:textId="77777777" w:rsidR="00910B80" w:rsidRDefault="00910B80">
            <w:pPr>
              <w:spacing w:after="20"/>
            </w:pPr>
            <w:r>
              <w:rPr>
                <w:sz w:val="17"/>
                <w:szCs w:val="17"/>
              </w:rPr>
              <w:t>Machines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D8EA527" w14:textId="77777777" w:rsidR="00910B80" w:rsidRDefault="00910B80">
            <w:pPr>
              <w:spacing w:after="20"/>
            </w:pPr>
            <w:r>
              <w:rPr>
                <w:sz w:val="17"/>
                <w:szCs w:val="17"/>
              </w:rPr>
              <w:t>Maintenance</w:t>
            </w:r>
          </w:p>
        </w:tc>
      </w:tr>
      <w:tr w:rsidR="00910B80" w14:paraId="5E792BD5"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58F2F29" w14:textId="77777777" w:rsidR="00910B80" w:rsidRDefault="00910B80">
            <w:pPr>
              <w:spacing w:after="20"/>
            </w:pPr>
            <w:r>
              <w:rPr>
                <w:sz w:val="17"/>
                <w:szCs w:val="17"/>
              </w:rPr>
              <w:t>Documents (à créer)</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6110D99C" w14:textId="77777777" w:rsidR="00910B80" w:rsidRDefault="00910B80">
            <w:pPr>
              <w:spacing w:after="20"/>
            </w:pPr>
            <w:r>
              <w:rPr>
                <w:sz w:val="17"/>
                <w:szCs w:val="17"/>
              </w:rPr>
              <w:t>Document</w:t>
            </w:r>
          </w:p>
        </w:tc>
      </w:tr>
      <w:tr w:rsidR="00910B80" w14:paraId="6FDC4FEA"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0E504DCF" w14:textId="77777777" w:rsidR="00910B80" w:rsidRDefault="00910B80">
            <w:pPr>
              <w:spacing w:after="20"/>
            </w:pPr>
            <w:r>
              <w:rPr>
                <w:sz w:val="17"/>
                <w:szCs w:val="17"/>
              </w:rPr>
              <w:t>Dashboard, Project detail (existent)</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39C5AF21" w14:textId="77777777" w:rsidR="00910B80" w:rsidRDefault="00910B80">
            <w:pPr>
              <w:spacing w:after="20"/>
            </w:pPr>
            <w:r>
              <w:rPr>
                <w:sz w:val="17"/>
                <w:szCs w:val="17"/>
              </w:rPr>
              <w:t>Chantier</w:t>
            </w:r>
          </w:p>
        </w:tc>
      </w:tr>
      <w:tr w:rsidR="00910B80" w14:paraId="343026FC"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37FD3D56" w14:textId="77777777" w:rsidR="00910B80" w:rsidRDefault="00910B80">
            <w:pPr>
              <w:spacing w:after="20"/>
            </w:pPr>
            <w:r>
              <w:rPr>
                <w:sz w:val="17"/>
                <w:szCs w:val="17"/>
              </w:rPr>
              <w:t>Dashboard (existe)</w:t>
            </w:r>
          </w:p>
        </w:tc>
        <w:tc>
          <w:tcPr>
            <w:tcW w:w="3138" w:type="dxa"/>
            <w:tcBorders>
              <w:top w:val="single" w:sz="4" w:space="0" w:color="C7CCE0"/>
              <w:left w:val="single" w:sz="4" w:space="0" w:color="C7CCE0"/>
              <w:bottom w:val="single" w:sz="4" w:space="0" w:color="C7CCE0"/>
              <w:right w:val="single" w:sz="4" w:space="0" w:color="C7CCE0"/>
            </w:tcBorders>
            <w:shd w:val="clear" w:color="auto" w:fill="F3F4F6"/>
            <w:tcMar>
              <w:top w:w="60" w:type="dxa"/>
              <w:left w:w="90" w:type="dxa"/>
              <w:bottom w:w="60" w:type="dxa"/>
              <w:right w:w="90" w:type="dxa"/>
            </w:tcMar>
          </w:tcPr>
          <w:p w14:paraId="0926E51C" w14:textId="77777777" w:rsidR="00910B80" w:rsidRDefault="00910B80">
            <w:pPr>
              <w:spacing w:after="20"/>
            </w:pPr>
            <w:r>
              <w:rPr>
                <w:sz w:val="17"/>
                <w:szCs w:val="17"/>
              </w:rPr>
              <w:t>Toutes les classes de suivi</w:t>
            </w:r>
          </w:p>
        </w:tc>
      </w:tr>
      <w:tr w:rsidR="00910B80" w14:paraId="306BCE4A" w14:textId="77777777" w:rsidTr="00910B80">
        <w:tblPrEx>
          <w:tblCellMar>
            <w:top w:w="0" w:type="dxa"/>
            <w:bottom w:w="0" w:type="dxa"/>
          </w:tblCellMar>
        </w:tblPrEx>
        <w:trPr>
          <w:cantSplit/>
        </w:trPr>
        <w:tc>
          <w:tcPr>
            <w:tcW w:w="3700"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2E9DA90C" w14:textId="77777777" w:rsidR="00910B80" w:rsidRDefault="00910B80">
            <w:pPr>
              <w:spacing w:after="20"/>
            </w:pPr>
            <w:r>
              <w:rPr>
                <w:sz w:val="17"/>
                <w:szCs w:val="17"/>
              </w:rPr>
              <w:t>Reports (à créer)</w:t>
            </w:r>
          </w:p>
        </w:tc>
        <w:tc>
          <w:tcPr>
            <w:tcW w:w="3138" w:type="dxa"/>
            <w:tcBorders>
              <w:top w:val="single" w:sz="4" w:space="0" w:color="C7CCE0"/>
              <w:left w:val="single" w:sz="4" w:space="0" w:color="C7CCE0"/>
              <w:bottom w:val="single" w:sz="4" w:space="0" w:color="C7CCE0"/>
              <w:right w:val="single" w:sz="4" w:space="0" w:color="C7CCE0"/>
            </w:tcBorders>
            <w:tcMar>
              <w:top w:w="60" w:type="dxa"/>
              <w:left w:w="90" w:type="dxa"/>
              <w:bottom w:w="60" w:type="dxa"/>
              <w:right w:w="90" w:type="dxa"/>
            </w:tcMar>
          </w:tcPr>
          <w:p w14:paraId="716AFCA9" w14:textId="77777777" w:rsidR="00910B80" w:rsidRDefault="00910B80">
            <w:pPr>
              <w:spacing w:after="20"/>
            </w:pPr>
            <w:r>
              <w:rPr>
                <w:sz w:val="17"/>
                <w:szCs w:val="17"/>
              </w:rPr>
              <w:t>Rapport</w:t>
            </w:r>
          </w:p>
        </w:tc>
      </w:tr>
    </w:tbl>
    <w:p w14:paraId="32D5C021" w14:textId="77777777" w:rsidR="00374362" w:rsidRDefault="00000000">
      <w:pPr>
        <w:pStyle w:val="Heading1"/>
        <w:keepNext/>
      </w:pPr>
      <w:r>
        <w:rPr>
          <w:color w:val="2F3E9E"/>
        </w:rPr>
        <w:t>11. Conclusion</w:t>
      </w:r>
    </w:p>
    <w:p w14:paraId="4D388442" w14:textId="77777777" w:rsidR="00374362" w:rsidRDefault="00000000">
      <w:pPr>
        <w:spacing w:after="120" w:line="276" w:lineRule="auto"/>
      </w:pPr>
      <w:r>
        <w:t>Ce document constitue la référence des exigences pour le développement de l'application. Il guide la conception UML, la réalisation des maquettes, la création de la base PostgreSQL et les tests de validation. Toute modification d'une exigence doit être répercutée dans les diagrammes, l'architecture et les maquettes via les identifiants EF, ENF et RG.</w:t>
      </w:r>
    </w:p>
    <w:sectPr w:rsidR="0037436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B355" w14:textId="77777777" w:rsidR="00A74114" w:rsidRDefault="00A74114">
      <w:r>
        <w:separator/>
      </w:r>
    </w:p>
  </w:endnote>
  <w:endnote w:type="continuationSeparator" w:id="0">
    <w:p w14:paraId="73C43156" w14:textId="77777777" w:rsidR="00A74114" w:rsidRDefault="00A7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C32B" w14:textId="3A77AA9F" w:rsidR="00374362" w:rsidRDefault="0037436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4D23" w14:textId="77777777" w:rsidR="00A74114" w:rsidRDefault="00A74114">
      <w:r>
        <w:separator/>
      </w:r>
    </w:p>
  </w:footnote>
  <w:footnote w:type="continuationSeparator" w:id="0">
    <w:p w14:paraId="6AFDAE04" w14:textId="77777777" w:rsidR="00A74114" w:rsidRDefault="00A74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264"/>
    <w:multiLevelType w:val="hybridMultilevel"/>
    <w:tmpl w:val="8FB45222"/>
    <w:lvl w:ilvl="0" w:tplc="718C9D04">
      <w:start w:val="1"/>
      <w:numFmt w:val="decimal"/>
      <w:lvlText w:val="%1."/>
      <w:lvlJc w:val="left"/>
      <w:pPr>
        <w:ind w:left="540" w:hanging="300"/>
      </w:pPr>
    </w:lvl>
    <w:lvl w:ilvl="1" w:tplc="5336CE5C">
      <w:numFmt w:val="decimal"/>
      <w:lvlText w:val=""/>
      <w:lvlJc w:val="left"/>
    </w:lvl>
    <w:lvl w:ilvl="2" w:tplc="4FDE7D90">
      <w:numFmt w:val="decimal"/>
      <w:lvlText w:val=""/>
      <w:lvlJc w:val="left"/>
    </w:lvl>
    <w:lvl w:ilvl="3" w:tplc="61E28E86">
      <w:numFmt w:val="decimal"/>
      <w:lvlText w:val=""/>
      <w:lvlJc w:val="left"/>
    </w:lvl>
    <w:lvl w:ilvl="4" w:tplc="11BE2306">
      <w:numFmt w:val="decimal"/>
      <w:lvlText w:val=""/>
      <w:lvlJc w:val="left"/>
    </w:lvl>
    <w:lvl w:ilvl="5" w:tplc="FFCAA136">
      <w:numFmt w:val="decimal"/>
      <w:lvlText w:val=""/>
      <w:lvlJc w:val="left"/>
    </w:lvl>
    <w:lvl w:ilvl="6" w:tplc="083AEDD6">
      <w:numFmt w:val="decimal"/>
      <w:lvlText w:val=""/>
      <w:lvlJc w:val="left"/>
    </w:lvl>
    <w:lvl w:ilvl="7" w:tplc="F3825114">
      <w:numFmt w:val="decimal"/>
      <w:lvlText w:val=""/>
      <w:lvlJc w:val="left"/>
    </w:lvl>
    <w:lvl w:ilvl="8" w:tplc="EF94AF42">
      <w:numFmt w:val="decimal"/>
      <w:lvlText w:val=""/>
      <w:lvlJc w:val="left"/>
    </w:lvl>
  </w:abstractNum>
  <w:abstractNum w:abstractNumId="1" w15:restartNumberingAfterBreak="0">
    <w:nsid w:val="702B02C5"/>
    <w:multiLevelType w:val="hybridMultilevel"/>
    <w:tmpl w:val="E5A0EA6E"/>
    <w:lvl w:ilvl="0" w:tplc="242C1222">
      <w:start w:val="1"/>
      <w:numFmt w:val="bullet"/>
      <w:lvlText w:val="●"/>
      <w:lvlJc w:val="left"/>
      <w:pPr>
        <w:ind w:left="720" w:hanging="360"/>
      </w:pPr>
    </w:lvl>
    <w:lvl w:ilvl="1" w:tplc="FEC44526">
      <w:start w:val="1"/>
      <w:numFmt w:val="bullet"/>
      <w:lvlText w:val="○"/>
      <w:lvlJc w:val="left"/>
      <w:pPr>
        <w:ind w:left="1440" w:hanging="360"/>
      </w:pPr>
    </w:lvl>
    <w:lvl w:ilvl="2" w:tplc="4B6E4ED2">
      <w:start w:val="1"/>
      <w:numFmt w:val="bullet"/>
      <w:lvlText w:val="■"/>
      <w:lvlJc w:val="left"/>
      <w:pPr>
        <w:ind w:left="2160" w:hanging="360"/>
      </w:pPr>
    </w:lvl>
    <w:lvl w:ilvl="3" w:tplc="2FC02924">
      <w:start w:val="1"/>
      <w:numFmt w:val="bullet"/>
      <w:lvlText w:val="●"/>
      <w:lvlJc w:val="left"/>
      <w:pPr>
        <w:ind w:left="2880" w:hanging="360"/>
      </w:pPr>
    </w:lvl>
    <w:lvl w:ilvl="4" w:tplc="9328022E">
      <w:start w:val="1"/>
      <w:numFmt w:val="bullet"/>
      <w:lvlText w:val="○"/>
      <w:lvlJc w:val="left"/>
      <w:pPr>
        <w:ind w:left="3600" w:hanging="360"/>
      </w:pPr>
    </w:lvl>
    <w:lvl w:ilvl="5" w:tplc="DD823DA8">
      <w:start w:val="1"/>
      <w:numFmt w:val="bullet"/>
      <w:lvlText w:val="■"/>
      <w:lvlJc w:val="left"/>
      <w:pPr>
        <w:ind w:left="4320" w:hanging="360"/>
      </w:pPr>
    </w:lvl>
    <w:lvl w:ilvl="6" w:tplc="DDDC0266">
      <w:start w:val="1"/>
      <w:numFmt w:val="bullet"/>
      <w:lvlText w:val="●"/>
      <w:lvlJc w:val="left"/>
      <w:pPr>
        <w:ind w:left="5040" w:hanging="360"/>
      </w:pPr>
    </w:lvl>
    <w:lvl w:ilvl="7" w:tplc="53484580">
      <w:start w:val="1"/>
      <w:numFmt w:val="bullet"/>
      <w:lvlText w:val="●"/>
      <w:lvlJc w:val="left"/>
      <w:pPr>
        <w:ind w:left="5760" w:hanging="360"/>
      </w:pPr>
    </w:lvl>
    <w:lvl w:ilvl="8" w:tplc="D1FADD30">
      <w:start w:val="1"/>
      <w:numFmt w:val="bullet"/>
      <w:lvlText w:val="●"/>
      <w:lvlJc w:val="left"/>
      <w:pPr>
        <w:ind w:left="6480" w:hanging="360"/>
      </w:pPr>
    </w:lvl>
  </w:abstractNum>
  <w:abstractNum w:abstractNumId="2" w15:restartNumberingAfterBreak="0">
    <w:nsid w:val="7E82108A"/>
    <w:multiLevelType w:val="hybridMultilevel"/>
    <w:tmpl w:val="5C1AB444"/>
    <w:lvl w:ilvl="0" w:tplc="0B3C67EC">
      <w:start w:val="1"/>
      <w:numFmt w:val="bullet"/>
      <w:lvlText w:val="•"/>
      <w:lvlJc w:val="left"/>
      <w:pPr>
        <w:ind w:left="540" w:hanging="270"/>
      </w:pPr>
    </w:lvl>
    <w:lvl w:ilvl="1" w:tplc="6936AD60">
      <w:start w:val="1"/>
      <w:numFmt w:val="bullet"/>
      <w:lvlText w:val="–"/>
      <w:lvlJc w:val="left"/>
      <w:pPr>
        <w:ind w:left="1080" w:hanging="270"/>
      </w:pPr>
    </w:lvl>
    <w:lvl w:ilvl="2" w:tplc="C9822916">
      <w:numFmt w:val="decimal"/>
      <w:lvlText w:val=""/>
      <w:lvlJc w:val="left"/>
    </w:lvl>
    <w:lvl w:ilvl="3" w:tplc="9F12251C">
      <w:numFmt w:val="decimal"/>
      <w:lvlText w:val=""/>
      <w:lvlJc w:val="left"/>
    </w:lvl>
    <w:lvl w:ilvl="4" w:tplc="0922D76C">
      <w:numFmt w:val="decimal"/>
      <w:lvlText w:val=""/>
      <w:lvlJc w:val="left"/>
    </w:lvl>
    <w:lvl w:ilvl="5" w:tplc="C458D756">
      <w:numFmt w:val="decimal"/>
      <w:lvlText w:val=""/>
      <w:lvlJc w:val="left"/>
    </w:lvl>
    <w:lvl w:ilvl="6" w:tplc="A33E202C">
      <w:numFmt w:val="decimal"/>
      <w:lvlText w:val=""/>
      <w:lvlJc w:val="left"/>
    </w:lvl>
    <w:lvl w:ilvl="7" w:tplc="B1D486FE">
      <w:numFmt w:val="decimal"/>
      <w:lvlText w:val=""/>
      <w:lvlJc w:val="left"/>
    </w:lvl>
    <w:lvl w:ilvl="8" w:tplc="2B769C00">
      <w:numFmt w:val="decimal"/>
      <w:lvlText w:val=""/>
      <w:lvlJc w:val="left"/>
    </w:lvl>
  </w:abstractNum>
  <w:num w:numId="1" w16cid:durableId="1258175905">
    <w:abstractNumId w:val="1"/>
    <w:lvlOverride w:ilvl="0">
      <w:startOverride w:val="1"/>
    </w:lvlOverride>
  </w:num>
  <w:num w:numId="2" w16cid:durableId="13252096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62"/>
    <w:rsid w:val="00113167"/>
    <w:rsid w:val="00374362"/>
    <w:rsid w:val="00910B80"/>
    <w:rsid w:val="00996F3B"/>
    <w:rsid w:val="00A74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D8F68"/>
  <w15:docId w15:val="{94001120-2B66-4164-A790-874A6846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6F3B"/>
    <w:pPr>
      <w:tabs>
        <w:tab w:val="center" w:pos="4680"/>
        <w:tab w:val="right" w:pos="9360"/>
      </w:tabs>
    </w:pPr>
  </w:style>
  <w:style w:type="character" w:customStyle="1" w:styleId="HeaderChar">
    <w:name w:val="Header Char"/>
    <w:basedOn w:val="DefaultParagraphFont"/>
    <w:link w:val="Header"/>
    <w:uiPriority w:val="99"/>
    <w:rsid w:val="00996F3B"/>
  </w:style>
  <w:style w:type="paragraph" w:styleId="Footer">
    <w:name w:val="footer"/>
    <w:basedOn w:val="Normal"/>
    <w:link w:val="FooterChar"/>
    <w:uiPriority w:val="99"/>
    <w:unhideWhenUsed/>
    <w:rsid w:val="00996F3B"/>
    <w:pPr>
      <w:tabs>
        <w:tab w:val="center" w:pos="4680"/>
        <w:tab w:val="right" w:pos="9360"/>
      </w:tabs>
    </w:pPr>
  </w:style>
  <w:style w:type="character" w:customStyle="1" w:styleId="FooterChar">
    <w:name w:val="Footer Char"/>
    <w:basedOn w:val="DefaultParagraphFont"/>
    <w:link w:val="Footer"/>
    <w:uiPriority w:val="99"/>
    <w:rsid w:val="00996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2246</Words>
  <Characters>12807</Characters>
  <Application>Microsoft Office Word</Application>
  <DocSecurity>0</DocSecurity>
  <Lines>106</Lines>
  <Paragraphs>30</Paragraphs>
  <ScaleCrop>false</ScaleCrop>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Sir04</cp:lastModifiedBy>
  <cp:revision>3</cp:revision>
  <dcterms:created xsi:type="dcterms:W3CDTF">2026-10-25T18:37:00Z</dcterms:created>
  <dcterms:modified xsi:type="dcterms:W3CDTF">2026-10-25T18:45:00Z</dcterms:modified>
</cp:coreProperties>
</file>