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81" w:rsidRPr="00363A54" w:rsidRDefault="00464681" w:rsidP="00363A54">
      <w:pPr>
        <w:jc w:val="center"/>
        <w:rPr>
          <w:b/>
          <w:sz w:val="28"/>
        </w:rPr>
      </w:pPr>
      <w:r w:rsidRPr="00363A54">
        <w:rPr>
          <w:b/>
          <w:sz w:val="28"/>
        </w:rPr>
        <w:t>SERIES DE TIEMPO</w:t>
      </w:r>
    </w:p>
    <w:p w:rsidR="00464681" w:rsidRDefault="00464681">
      <w:r>
        <w:t>ELISA BASTIDA DÍAZ</w:t>
      </w:r>
    </w:p>
    <w:p w:rsidR="00464681" w:rsidRDefault="00464681">
      <w:r>
        <w:t xml:space="preserve">Utilice las series de tiempo con las tasas de presión general y la tasa de informalidad laboral, como serie1 y serie2 respectivamente, amabas tasas in tendencia ni estacionalidad </w:t>
      </w:r>
    </w:p>
    <w:p w:rsidR="00464681" w:rsidRPr="00363A54" w:rsidRDefault="00363A54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243205</wp:posOffset>
                </wp:positionV>
                <wp:extent cx="3190875" cy="81915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A54" w:rsidRDefault="00363A54">
                            <w:r>
                              <w:t xml:space="preserve">La línea que más se ajusta a los datos reales es la que se presenta en color verde con </w:t>
                            </w:r>
                            <w:proofErr w:type="spellStart"/>
                            <w:r>
                              <w:t>alpha</w:t>
                            </w:r>
                            <w:proofErr w:type="spellEnd"/>
                            <w:r>
                              <w:t xml:space="preserve"> igual a 0.9, seria nuestra mejor opción.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73.7pt;margin-top:19.15pt;width:251.2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" fillcolor="white [3201]" strokeweight=".5pt">
                <v:textbox>
                  <w:txbxContent>
                    <w:p w:rsidR="00363A54" w:rsidRDefault="00363A54">
                      <w:r>
                        <w:t xml:space="preserve">La línea que más se ajusta a los datos reales es la que se presenta en color verde con </w:t>
                      </w:r>
                      <w:proofErr w:type="spellStart"/>
                      <w:r>
                        <w:t>alpha</w:t>
                      </w:r>
                      <w:proofErr w:type="spellEnd"/>
                      <w:r>
                        <w:t xml:space="preserve"> igual a 0.9, seria nuestra mejor opción.</w:t>
                      </w:r>
                    </w:p>
                  </w:txbxContent>
                </v:textbox>
              </v:shape>
            </w:pict>
          </mc:Fallback>
        </mc:AlternateContent>
      </w:r>
      <w:r w:rsidR="00464681" w:rsidRPr="00363A54">
        <w:rPr>
          <w:b/>
        </w:rPr>
        <w:t>TASA DE PRESION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4"/>
      </w:tblGrid>
      <w:tr w:rsidR="00464681" w:rsidTr="00464681">
        <w:trPr>
          <w:trHeight w:val="248"/>
        </w:trPr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COLOR</w:t>
            </w:r>
          </w:p>
        </w:tc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ALPHA</w:t>
            </w:r>
          </w:p>
        </w:tc>
      </w:tr>
      <w:tr w:rsidR="00464681" w:rsidTr="00464681">
        <w:trPr>
          <w:trHeight w:val="262"/>
        </w:trPr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VERDE</w:t>
            </w:r>
          </w:p>
        </w:tc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0.9</w:t>
            </w:r>
          </w:p>
        </w:tc>
      </w:tr>
      <w:tr w:rsidR="00464681" w:rsidTr="00464681">
        <w:trPr>
          <w:trHeight w:val="248"/>
        </w:trPr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ROJO</w:t>
            </w:r>
          </w:p>
        </w:tc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0.6</w:t>
            </w:r>
          </w:p>
        </w:tc>
      </w:tr>
      <w:tr w:rsidR="00464681" w:rsidTr="00464681">
        <w:trPr>
          <w:trHeight w:val="277"/>
        </w:trPr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AZUL</w:t>
            </w:r>
          </w:p>
        </w:tc>
        <w:tc>
          <w:tcPr>
            <w:tcW w:w="1234" w:type="dxa"/>
            <w:vAlign w:val="center"/>
          </w:tcPr>
          <w:p w:rsidR="00464681" w:rsidRDefault="00464681" w:rsidP="00464681">
            <w:pPr>
              <w:jc w:val="center"/>
            </w:pPr>
            <w:r>
              <w:t>0.1</w:t>
            </w:r>
          </w:p>
        </w:tc>
      </w:tr>
    </w:tbl>
    <w:p w:rsidR="00464681" w:rsidRDefault="00464681"/>
    <w:p w:rsidR="00464681" w:rsidRDefault="00464681">
      <w:r>
        <w:rPr>
          <w:noProof/>
          <w:lang w:eastAsia="es-MX"/>
        </w:rPr>
        <w:drawing>
          <wp:inline distT="0" distB="0" distL="0" distR="0">
            <wp:extent cx="5612130" cy="3289869"/>
            <wp:effectExtent l="0" t="0" r="7620" b="6350"/>
            <wp:docPr id="1" name="Imagen 1" descr="C:\Users\SALA-C9\Documents\tasa de pre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A-C9\Documents\tasa de pres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1252"/>
        <w:gridCol w:w="1253"/>
        <w:gridCol w:w="1267"/>
        <w:gridCol w:w="1229"/>
        <w:gridCol w:w="1254"/>
        <w:gridCol w:w="1279"/>
      </w:tblGrid>
      <w:tr w:rsidR="00363A54" w:rsidRPr="00363A54" w:rsidTr="00363A54">
        <w:tc>
          <w:tcPr>
            <w:tcW w:w="1438" w:type="dxa"/>
            <w:vAlign w:val="center"/>
          </w:tcPr>
          <w:p w:rsidR="00363A54" w:rsidRPr="00363A54" w:rsidRDefault="00363A54" w:rsidP="00363A5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ME</w:t>
            </w:r>
          </w:p>
        </w:tc>
        <w:tc>
          <w:tcPr>
            <w:tcW w:w="1268" w:type="dxa"/>
            <w:vAlign w:val="center"/>
          </w:tcPr>
          <w:p w:rsidR="00363A54" w:rsidRPr="00363A54" w:rsidRDefault="00363A54" w:rsidP="00363A5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RMSE</w:t>
            </w:r>
          </w:p>
        </w:tc>
        <w:tc>
          <w:tcPr>
            <w:tcW w:w="1268" w:type="dxa"/>
            <w:vAlign w:val="center"/>
          </w:tcPr>
          <w:p w:rsidR="00363A54" w:rsidRPr="00363A54" w:rsidRDefault="00363A54" w:rsidP="00363A5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MAE</w:t>
            </w:r>
          </w:p>
        </w:tc>
        <w:tc>
          <w:tcPr>
            <w:tcW w:w="1273" w:type="dxa"/>
            <w:vAlign w:val="center"/>
          </w:tcPr>
          <w:p w:rsidR="00363A54" w:rsidRPr="00363A54" w:rsidRDefault="00363A54" w:rsidP="00363A5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MPE</w:t>
            </w:r>
          </w:p>
        </w:tc>
        <w:tc>
          <w:tcPr>
            <w:tcW w:w="1259" w:type="dxa"/>
            <w:vAlign w:val="center"/>
          </w:tcPr>
          <w:p w:rsidR="00363A54" w:rsidRPr="00363A54" w:rsidRDefault="00363A54" w:rsidP="00363A5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MAPE</w:t>
            </w:r>
          </w:p>
        </w:tc>
        <w:tc>
          <w:tcPr>
            <w:tcW w:w="1269" w:type="dxa"/>
            <w:vAlign w:val="center"/>
          </w:tcPr>
          <w:p w:rsidR="00363A54" w:rsidRPr="00363A54" w:rsidRDefault="00363A54" w:rsidP="00363A5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MASE</w:t>
            </w:r>
          </w:p>
        </w:tc>
        <w:tc>
          <w:tcPr>
            <w:tcW w:w="1279" w:type="dxa"/>
            <w:vAlign w:val="center"/>
          </w:tcPr>
          <w:p w:rsidR="00363A54" w:rsidRPr="00363A54" w:rsidRDefault="00363A54" w:rsidP="00363A5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ACF1</w:t>
            </w:r>
          </w:p>
        </w:tc>
      </w:tr>
      <w:tr w:rsidR="00363A54" w:rsidRPr="00363A54" w:rsidTr="00363A54">
        <w:trPr>
          <w:trHeight w:val="434"/>
        </w:trPr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363A54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color w:val="000000"/>
                <w:szCs w:val="17"/>
                <w:lang w:eastAsia="es-MX"/>
              </w:rPr>
              <w:t>-1.480343e-16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363A54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color w:val="000000"/>
                <w:szCs w:val="17"/>
                <w:lang w:eastAsia="es-MX"/>
              </w:rPr>
              <w:t>0.4615794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363A54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color w:val="000000"/>
                <w:szCs w:val="17"/>
                <w:lang w:eastAsia="es-MX"/>
              </w:rPr>
              <w:t>0.3722222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363A54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color w:val="000000"/>
                <w:szCs w:val="17"/>
                <w:lang w:eastAsia="es-MX"/>
              </w:rPr>
              <w:t>-0.2394701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363A54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color w:val="000000"/>
                <w:szCs w:val="17"/>
                <w:lang w:eastAsia="es-MX"/>
              </w:rPr>
              <w:t>3.937004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363A54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color w:val="000000"/>
                <w:szCs w:val="17"/>
                <w:lang w:eastAsia="es-MX"/>
              </w:rPr>
              <w:t>0.9605735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363A54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color w:val="000000"/>
                <w:szCs w:val="17"/>
                <w:lang w:eastAsia="es-MX"/>
              </w:rPr>
              <w:t>0.09767492</w:t>
            </w:r>
          </w:p>
        </w:tc>
      </w:tr>
    </w:tbl>
    <w:p w:rsidR="00363A54" w:rsidRDefault="00363A54"/>
    <w:p w:rsidR="00363A54" w:rsidRDefault="00533B36" w:rsidP="00533B36">
      <w:r>
        <w:t>Se puede observar que los datos de MASE y RMSE son menores a 1 lo cual es bueno porque se busca los ajustes mas cercanos a cero, el único que se pasa de uno es MAPE con 3.93… sin embargo es pequeño, podría decirse que es un buen modelo.</w:t>
      </w:r>
    </w:p>
    <w:p w:rsidR="00533B36" w:rsidRPr="00533B36" w:rsidRDefault="00533B36" w:rsidP="00533B36"/>
    <w:p w:rsidR="00363A54" w:rsidRPr="00533B36" w:rsidRDefault="00363A54" w:rsidP="00363A54">
      <w:pPr>
        <w:tabs>
          <w:tab w:val="left" w:pos="1965"/>
        </w:tabs>
        <w:rPr>
          <w:b/>
          <w:sz w:val="24"/>
        </w:rPr>
      </w:pPr>
      <w:r w:rsidRPr="00533B36">
        <w:rPr>
          <w:b/>
          <w:sz w:val="24"/>
        </w:rPr>
        <w:lastRenderedPageBreak/>
        <w:t>TASA DE INFORMALIDAD LABORAL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4"/>
      </w:tblGrid>
      <w:tr w:rsidR="00363A54" w:rsidTr="00E329F4">
        <w:trPr>
          <w:trHeight w:val="248"/>
        </w:trPr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t>COLOR</w:t>
            </w:r>
          </w:p>
        </w:tc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10160</wp:posOffset>
                      </wp:positionV>
                      <wp:extent cx="3248025" cy="685800"/>
                      <wp:effectExtent l="0" t="0" r="28575" b="19050"/>
                      <wp:wrapNone/>
                      <wp:docPr id="4" name="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80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3A54" w:rsidRDefault="00363A54" w:rsidP="00363A54">
                                  <w:r>
                                    <w:t xml:space="preserve">La línea que más se ajusta a los datos reales es la que se presenta en color verde con </w:t>
                                  </w:r>
                                  <w:proofErr w:type="spellStart"/>
                                  <w:r>
                                    <w:t>alpha</w:t>
                                  </w:r>
                                  <w:proofErr w:type="spellEnd"/>
                                  <w:r>
                                    <w:t xml:space="preserve"> igual a 0.9</w:t>
                                  </w:r>
                                  <w:r w:rsidR="00533B36">
                                    <w:t>87</w:t>
                                  </w:r>
                                  <w:r>
                                    <w:t>, seria nuestra mejor opción.</w:t>
                                  </w:r>
                                </w:p>
                                <w:p w:rsidR="00363A54" w:rsidRDefault="00363A5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Cuadro de texto" o:spid="_x0000_s1027" type="#_x0000_t202" style="position:absolute;left:0;text-align:left;margin-left:95.05pt;margin-top:.8pt;width:255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" fillcolor="white [3201]" strokeweight=".5pt">
                      <v:textbox>
                        <w:txbxContent>
                          <w:p w:rsidR="00363A54" w:rsidRDefault="00363A54" w:rsidP="00363A54">
                            <w:r>
                              <w:t xml:space="preserve">La línea que más se ajusta a los datos reales es la que se presenta en color verde con </w:t>
                            </w:r>
                            <w:proofErr w:type="spellStart"/>
                            <w:r>
                              <w:t>alpha</w:t>
                            </w:r>
                            <w:proofErr w:type="spellEnd"/>
                            <w:r>
                              <w:t xml:space="preserve"> igual a 0.9</w:t>
                            </w:r>
                            <w:r w:rsidR="00533B36">
                              <w:t>87</w:t>
                            </w:r>
                            <w:r>
                              <w:t>, seria nuestra mejor opción.</w:t>
                            </w:r>
                          </w:p>
                          <w:p w:rsidR="00363A54" w:rsidRDefault="00363A54"/>
                        </w:txbxContent>
                      </v:textbox>
                    </v:shape>
                  </w:pict>
                </mc:Fallback>
              </mc:AlternateContent>
            </w:r>
            <w:r>
              <w:t>ALPHA</w:t>
            </w:r>
          </w:p>
        </w:tc>
      </w:tr>
      <w:tr w:rsidR="00363A54" w:rsidTr="00E329F4">
        <w:trPr>
          <w:trHeight w:val="262"/>
        </w:trPr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t>VERDE</w:t>
            </w:r>
          </w:p>
        </w:tc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t>0.9</w:t>
            </w:r>
            <w:r>
              <w:t>87</w:t>
            </w:r>
          </w:p>
        </w:tc>
      </w:tr>
      <w:tr w:rsidR="00363A54" w:rsidTr="00E329F4">
        <w:trPr>
          <w:trHeight w:val="248"/>
        </w:trPr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t>ROJO</w:t>
            </w:r>
          </w:p>
        </w:tc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t>0.5</w:t>
            </w:r>
          </w:p>
        </w:tc>
      </w:tr>
      <w:tr w:rsidR="00363A54" w:rsidTr="00E329F4">
        <w:trPr>
          <w:trHeight w:val="277"/>
        </w:trPr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t>AZUL</w:t>
            </w:r>
          </w:p>
        </w:tc>
        <w:tc>
          <w:tcPr>
            <w:tcW w:w="1234" w:type="dxa"/>
            <w:vAlign w:val="center"/>
          </w:tcPr>
          <w:p w:rsidR="00363A54" w:rsidRDefault="00363A54" w:rsidP="00E329F4">
            <w:pPr>
              <w:jc w:val="center"/>
            </w:pPr>
            <w:r>
              <w:t>0.</w:t>
            </w:r>
            <w:r>
              <w:t>000</w:t>
            </w:r>
            <w:r>
              <w:t>1</w:t>
            </w:r>
          </w:p>
        </w:tc>
      </w:tr>
    </w:tbl>
    <w:p w:rsidR="00363A54" w:rsidRPr="00363A54" w:rsidRDefault="00363A54" w:rsidP="00363A54">
      <w:pPr>
        <w:tabs>
          <w:tab w:val="left" w:pos="1965"/>
        </w:tabs>
      </w:pPr>
    </w:p>
    <w:p w:rsidR="00464681" w:rsidRDefault="00464681">
      <w:r>
        <w:rPr>
          <w:noProof/>
          <w:lang w:eastAsia="es-MX"/>
        </w:rPr>
        <w:drawing>
          <wp:inline distT="0" distB="0" distL="0" distR="0" wp14:anchorId="15FA59C9" wp14:editId="40533715">
            <wp:extent cx="5612130" cy="3289869"/>
            <wp:effectExtent l="0" t="0" r="7620" b="6350"/>
            <wp:docPr id="2" name="Imagen 2" descr="C:\Users\SALA-C9\Documents\tasa de informalid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A-C9\Documents\tasa de informalida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7"/>
        <w:gridCol w:w="1251"/>
        <w:gridCol w:w="1252"/>
        <w:gridCol w:w="1287"/>
        <w:gridCol w:w="1227"/>
        <w:gridCol w:w="1253"/>
        <w:gridCol w:w="1277"/>
      </w:tblGrid>
      <w:tr w:rsidR="00363A54" w:rsidRPr="00363A54" w:rsidTr="00363A54">
        <w:tc>
          <w:tcPr>
            <w:tcW w:w="1520" w:type="dxa"/>
            <w:vAlign w:val="center"/>
          </w:tcPr>
          <w:p w:rsidR="00363A54" w:rsidRPr="00363A54" w:rsidRDefault="00363A54" w:rsidP="00E329F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ME</w:t>
            </w:r>
          </w:p>
        </w:tc>
        <w:tc>
          <w:tcPr>
            <w:tcW w:w="1252" w:type="dxa"/>
            <w:vAlign w:val="center"/>
          </w:tcPr>
          <w:p w:rsidR="00363A54" w:rsidRPr="00363A54" w:rsidRDefault="00363A54" w:rsidP="00E329F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RMSE</w:t>
            </w:r>
          </w:p>
        </w:tc>
        <w:tc>
          <w:tcPr>
            <w:tcW w:w="1253" w:type="dxa"/>
            <w:vAlign w:val="center"/>
          </w:tcPr>
          <w:p w:rsidR="00363A54" w:rsidRPr="00363A54" w:rsidRDefault="00363A54" w:rsidP="00E329F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MAE</w:t>
            </w:r>
          </w:p>
        </w:tc>
        <w:tc>
          <w:tcPr>
            <w:tcW w:w="1267" w:type="dxa"/>
            <w:vAlign w:val="center"/>
          </w:tcPr>
          <w:p w:rsidR="00363A54" w:rsidRPr="00363A54" w:rsidRDefault="00363A54" w:rsidP="00E329F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MPE</w:t>
            </w:r>
          </w:p>
        </w:tc>
        <w:tc>
          <w:tcPr>
            <w:tcW w:w="1229" w:type="dxa"/>
            <w:vAlign w:val="center"/>
          </w:tcPr>
          <w:p w:rsidR="00363A54" w:rsidRPr="00363A54" w:rsidRDefault="00363A54" w:rsidP="00E329F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MAPE</w:t>
            </w:r>
          </w:p>
        </w:tc>
        <w:tc>
          <w:tcPr>
            <w:tcW w:w="1254" w:type="dxa"/>
            <w:vAlign w:val="center"/>
          </w:tcPr>
          <w:p w:rsidR="00363A54" w:rsidRPr="00363A54" w:rsidRDefault="00363A54" w:rsidP="00E329F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MASE</w:t>
            </w:r>
          </w:p>
        </w:tc>
        <w:tc>
          <w:tcPr>
            <w:tcW w:w="1279" w:type="dxa"/>
            <w:vAlign w:val="center"/>
          </w:tcPr>
          <w:p w:rsidR="00363A54" w:rsidRPr="00363A54" w:rsidRDefault="00363A54" w:rsidP="00E329F4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ACF1</w:t>
            </w:r>
          </w:p>
        </w:tc>
      </w:tr>
      <w:tr w:rsidR="00363A54" w:rsidRPr="00363A54" w:rsidTr="00E329F4">
        <w:trPr>
          <w:trHeight w:val="434"/>
        </w:trPr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E329F4">
            <w:pPr>
              <w:spacing w:after="54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</w:pPr>
            <w:r w:rsidRPr="00363A54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E329F4">
            <w:pPr>
              <w:spacing w:after="54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</w:pPr>
            <w:r w:rsidRPr="00363A54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  <w:t>0.6559027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E329F4">
            <w:pPr>
              <w:spacing w:after="54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</w:pPr>
            <w:r w:rsidRPr="00363A54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  <w:t>0.5458333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E329F4">
            <w:pPr>
              <w:spacing w:after="54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</w:pPr>
            <w:r w:rsidRPr="00363A54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  <w:t>-0.01572802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E329F4">
            <w:pPr>
              <w:spacing w:after="54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</w:pPr>
            <w:r w:rsidRPr="00363A54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  <w:t>1.043591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E329F4">
            <w:pPr>
              <w:spacing w:after="54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</w:pPr>
            <w:r w:rsidRPr="00363A54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  <w:t>0.7939394</w:t>
            </w:r>
          </w:p>
        </w:tc>
        <w:tc>
          <w:tcPr>
            <w:tcW w:w="0" w:type="auto"/>
            <w:noWrap/>
            <w:vAlign w:val="center"/>
            <w:hideMark/>
          </w:tcPr>
          <w:p w:rsidR="00363A54" w:rsidRPr="00363A54" w:rsidRDefault="00363A54" w:rsidP="00E329F4">
            <w:pPr>
              <w:spacing w:after="54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</w:pPr>
            <w:r w:rsidRPr="00363A54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s-MX"/>
              </w:rPr>
              <w:t>0.5950363</w:t>
            </w:r>
          </w:p>
        </w:tc>
      </w:tr>
    </w:tbl>
    <w:p w:rsidR="00363A54" w:rsidRDefault="00363A54"/>
    <w:p w:rsidR="00533B36" w:rsidRDefault="00533B36" w:rsidP="00533B36"/>
    <w:p w:rsidR="00533B36" w:rsidRDefault="00533B36" w:rsidP="00533B36">
      <w:r>
        <w:t>Se pued</w:t>
      </w:r>
      <w:r>
        <w:t xml:space="preserve">e observar que los datos de MASE </w:t>
      </w:r>
      <w:r>
        <w:t xml:space="preserve"> y RMSE son menores a 1</w:t>
      </w:r>
      <w:r>
        <w:t xml:space="preserve"> y muy cercanos al 0.5, </w:t>
      </w:r>
      <w:r>
        <w:t xml:space="preserve"> lo cual es bueno porque se busca los ajustes </w:t>
      </w:r>
      <w:proofErr w:type="spellStart"/>
      <w:r>
        <w:t>mas</w:t>
      </w:r>
      <w:proofErr w:type="spellEnd"/>
      <w:r>
        <w:t xml:space="preserve"> cercanos a cero, el único que</w:t>
      </w:r>
      <w:r>
        <w:t xml:space="preserve"> se pasa de uno es MAPE con 1.04</w:t>
      </w:r>
      <w:r>
        <w:t>… sin embargo es pequeño, podría decirse que es un buen modelo.</w:t>
      </w:r>
      <w:bookmarkStart w:id="0" w:name="_GoBack"/>
      <w:bookmarkEnd w:id="0"/>
    </w:p>
    <w:p w:rsidR="00533B36" w:rsidRDefault="00533B36"/>
    <w:sectPr w:rsidR="00533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81"/>
    <w:rsid w:val="00363A54"/>
    <w:rsid w:val="00464681"/>
    <w:rsid w:val="005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68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68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098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194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21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23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79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6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32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03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5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96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78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31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8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00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96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4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78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47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39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1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385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SALA-C9</dc:creator>
  <cp:lastModifiedBy>SALA-C9</cp:lastModifiedBy>
  <cp:revision>1</cp:revision>
  <dcterms:created xsi:type="dcterms:W3CDTF">2016-05-12T02:42:00Z</dcterms:created>
  <dcterms:modified xsi:type="dcterms:W3CDTF">2016-05-12T03:11:00Z</dcterms:modified>
</cp:coreProperties>
</file>