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6CE" w:rsidRDefault="001977CA" w:rsidP="001977CA">
      <w:pPr>
        <w:pStyle w:val="a3"/>
      </w:pPr>
      <w:r>
        <w:rPr>
          <w:rFonts w:hint="eastAsia"/>
        </w:rPr>
        <w:t xml:space="preserve">실험 계획법 과제 </w:t>
      </w:r>
      <w:r>
        <w:t>4</w:t>
      </w:r>
    </w:p>
    <w:p w:rsidR="001977CA" w:rsidRDefault="001977CA" w:rsidP="001977CA">
      <w:pPr>
        <w:jc w:val="right"/>
      </w:pPr>
      <w:r>
        <w:rPr>
          <w:rFonts w:hint="eastAsia"/>
        </w:rPr>
        <w:t>2014150137, 통계학과</w:t>
      </w:r>
    </w:p>
    <w:p w:rsidR="001977CA" w:rsidRDefault="001977CA" w:rsidP="001977CA">
      <w:pPr>
        <w:jc w:val="right"/>
      </w:pPr>
      <w:r>
        <w:rPr>
          <w:rFonts w:hint="eastAsia"/>
        </w:rPr>
        <w:t>박 정진</w:t>
      </w:r>
    </w:p>
    <w:p w:rsidR="001977CA" w:rsidRDefault="001977CA" w:rsidP="001977CA">
      <w:pPr>
        <w:pStyle w:val="a4"/>
        <w:numPr>
          <w:ilvl w:val="0"/>
          <w:numId w:val="3"/>
        </w:numPr>
        <w:ind w:leftChars="0"/>
      </w:pPr>
    </w:p>
    <w:p w:rsidR="001977CA" w:rsidRDefault="001977CA" w:rsidP="001977CA">
      <w:pPr>
        <w:pStyle w:val="a4"/>
        <w:ind w:leftChars="0" w:left="760"/>
      </w:pPr>
      <w:r>
        <w:rPr>
          <w:rFonts w:hint="eastAsia"/>
        </w:rPr>
        <w:t>(a</w:t>
      </w:r>
      <w:r>
        <w:t>)</w:t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943100" cy="1476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74876" cy="231995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-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951" cy="23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</w:rPr>
        <w:t>B, C, AC의 Effect가 상</w:t>
      </w:r>
      <w:r>
        <w:t>대적으로</w:t>
      </w:r>
      <w:r>
        <w:rPr>
          <w:rFonts w:hint="eastAsia"/>
        </w:rPr>
        <w:t xml:space="preserve"> </w:t>
      </w:r>
      <w:r w:rsidR="00892DAF">
        <w:rPr>
          <w:rFonts w:hint="eastAsia"/>
        </w:rPr>
        <w:t>크</w:t>
      </w:r>
      <w:r>
        <w:t>다</w:t>
      </w:r>
      <w:r>
        <w:rPr>
          <w:rFonts w:hint="eastAsia"/>
        </w:rPr>
        <w:t>.</w:t>
      </w:r>
    </w:p>
    <w:p w:rsidR="001977CA" w:rsidRDefault="001977CA" w:rsidP="001977CA">
      <w:pPr>
        <w:pStyle w:val="a4"/>
        <w:ind w:leftChars="0" w:left="760"/>
      </w:pPr>
      <w:r>
        <w:t>(</w:t>
      </w:r>
      <w:r>
        <w:rPr>
          <w:rFonts w:hint="eastAsia"/>
        </w:rPr>
        <w:t>b)</w:t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267325" cy="1743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</w:rPr>
        <w:t>ANOVA</w:t>
      </w:r>
      <w:r>
        <w:t xml:space="preserve"> </w:t>
      </w:r>
      <w:r>
        <w:rPr>
          <w:rFonts w:hint="eastAsia"/>
        </w:rPr>
        <w:t>분석에 따르면,</w:t>
      </w:r>
      <w:r>
        <w:t xml:space="preserve"> B, C, AC</w:t>
      </w:r>
      <w:r>
        <w:rPr>
          <w:rFonts w:hint="eastAsia"/>
        </w:rPr>
        <w:t xml:space="preserve">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매우 유의한 것으로 나타난다.</w:t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</w:rPr>
        <w:t>Reduced</w:t>
      </w:r>
      <w:r>
        <w:t xml:space="preserve"> </w:t>
      </w:r>
      <w:r>
        <w:rPr>
          <w:rFonts w:hint="eastAsia"/>
        </w:rPr>
        <w:t xml:space="preserve">모델로 다시 </w:t>
      </w:r>
      <w:r>
        <w:t>ANOVA</w:t>
      </w:r>
      <w:r>
        <w:rPr>
          <w:rFonts w:hint="eastAsia"/>
        </w:rPr>
        <w:t>를 하면,</w:t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848100" cy="10529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22" cy="10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CA" w:rsidRDefault="001977CA" w:rsidP="001977CA">
      <w:pPr>
        <w:pStyle w:val="a4"/>
        <w:ind w:leftChars="0" w:left="760"/>
      </w:pPr>
      <w:r>
        <w:rPr>
          <w:rFonts w:hint="eastAsia"/>
        </w:rPr>
        <w:lastRenderedPageBreak/>
        <w:t>B, C, A</w:t>
      </w:r>
      <w:r>
        <w:t>C</w:t>
      </w:r>
      <w:r>
        <w:rPr>
          <w:rFonts w:hint="eastAsia"/>
        </w:rPr>
        <w:t xml:space="preserve">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매우 유의한 것으로 나타난다.</w:t>
      </w:r>
    </w:p>
    <w:p w:rsidR="001977CA" w:rsidRDefault="001977CA" w:rsidP="001977CA">
      <w:pPr>
        <w:pStyle w:val="a4"/>
        <w:ind w:leftChars="0" w:left="760"/>
      </w:pPr>
      <w:r>
        <w:t>(Factor A</w:t>
      </w:r>
      <w:r>
        <w:rPr>
          <w:rFonts w:hint="eastAsia"/>
        </w:rPr>
        <w:t xml:space="preserve">는 </w:t>
      </w:r>
      <w:r>
        <w:t>AC</w:t>
      </w:r>
      <w:r>
        <w:rPr>
          <w:rFonts w:hint="eastAsia"/>
        </w:rPr>
        <w:t xml:space="preserve">의 </w:t>
      </w:r>
      <w:r w:rsidR="00182DB8">
        <w:rPr>
          <w:rFonts w:hint="eastAsia"/>
        </w:rPr>
        <w:t xml:space="preserve">하위 </w:t>
      </w:r>
      <w:r w:rsidR="00182DB8">
        <w:t>factor</w:t>
      </w:r>
      <w:r w:rsidR="00182DB8">
        <w:rPr>
          <w:rFonts w:hint="eastAsia"/>
        </w:rPr>
        <w:t>이므로 유의성을 가정하고 포함한다.</w:t>
      </w:r>
      <w:r w:rsidR="00182DB8">
        <w:t>)</w:t>
      </w:r>
    </w:p>
    <w:p w:rsidR="00182DB8" w:rsidRDefault="00182DB8" w:rsidP="00182DB8">
      <w:pPr>
        <w:pStyle w:val="a4"/>
        <w:ind w:leftChars="0" w:left="760"/>
      </w:pPr>
      <w:r>
        <w:t>(c)</w:t>
      </w:r>
    </w:p>
    <w:p w:rsidR="00182DB8" w:rsidRDefault="00182DB8" w:rsidP="00182DB8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093720" cy="201790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92" cy="20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8" w:rsidRPr="00182DB8" w:rsidRDefault="00182DB8" w:rsidP="00182DB8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y=40.8333+0.1667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+5.6667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+3.4167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-4.4167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182DB8" w:rsidRDefault="00182DB8" w:rsidP="00182DB8">
      <w:pPr>
        <w:pStyle w:val="a4"/>
        <w:ind w:leftChars="0" w:left="76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모델로 사용한다.</w:t>
      </w:r>
    </w:p>
    <w:p w:rsidR="00182DB8" w:rsidRDefault="00182DB8" w:rsidP="00182DB8">
      <w:pPr>
        <w:pStyle w:val="a4"/>
        <w:ind w:leftChars="0" w:left="760"/>
      </w:pPr>
      <w:r>
        <w:t>(d)</w:t>
      </w:r>
    </w:p>
    <w:p w:rsidR="00182DB8" w:rsidRDefault="00182DB8" w:rsidP="00182DB8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508054" cy="2211567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67" cy="22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16496" cy="221901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88" cy="22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5003" cy="21736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9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06" cy="217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5098" cy="2341229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-1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843" cy="235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8" w:rsidRDefault="00182DB8" w:rsidP="00182DB8">
      <w:pPr>
        <w:pStyle w:val="a4"/>
        <w:ind w:leftChars="0" w:left="760"/>
      </w:pPr>
    </w:p>
    <w:p w:rsidR="00182DB8" w:rsidRDefault="00182DB8" w:rsidP="00182DB8">
      <w:pPr>
        <w:pStyle w:val="a4"/>
        <w:ind w:leftChars="0" w:left="760"/>
      </w:pPr>
      <w:r>
        <w:rPr>
          <w:rFonts w:hint="eastAsia"/>
        </w:rPr>
        <w:t>Contour plots를 보면,</w:t>
      </w:r>
      <w:r>
        <w:t xml:space="preserve"> A*C</w:t>
      </w:r>
      <w:r>
        <w:rPr>
          <w:rFonts w:hint="eastAsia"/>
        </w:rPr>
        <w:t>에서만 교호작용이 유의하게 확인됨을 알 수 있다.</w:t>
      </w:r>
      <w:r>
        <w:t xml:space="preserve"> A*C</w:t>
      </w:r>
      <w:r>
        <w:rPr>
          <w:rFonts w:hint="eastAsia"/>
        </w:rPr>
        <w:t>에 대한 response surface를 그려보면,</w:t>
      </w:r>
      <w:r>
        <w:t xml:space="preserve"> </w:t>
      </w:r>
      <w:r>
        <w:rPr>
          <w:rFonts w:hint="eastAsia"/>
        </w:rPr>
        <w:t>곡면이 형성되어서 역시 교호작용이 유의함을 보여준다</w:t>
      </w:r>
    </w:p>
    <w:p w:rsidR="00E26CEF" w:rsidRDefault="00E26CEF" w:rsidP="00E26CEF">
      <w:pPr>
        <w:pStyle w:val="a4"/>
        <w:ind w:leftChars="0" w:left="760"/>
      </w:pPr>
      <w:r>
        <w:t>(e)</w:t>
      </w:r>
    </w:p>
    <w:p w:rsidR="00E26CEF" w:rsidRDefault="00E26CEF" w:rsidP="00E26CEF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602548" cy="229489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-3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04" cy="23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9904" cy="22572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4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25" cy="22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proofErr w:type="spellStart"/>
      <w:r>
        <w:rPr>
          <w:rFonts w:hint="eastAsia"/>
        </w:rPr>
        <w:t>잔차들의</w:t>
      </w:r>
      <w:proofErr w:type="spellEnd"/>
      <w:r>
        <w:rPr>
          <w:rFonts w:hint="eastAsia"/>
        </w:rPr>
        <w:t xml:space="preserve"> 경우에도 정규성,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가정을 크게 어긋나는 점은 발견하지 못하였다.</w:t>
      </w:r>
    </w:p>
    <w:p w:rsidR="00E26CEF" w:rsidRDefault="00F533FE" w:rsidP="00F533FE">
      <w:pPr>
        <w:pStyle w:val="a4"/>
        <w:ind w:leftChars="0" w:left="760"/>
      </w:pPr>
      <w:r>
        <w:t xml:space="preserve"> </w:t>
      </w:r>
      <w:r w:rsidR="00E26CEF">
        <w:t>(f)</w:t>
      </w:r>
    </w:p>
    <w:p w:rsidR="00E26CEF" w:rsidRDefault="00E26CEF" w:rsidP="00E26CEF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116580" cy="2748156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-13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385" cy="27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3" w:rsidRDefault="00A64D13" w:rsidP="00E26CEF">
      <w:pPr>
        <w:pStyle w:val="a4"/>
        <w:ind w:leftChars="0" w:left="760"/>
      </w:pPr>
      <w:r>
        <w:t>B</w:t>
      </w:r>
      <w:r>
        <w:rPr>
          <w:rFonts w:hint="eastAsia"/>
        </w:rPr>
        <w:t xml:space="preserve">의 경우 그 </w:t>
      </w:r>
      <w:r>
        <w:t>effect</w:t>
      </w:r>
      <w:r>
        <w:rPr>
          <w:rFonts w:hint="eastAsia"/>
        </w:rPr>
        <w:t>가 양수이기 때문에,</w:t>
      </w:r>
      <w:r>
        <w:t xml:space="preserve"> High level</w:t>
      </w:r>
      <w:r>
        <w:rPr>
          <w:rFonts w:hint="eastAsia"/>
        </w:rPr>
        <w:t>로 놓고,</w:t>
      </w:r>
    </w:p>
    <w:p w:rsidR="00A64D13" w:rsidRDefault="00A64D13" w:rsidP="00E26CEF">
      <w:pPr>
        <w:pStyle w:val="a4"/>
        <w:ind w:leftChars="0" w:left="760"/>
      </w:pPr>
      <w:r>
        <w:t>AC</w:t>
      </w:r>
      <w:r>
        <w:rPr>
          <w:rFonts w:hint="eastAsia"/>
        </w:rPr>
        <w:t>의 경우,</w:t>
      </w:r>
      <w:r>
        <w:t xml:space="preserve"> Interaction Plot</w:t>
      </w:r>
      <w:r>
        <w:rPr>
          <w:rFonts w:hint="eastAsia"/>
        </w:rPr>
        <w:t>을 통하여,</w:t>
      </w:r>
      <w:r>
        <w:t xml:space="preserve"> C</w:t>
      </w:r>
      <w:r>
        <w:rPr>
          <w:rFonts w:hint="eastAsia"/>
        </w:rPr>
        <w:t xml:space="preserve">는 High level, A는 </w:t>
      </w:r>
      <w:r>
        <w:t>Low level</w:t>
      </w:r>
      <w:r>
        <w:rPr>
          <w:rFonts w:hint="eastAsia"/>
        </w:rPr>
        <w:t>로 놓았을 때 반응변수가 최대가 됨을 알 수 있다.</w:t>
      </w:r>
    </w:p>
    <w:p w:rsidR="00A64D13" w:rsidRDefault="00A64D13" w:rsidP="00E26CEF">
      <w:pPr>
        <w:pStyle w:val="a4"/>
        <w:ind w:leftChars="0" w:left="760"/>
      </w:pPr>
    </w:p>
    <w:p w:rsidR="00A64D13" w:rsidRDefault="00A64D13" w:rsidP="00E26CEF">
      <w:pPr>
        <w:pStyle w:val="a4"/>
        <w:ind w:leftChars="0" w:left="760"/>
      </w:pPr>
    </w:p>
    <w:p w:rsidR="00A64D13" w:rsidRDefault="00A64D13" w:rsidP="00A64D13">
      <w:pPr>
        <w:pStyle w:val="a4"/>
        <w:numPr>
          <w:ilvl w:val="0"/>
          <w:numId w:val="3"/>
        </w:numPr>
        <w:ind w:leftChars="0"/>
      </w:pPr>
      <w:r>
        <w:lastRenderedPageBreak/>
        <w:t>(</w:t>
      </w:r>
      <w:r>
        <w:rPr>
          <w:rFonts w:hint="eastAsia"/>
        </w:rPr>
        <w:t>a)</w:t>
      </w:r>
    </w:p>
    <w:p w:rsidR="00A64D13" w:rsidRDefault="00A64D13" w:rsidP="00A64D13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036909" cy="20345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097" cy="20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072730" cy="2057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155" cy="207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2865120" cy="2526423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-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222" cy="25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3" w:rsidRDefault="00A64D13" w:rsidP="00A64D13">
      <w:pPr>
        <w:pStyle w:val="a4"/>
        <w:ind w:leftChars="0" w:left="760"/>
      </w:pPr>
      <w:r>
        <w:t>Main effect</w:t>
      </w:r>
      <w:r>
        <w:rPr>
          <w:rFonts w:hint="eastAsia"/>
        </w:rPr>
        <w:t xml:space="preserve">인 </w:t>
      </w:r>
      <w:r>
        <w:t xml:space="preserve">A, B, C, </w:t>
      </w:r>
      <w:r>
        <w:rPr>
          <w:rFonts w:hint="eastAsia"/>
        </w:rPr>
        <w:t xml:space="preserve">와 </w:t>
      </w:r>
      <w:r>
        <w:t>AB</w:t>
      </w:r>
      <w:r>
        <w:rPr>
          <w:rFonts w:hint="eastAsia"/>
        </w:rPr>
        <w:t xml:space="preserve">의 </w:t>
      </w:r>
      <w:r>
        <w:t>interaction</w:t>
      </w:r>
      <w:r>
        <w:rPr>
          <w:rFonts w:hint="eastAsia"/>
        </w:rPr>
        <w:t xml:space="preserve">이 큰 </w:t>
      </w:r>
      <w:r>
        <w:t>effect</w:t>
      </w:r>
      <w:r>
        <w:rPr>
          <w:rFonts w:hint="eastAsia"/>
        </w:rPr>
        <w:t>를 갖고 있는 것으로 보인다.</w:t>
      </w:r>
    </w:p>
    <w:p w:rsidR="00A64D13" w:rsidRDefault="00A64D13" w:rsidP="00A64D13">
      <w:pPr>
        <w:pStyle w:val="a4"/>
        <w:ind w:leftChars="0" w:left="760"/>
      </w:pPr>
      <w:r>
        <w:t>(</w:t>
      </w:r>
      <w:r>
        <w:rPr>
          <w:rFonts w:hint="eastAsia"/>
        </w:rPr>
        <w:t>b)</w:t>
      </w:r>
    </w:p>
    <w:p w:rsidR="00A64D13" w:rsidRDefault="00A64D13" w:rsidP="00A64D13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467100" cy="948035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14" cy="9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3" w:rsidRDefault="00A64D13" w:rsidP="00A64D13">
      <w:pPr>
        <w:pStyle w:val="a4"/>
        <w:ind w:leftChars="0" w:left="760"/>
      </w:pPr>
      <w:r>
        <w:rPr>
          <w:rFonts w:hint="eastAsia"/>
        </w:rPr>
        <w:t>분산 분석 실시 결과,</w:t>
      </w:r>
      <w:r>
        <w:t xml:space="preserve"> </w:t>
      </w:r>
      <w:r>
        <w:rPr>
          <w:rFonts w:hint="eastAsia"/>
        </w:rPr>
        <w:t xml:space="preserve">A, </w:t>
      </w:r>
      <w:r>
        <w:t>B, C, AB</w:t>
      </w:r>
      <w:r>
        <w:rPr>
          <w:rFonts w:hint="eastAsia"/>
        </w:rPr>
        <w:t xml:space="preserve">가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매우 유의한 것으로 나타난다.</w:t>
      </w:r>
    </w:p>
    <w:p w:rsidR="00A64D13" w:rsidRDefault="00A64D13" w:rsidP="00A64D13">
      <w:pPr>
        <w:pStyle w:val="a4"/>
        <w:ind w:leftChars="0" w:left="760"/>
      </w:pPr>
      <w:r>
        <w:rPr>
          <w:rFonts w:hint="eastAsia"/>
        </w:rPr>
        <w:t xml:space="preserve">즉 위에서 본 큰 </w:t>
      </w:r>
      <w:r>
        <w:t>effect</w:t>
      </w:r>
      <w:r>
        <w:rPr>
          <w:rFonts w:hint="eastAsia"/>
        </w:rPr>
        <w:t xml:space="preserve">의 </w:t>
      </w:r>
      <w:r>
        <w:t>factor</w:t>
      </w:r>
      <w:r>
        <w:rPr>
          <w:rFonts w:hint="eastAsia"/>
        </w:rPr>
        <w:t>들은 실제로도 매우 유의하다.</w:t>
      </w:r>
    </w:p>
    <w:p w:rsidR="00A64D13" w:rsidRDefault="00A64D13" w:rsidP="00A64D13">
      <w:pPr>
        <w:pStyle w:val="a4"/>
        <w:ind w:leftChars="0" w:left="760"/>
      </w:pPr>
      <w:r>
        <w:t>(c)</w:t>
      </w:r>
    </w:p>
    <w:p w:rsidR="00A64D13" w:rsidRDefault="00A64D13" w:rsidP="00A64D13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166364" cy="20650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-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13" cy="207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13" w:rsidRPr="00182DB8" w:rsidRDefault="00A64D13" w:rsidP="00A64D13">
      <w:pPr>
        <w:pStyle w:val="a4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y=30.5312+5.9063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+16.9688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+4.8438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+3.9687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A64D13" w:rsidRDefault="00A64D13" w:rsidP="00A64D13">
      <w:pPr>
        <w:pStyle w:val="a4"/>
        <w:ind w:leftChars="0" w:left="760"/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모델로 사용한다.</w:t>
      </w:r>
    </w:p>
    <w:p w:rsidR="00A64D13" w:rsidRDefault="00A64D13" w:rsidP="00A64D13">
      <w:pPr>
        <w:pStyle w:val="a4"/>
        <w:ind w:leftChars="0" w:left="760"/>
      </w:pPr>
      <w:r>
        <w:lastRenderedPageBreak/>
        <w:t>(d)</w:t>
      </w:r>
    </w:p>
    <w:p w:rsidR="00A64D13" w:rsidRDefault="00A64D13" w:rsidP="00A64D13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559627" cy="225704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-6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36" cy="22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1179" cy="2022915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-9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1" cy="20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proofErr w:type="spellStart"/>
      <w:r>
        <w:rPr>
          <w:rFonts w:hint="eastAsia"/>
        </w:rPr>
        <w:t>잔차들의</w:t>
      </w:r>
      <w:proofErr w:type="spellEnd"/>
      <w:r>
        <w:rPr>
          <w:rFonts w:hint="eastAsia"/>
        </w:rPr>
        <w:t xml:space="preserve"> 경우에도 정규성,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가정을 크게 어긋나는 점은 발견하지 못하였다.</w:t>
      </w:r>
    </w:p>
    <w:p w:rsidR="0096747A" w:rsidRDefault="00F533FE" w:rsidP="00F533FE">
      <w:pPr>
        <w:pStyle w:val="a4"/>
        <w:ind w:leftChars="0" w:left="760"/>
      </w:pPr>
      <w:r>
        <w:t xml:space="preserve"> </w:t>
      </w:r>
      <w:r w:rsidR="0096747A">
        <w:t>(e)</w:t>
      </w:r>
    </w:p>
    <w:p w:rsidR="0096747A" w:rsidRDefault="0096747A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822832" cy="2129790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-10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71" cy="21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7A" w:rsidRDefault="0096747A" w:rsidP="0096747A">
      <w:pPr>
        <w:pStyle w:val="a4"/>
        <w:ind w:leftChars="0" w:left="760"/>
      </w:pPr>
      <w:r>
        <w:rPr>
          <w:rFonts w:hint="eastAsia"/>
        </w:rPr>
        <w:t>A, B</w:t>
      </w:r>
      <w:r>
        <w:t xml:space="preserve"> </w:t>
      </w:r>
      <w:r>
        <w:rPr>
          <w:rFonts w:hint="eastAsia"/>
        </w:rPr>
        <w:t xml:space="preserve">간의 </w:t>
      </w:r>
      <w:r>
        <w:t>interaction</w:t>
      </w:r>
      <w:r>
        <w:rPr>
          <w:rFonts w:hint="eastAsia"/>
        </w:rPr>
        <w:t xml:space="preserve">이 </w:t>
      </w:r>
      <w:r>
        <w:t xml:space="preserve">significant 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B가 </w:t>
      </w:r>
      <w:r>
        <w:t>high level</w:t>
      </w:r>
      <w:r>
        <w:rPr>
          <w:rFonts w:hint="eastAsia"/>
        </w:rPr>
        <w:t>일 때,</w:t>
      </w:r>
      <w:r>
        <w:t xml:space="preserve"> A</w:t>
      </w:r>
      <w:r>
        <w:rPr>
          <w:rFonts w:hint="eastAsia"/>
        </w:rPr>
        <w:t xml:space="preserve">의 </w:t>
      </w:r>
      <w:r>
        <w:t>effect</w:t>
      </w:r>
      <w:r>
        <w:rPr>
          <w:rFonts w:hint="eastAsia"/>
        </w:rPr>
        <w:t>가 더 커지는 것으로 나타났다.</w:t>
      </w:r>
    </w:p>
    <w:p w:rsidR="0096747A" w:rsidRDefault="0096747A" w:rsidP="0096747A">
      <w:pPr>
        <w:pStyle w:val="a4"/>
        <w:ind w:leftChars="0" w:left="760"/>
      </w:pPr>
      <w:r>
        <w:t>(f)</w:t>
      </w:r>
    </w:p>
    <w:p w:rsidR="0096747A" w:rsidRDefault="0096747A" w:rsidP="0096747A">
      <w:pPr>
        <w:pStyle w:val="a4"/>
        <w:ind w:leftChars="0" w:left="760"/>
      </w:pPr>
      <w:r>
        <w:t>A, B, C</w:t>
      </w:r>
      <w:r>
        <w:rPr>
          <w:rFonts w:hint="eastAsia"/>
        </w:rPr>
        <w:t xml:space="preserve">, 그리고 </w:t>
      </w:r>
      <w:r>
        <w:t>AB</w:t>
      </w:r>
      <w:r>
        <w:rPr>
          <w:rFonts w:hint="eastAsia"/>
        </w:rPr>
        <w:t xml:space="preserve">의 </w:t>
      </w:r>
      <w:r>
        <w:t>effect</w:t>
      </w:r>
      <w:r>
        <w:rPr>
          <w:rFonts w:hint="eastAsia"/>
        </w:rPr>
        <w:t xml:space="preserve">가 모두 양수이기 때문에 이들을 모두 </w:t>
      </w:r>
      <w:r>
        <w:t>High level</w:t>
      </w:r>
      <w:r>
        <w:rPr>
          <w:rFonts w:hint="eastAsia"/>
        </w:rPr>
        <w:t xml:space="preserve">로 맞추었을 때 가장 큰 </w:t>
      </w:r>
      <w:r>
        <w:t>response</w:t>
      </w:r>
      <w:r>
        <w:rPr>
          <w:rFonts w:hint="eastAsia"/>
        </w:rPr>
        <w:t>를 얻을 수 있다.</w:t>
      </w:r>
    </w:p>
    <w:p w:rsidR="0096747A" w:rsidRDefault="0096747A" w:rsidP="0096747A">
      <w:pPr>
        <w:pStyle w:val="a4"/>
        <w:ind w:leftChars="0" w:left="760"/>
      </w:pPr>
    </w:p>
    <w:p w:rsidR="0096747A" w:rsidRDefault="0096747A" w:rsidP="0096747A">
      <w:pPr>
        <w:pStyle w:val="a4"/>
        <w:ind w:leftChars="0" w:left="760"/>
      </w:pPr>
    </w:p>
    <w:p w:rsidR="0096747A" w:rsidRDefault="0096747A" w:rsidP="0096747A">
      <w:pPr>
        <w:pStyle w:val="a4"/>
        <w:ind w:leftChars="0" w:left="760"/>
      </w:pPr>
    </w:p>
    <w:p w:rsidR="0096747A" w:rsidRDefault="0096747A" w:rsidP="0096747A"/>
    <w:p w:rsidR="0096747A" w:rsidRDefault="0096747A" w:rsidP="0096747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</w:p>
    <w:p w:rsidR="0096747A" w:rsidRDefault="0096747A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460932" cy="234696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-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23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47A" w:rsidRDefault="0096747A" w:rsidP="0096747A">
      <w:pPr>
        <w:pStyle w:val="a4"/>
        <w:ind w:leftChars="0" w:left="760"/>
      </w:pPr>
      <w:r>
        <w:rPr>
          <w:rFonts w:hint="eastAsia"/>
        </w:rPr>
        <w:t>ABCDE</w:t>
      </w:r>
      <w:r>
        <w:t xml:space="preserve"> </w:t>
      </w:r>
      <w:r>
        <w:rPr>
          <w:rFonts w:hint="eastAsia"/>
        </w:rPr>
        <w:t xml:space="preserve">의 </w:t>
      </w:r>
      <w:r>
        <w:t>level</w:t>
      </w:r>
      <w:r>
        <w:rPr>
          <w:rFonts w:hint="eastAsia"/>
        </w:rPr>
        <w:t xml:space="preserve">에 따라 </w:t>
      </w:r>
      <w:r>
        <w:t>block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개로 나누었다.</w:t>
      </w:r>
    </w:p>
    <w:p w:rsidR="0096747A" w:rsidRDefault="0096747A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341716" cy="1021080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79" cy="10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0437" cy="2143125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-2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384" cy="21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proofErr w:type="spellStart"/>
      <w:r>
        <w:rPr>
          <w:rFonts w:hint="eastAsia"/>
        </w:rPr>
        <w:t>잔차들의</w:t>
      </w:r>
      <w:proofErr w:type="spellEnd"/>
      <w:r>
        <w:rPr>
          <w:rFonts w:hint="eastAsia"/>
        </w:rPr>
        <w:t xml:space="preserve"> 경우에도 정규성,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가정을 크게 어긋나는 점은 발견하지 못하였다.</w:t>
      </w:r>
    </w:p>
    <w:p w:rsidR="00F533FE" w:rsidRPr="00F533FE" w:rsidRDefault="00F533FE" w:rsidP="0096747A">
      <w:pPr>
        <w:pStyle w:val="a4"/>
        <w:ind w:leftChars="0" w:left="760"/>
      </w:pPr>
    </w:p>
    <w:p w:rsidR="00F533FE" w:rsidRDefault="00F533FE" w:rsidP="0096747A">
      <w:pPr>
        <w:pStyle w:val="a4"/>
        <w:ind w:leftChars="0" w:left="760"/>
      </w:pPr>
    </w:p>
    <w:p w:rsidR="00F533FE" w:rsidRDefault="00F533FE" w:rsidP="0096747A">
      <w:pPr>
        <w:pStyle w:val="a4"/>
        <w:ind w:leftChars="0" w:left="760"/>
      </w:pPr>
    </w:p>
    <w:p w:rsidR="00F533FE" w:rsidRDefault="00F533FE" w:rsidP="0096747A">
      <w:pPr>
        <w:pStyle w:val="a4"/>
        <w:ind w:leftChars="0" w:left="760"/>
      </w:pPr>
    </w:p>
    <w:p w:rsidR="00F533FE" w:rsidRDefault="00F533FE" w:rsidP="0096747A">
      <w:pPr>
        <w:pStyle w:val="a4"/>
        <w:ind w:leftChars="0" w:left="760"/>
      </w:pPr>
    </w:p>
    <w:p w:rsidR="00F533FE" w:rsidRDefault="00F533FE" w:rsidP="0096747A">
      <w:pPr>
        <w:pStyle w:val="a4"/>
        <w:ind w:leftChars="0" w:left="760"/>
      </w:pPr>
      <w:r>
        <w:lastRenderedPageBreak/>
        <w:t>4.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</w:rPr>
        <w:t>(a)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1341120" cy="11811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425E4E" wp14:editId="01287EBA">
            <wp:extent cx="2351220" cy="2073275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-2.jpe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796" cy="20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17720" cy="297753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-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08" cy="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</w:rPr>
        <w:t xml:space="preserve">A, AB, AD의 </w:t>
      </w:r>
      <w:r>
        <w:t>effect</w:t>
      </w:r>
      <w:r>
        <w:rPr>
          <w:rFonts w:hint="eastAsia"/>
        </w:rPr>
        <w:t>가 큰 것으로 나타났다.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</w:rPr>
        <w:t>B</w:t>
      </w:r>
      <w:proofErr w:type="gramStart"/>
      <w:r>
        <w:rPr>
          <w:rFonts w:hint="eastAsia"/>
        </w:rPr>
        <w:t>,D는</w:t>
      </w:r>
      <w:proofErr w:type="gramEnd"/>
      <w:r>
        <w:rPr>
          <w:rFonts w:hint="eastAsia"/>
        </w:rPr>
        <w:t xml:space="preserve"> </w:t>
      </w:r>
      <w:r>
        <w:t>AB, AD</w:t>
      </w:r>
      <w:r>
        <w:rPr>
          <w:rFonts w:hint="eastAsia"/>
        </w:rPr>
        <w:t>에 의해 유의한 것으로 가정하고 모델링을 진행하여 분산분석을 하면,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876800" cy="14668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-3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r>
        <w:rPr>
          <w:rFonts w:hint="eastAsia"/>
        </w:rPr>
        <w:t xml:space="preserve">Factor A만이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=0.1하에서 매우 유의한 것으로 나타난다.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</w:rPr>
        <w:t>이를 토대로 다시 모델링을 진행하면,</w:t>
      </w:r>
    </w:p>
    <w:p w:rsidR="00F533FE" w:rsidRDefault="00F533FE" w:rsidP="0096747A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838700" cy="8763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-4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r>
        <w:rPr>
          <w:rFonts w:hint="eastAsia"/>
        </w:rPr>
        <w:t>이와 같은 결과를 얻을 수 있고,</w:t>
      </w:r>
      <w:r>
        <w:t xml:space="preserve"> Factor A</w:t>
      </w:r>
      <w:r>
        <w:rPr>
          <w:rFonts w:hint="eastAsia"/>
        </w:rPr>
        <w:t xml:space="preserve">는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매우 유의한 변인임을 알 수 있다.</w:t>
      </w:r>
      <w:bookmarkStart w:id="0" w:name="_GoBack"/>
      <w:bookmarkEnd w:id="0"/>
    </w:p>
    <w:p w:rsidR="00F533FE" w:rsidRDefault="00F533FE" w:rsidP="00F533FE">
      <w:pPr>
        <w:pStyle w:val="a4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2308860" cy="2035920"/>
            <wp:effectExtent l="0" t="0" r="0" b="254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-4.jpe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72" cy="20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27960" cy="2058209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-6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52" cy="20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FE" w:rsidRDefault="00F533FE" w:rsidP="00F533FE">
      <w:pPr>
        <w:pStyle w:val="a4"/>
        <w:ind w:leftChars="0" w:left="760"/>
      </w:pPr>
      <w:proofErr w:type="spellStart"/>
      <w:r>
        <w:rPr>
          <w:rFonts w:hint="eastAsia"/>
        </w:rPr>
        <w:t>잔차들의</w:t>
      </w:r>
      <w:proofErr w:type="spellEnd"/>
      <w:r>
        <w:rPr>
          <w:rFonts w:hint="eastAsia"/>
        </w:rPr>
        <w:t xml:space="preserve"> 경우에도 정규성,</w:t>
      </w:r>
      <w:r>
        <w:t xml:space="preserve"> </w:t>
      </w:r>
      <w:proofErr w:type="spellStart"/>
      <w:r>
        <w:rPr>
          <w:rFonts w:hint="eastAsia"/>
        </w:rPr>
        <w:t>등분산</w:t>
      </w:r>
      <w:proofErr w:type="spellEnd"/>
      <w:r>
        <w:rPr>
          <w:rFonts w:hint="eastAsia"/>
        </w:rPr>
        <w:t xml:space="preserve"> 가정을 크게 어긋나는 점은 발견하지 못하였다.</w:t>
      </w:r>
    </w:p>
    <w:p w:rsidR="00F533FE" w:rsidRPr="00F533FE" w:rsidRDefault="00F533FE" w:rsidP="00F533FE">
      <w:pPr>
        <w:pStyle w:val="a4"/>
        <w:ind w:leftChars="0" w:left="760"/>
      </w:pPr>
    </w:p>
    <w:sectPr w:rsidR="00F533FE" w:rsidRPr="00F533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B1121"/>
    <w:multiLevelType w:val="hybridMultilevel"/>
    <w:tmpl w:val="A41C4918"/>
    <w:lvl w:ilvl="0" w:tplc="7B0CD7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5112A1"/>
    <w:multiLevelType w:val="hybridMultilevel"/>
    <w:tmpl w:val="E7A2D17E"/>
    <w:lvl w:ilvl="0" w:tplc="5F6E9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3A2BE8"/>
    <w:multiLevelType w:val="hybridMultilevel"/>
    <w:tmpl w:val="7E585FB4"/>
    <w:lvl w:ilvl="0" w:tplc="491067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82"/>
    <w:rsid w:val="00182DB8"/>
    <w:rsid w:val="001977CA"/>
    <w:rsid w:val="00790082"/>
    <w:rsid w:val="00892DAF"/>
    <w:rsid w:val="008D66CE"/>
    <w:rsid w:val="0096747A"/>
    <w:rsid w:val="00A64D13"/>
    <w:rsid w:val="00E26CEF"/>
    <w:rsid w:val="00F5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1144-FBFA-4A56-A22C-55F2D308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77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77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977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97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77CA"/>
    <w:pPr>
      <w:ind w:leftChars="400" w:left="800"/>
    </w:pPr>
  </w:style>
  <w:style w:type="character" w:styleId="a5">
    <w:name w:val="Placeholder Text"/>
    <w:basedOn w:val="a0"/>
    <w:uiPriority w:val="99"/>
    <w:semiHidden/>
    <w:rsid w:val="0019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21" Type="http://schemas.openxmlformats.org/officeDocument/2006/relationships/image" Target="media/image16.JP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AA34E-1410-4D2A-886A-72B16AE6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3</cp:revision>
  <dcterms:created xsi:type="dcterms:W3CDTF">2019-05-15T03:34:00Z</dcterms:created>
  <dcterms:modified xsi:type="dcterms:W3CDTF">2019-05-20T03:38:00Z</dcterms:modified>
</cp:coreProperties>
</file>