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4F6EBB">
      <w:pPr>
        <w:pStyle w:val="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660E46A9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a9"/>
            <w:sz w:val="22"/>
          </w:rPr>
          <w:t>"</w:t>
        </w:r>
        <w:r w:rsidRPr="00986417">
          <w:rPr>
            <w:rStyle w:val="a9"/>
            <w:noProof/>
            <w:sz w:val="22"/>
          </w:rPr>
          <w:t xml:space="preserve">JavaScript </w:t>
        </w:r>
        <w:r w:rsidRPr="00986417">
          <w:rPr>
            <w:rStyle w:val="a9"/>
            <w:sz w:val="22"/>
          </w:rPr>
          <w:t xml:space="preserve">Advanced" course @ </w:t>
        </w:r>
        <w:r w:rsidRPr="00986417">
          <w:rPr>
            <w:rStyle w:val="a9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a9"/>
            <w:sz w:val="22"/>
          </w:rPr>
          <w:t>https://judge.softuni.bg/Contests/2749/Syntax-Functions-and-Statements-Lab</w:t>
        </w:r>
      </w:hyperlink>
    </w:p>
    <w:p w14:paraId="7F1D3043" w14:textId="6BB2100A" w:rsidR="003D4A3A" w:rsidRPr="00BB05E3" w:rsidRDefault="00E62158" w:rsidP="002E4A32">
      <w:pPr>
        <w:pStyle w:val="2"/>
        <w:rPr>
          <w:color w:val="00B050"/>
        </w:rPr>
      </w:pPr>
      <w:r w:rsidRPr="00BB05E3">
        <w:rPr>
          <w:color w:val="00B050"/>
        </w:rP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ab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ab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ab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ab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ab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03264B" w:rsidRDefault="00E62158" w:rsidP="002E4A32">
      <w:pPr>
        <w:pStyle w:val="2"/>
        <w:rPr>
          <w:color w:val="00B050"/>
        </w:rPr>
      </w:pPr>
      <w:r w:rsidRPr="0003264B">
        <w:rPr>
          <w:color w:val="00B050"/>
        </w:rPr>
        <w:t>String Length</w:t>
      </w:r>
    </w:p>
    <w:p w14:paraId="3B157620" w14:textId="026F6987" w:rsidR="003D4A3A" w:rsidRPr="00780D8D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ac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03264B" w:rsidRDefault="00267FE7" w:rsidP="00267FE7">
      <w:pPr>
        <w:pStyle w:val="2"/>
        <w:rPr>
          <w:color w:val="00B050"/>
          <w:lang w:val="bg-BG"/>
        </w:rPr>
      </w:pPr>
      <w:r w:rsidRPr="0003264B">
        <w:rPr>
          <w:color w:val="00B050"/>
        </w:rPr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C22332" w:rsidRDefault="00267FE7" w:rsidP="00267FE7">
      <w:pPr>
        <w:pStyle w:val="2"/>
        <w:rPr>
          <w:color w:val="00B050"/>
          <w:lang w:val="bg-BG"/>
        </w:rPr>
      </w:pPr>
      <w:r w:rsidRPr="00C22332">
        <w:rPr>
          <w:color w:val="00B050"/>
        </w:rPr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a9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C22332" w:rsidRDefault="003D4A3A" w:rsidP="002E4A32">
      <w:pPr>
        <w:pStyle w:val="2"/>
        <w:rPr>
          <w:color w:val="00B050"/>
          <w:lang w:val="bg-BG"/>
        </w:rPr>
      </w:pPr>
      <w:r w:rsidRPr="00C22332">
        <w:rPr>
          <w:color w:val="00B050"/>
        </w:rPr>
        <w:t>Math Operations</w:t>
      </w:r>
    </w:p>
    <w:p w14:paraId="0E34EF37" w14:textId="77777777" w:rsidR="00C27255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F798D" w:rsidRDefault="003D4A3A" w:rsidP="002E4A32">
      <w:pPr>
        <w:pStyle w:val="2"/>
        <w:rPr>
          <w:color w:val="00B050"/>
          <w:lang w:val="bg-BG"/>
        </w:rPr>
      </w:pPr>
      <w:r w:rsidRPr="003F798D">
        <w:rPr>
          <w:color w:val="00B050"/>
        </w:rPr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ab"/>
          <w:sz w:val="22"/>
        </w:rPr>
        <w:t xml:space="preserve">n </w:t>
      </w:r>
      <w:r w:rsidRPr="00993872">
        <w:rPr>
          <w:rStyle w:val="ab"/>
          <w:b w:val="0"/>
          <w:sz w:val="22"/>
        </w:rPr>
        <w:t>and</w:t>
      </w:r>
      <w:r w:rsidRPr="00993872">
        <w:rPr>
          <w:rStyle w:val="ab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ab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ac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</w:t>
      </w:r>
      <w:proofErr w:type="gramStart"/>
      <w:r w:rsidRPr="00993872">
        <w:rPr>
          <w:sz w:val="22"/>
        </w:rPr>
        <w:t xml:space="preserve">a </w:t>
      </w:r>
      <w:r w:rsidRPr="00993872">
        <w:rPr>
          <w:rStyle w:val="CodeChar"/>
          <w:sz w:val="22"/>
        </w:rPr>
        <w:t>for</w:t>
      </w:r>
      <w:proofErr w:type="gramEnd"/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292AB6" w:rsidRDefault="009C5DEC" w:rsidP="002E4A32">
      <w:pPr>
        <w:pStyle w:val="2"/>
        <w:rPr>
          <w:color w:val="00B050"/>
          <w:lang w:val="bg-BG"/>
        </w:rPr>
      </w:pPr>
      <w:r w:rsidRPr="00292AB6">
        <w:rPr>
          <w:color w:val="00B050"/>
        </w:rPr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ac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731A8B" w:rsidRDefault="003D4A3A" w:rsidP="00284A7F">
      <w:pPr>
        <w:pStyle w:val="2"/>
        <w:rPr>
          <w:noProof/>
          <w:color w:val="00B050"/>
          <w:lang w:val="bg-BG" w:eastAsia="bg-BG"/>
        </w:rPr>
      </w:pPr>
      <w:r w:rsidRPr="00731A8B">
        <w:rPr>
          <w:noProof/>
          <w:color w:val="00B050"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ac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</w:t>
      </w:r>
      <w:bookmarkStart w:id="0" w:name="_GoBack"/>
      <w:bookmarkEnd w:id="0"/>
      <w:r w:rsidRPr="00993872">
        <w:rPr>
          <w:sz w:val="22"/>
        </w:rPr>
        <w:t xml:space="preserve"> line for each of the operations.</w:t>
      </w:r>
    </w:p>
    <w:p w14:paraId="34DF8F1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lastRenderedPageBreak/>
        <w:t>Examples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1803802D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="00F708D4"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F42FA" w14:textId="77777777" w:rsidR="002023D9" w:rsidRDefault="002023D9" w:rsidP="008068A2">
      <w:pPr>
        <w:spacing w:after="0" w:line="240" w:lineRule="auto"/>
      </w:pPr>
      <w:r>
        <w:separator/>
      </w:r>
    </w:p>
  </w:endnote>
  <w:endnote w:type="continuationSeparator" w:id="0">
    <w:p w14:paraId="30A0F981" w14:textId="77777777" w:rsidR="002023D9" w:rsidRDefault="002023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7D3D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31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31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7D3D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318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318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06494" w14:textId="77777777" w:rsidR="002023D9" w:rsidRDefault="002023D9" w:rsidP="008068A2">
      <w:pPr>
        <w:spacing w:after="0" w:line="240" w:lineRule="auto"/>
      </w:pPr>
      <w:r>
        <w:separator/>
      </w:r>
    </w:p>
  </w:footnote>
  <w:footnote w:type="continuationSeparator" w:id="0">
    <w:p w14:paraId="29E12EC1" w14:textId="77777777" w:rsidR="002023D9" w:rsidRDefault="002023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qQUAqkTZ/y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3264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3D9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92AB6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3F798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31A8B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4EE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E3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2332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9318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0A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6619C-21EC-45F5-B914-0791DD79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25</cp:revision>
  <cp:lastPrinted>2015-10-26T22:35:00Z</cp:lastPrinted>
  <dcterms:created xsi:type="dcterms:W3CDTF">2019-11-12T12:29:00Z</dcterms:created>
  <dcterms:modified xsi:type="dcterms:W3CDTF">2022-05-19T18:47:00Z</dcterms:modified>
  <cp:category>computer programming;programming;software development;software engineering</cp:category>
</cp:coreProperties>
</file>