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EA908" w14:textId="77777777" w:rsidR="006B2FBC" w:rsidRPr="006B2FBC" w:rsidRDefault="006B2FBC" w:rsidP="006B2FBC">
      <w:pPr>
        <w:rPr>
          <w:sz w:val="24"/>
          <w:szCs w:val="24"/>
        </w:rPr>
      </w:pPr>
      <w:proofErr w:type="spellStart"/>
      <w:r w:rsidRPr="006B2FBC">
        <w:rPr>
          <w:sz w:val="24"/>
          <w:szCs w:val="24"/>
        </w:rPr>
        <w:t>MyCloud</w:t>
      </w:r>
      <w:proofErr w:type="spellEnd"/>
      <w:r w:rsidRPr="006B2FBC">
        <w:rPr>
          <w:sz w:val="24"/>
          <w:szCs w:val="24"/>
        </w:rPr>
        <w:t>:</w:t>
      </w:r>
    </w:p>
    <w:p w14:paraId="443AA6FE" w14:textId="0B3F2838" w:rsidR="006B2FBC" w:rsidRPr="006B2FBC" w:rsidRDefault="006B2FBC" w:rsidP="006B2FBC">
      <w:pPr>
        <w:rPr>
          <w:sz w:val="24"/>
          <w:szCs w:val="24"/>
        </w:rPr>
      </w:pPr>
      <w:r>
        <w:rPr>
          <w:rFonts w:ascii="Calibri" w:hAnsi="Calibri" w:cs="Calibri"/>
          <w:color w:val="01013A"/>
          <w:sz w:val="24"/>
          <w:szCs w:val="24"/>
          <w:shd w:val="clear" w:color="auto" w:fill="FFFFFF"/>
        </w:rPr>
        <w:t xml:space="preserve">Current: </w:t>
      </w:r>
      <w:r w:rsidRPr="006B2FBC">
        <w:rPr>
          <w:rFonts w:ascii="Calibri" w:hAnsi="Calibri" w:cs="Calibri"/>
          <w:color w:val="01013A"/>
          <w:sz w:val="24"/>
          <w:szCs w:val="24"/>
          <w:shd w:val="clear" w:color="auto" w:fill="FFFFFF"/>
        </w:rPr>
        <w:t xml:space="preserve">The </w:t>
      </w:r>
      <w:proofErr w:type="spellStart"/>
      <w:r w:rsidRPr="006B2FBC">
        <w:rPr>
          <w:rFonts w:ascii="Calibri" w:hAnsi="Calibri" w:cs="Calibri"/>
          <w:color w:val="01013A"/>
          <w:sz w:val="24"/>
          <w:szCs w:val="24"/>
          <w:shd w:val="clear" w:color="auto" w:fill="FFFFFF"/>
        </w:rPr>
        <w:t>MyCloud</w:t>
      </w:r>
      <w:proofErr w:type="spellEnd"/>
      <w:r w:rsidRPr="006B2FBC">
        <w:rPr>
          <w:rFonts w:ascii="Calibri" w:hAnsi="Calibri" w:cs="Calibri"/>
          <w:color w:val="01013A"/>
          <w:sz w:val="24"/>
          <w:szCs w:val="24"/>
          <w:shd w:val="clear" w:color="auto" w:fill="FFFFFF"/>
        </w:rPr>
        <w:t xml:space="preserve"> service from Mobile Content.Com is an SMS based application that enables mobile subscribers across Ghana receive short regular messages on relevant topics in sports, health, pregnancy, finance, movies and wise and motivational quotes simultaneously. You just send the preferred keyword to the short code and you are automatically added to the subscriber pool and each time you receive a message, it is in real time and at the most affordable moderate tariff.</w:t>
      </w:r>
    </w:p>
    <w:p w14:paraId="6C676F58" w14:textId="16058880" w:rsidR="006B2FBC" w:rsidRPr="006B2FBC" w:rsidRDefault="006B2FBC" w:rsidP="006B2FBC">
      <w:pPr>
        <w:rPr>
          <w:sz w:val="24"/>
          <w:szCs w:val="24"/>
        </w:rPr>
      </w:pPr>
      <w:r>
        <w:rPr>
          <w:sz w:val="24"/>
          <w:szCs w:val="24"/>
        </w:rPr>
        <w:t xml:space="preserve">Update: </w:t>
      </w:r>
      <w:r w:rsidRPr="006B2FBC">
        <w:rPr>
          <w:sz w:val="24"/>
          <w:szCs w:val="24"/>
        </w:rPr>
        <w:t xml:space="preserve">The </w:t>
      </w:r>
      <w:proofErr w:type="spellStart"/>
      <w:r w:rsidRPr="006B2FBC">
        <w:rPr>
          <w:sz w:val="24"/>
          <w:szCs w:val="24"/>
        </w:rPr>
        <w:t>MyCloud</w:t>
      </w:r>
      <w:proofErr w:type="spellEnd"/>
      <w:r w:rsidRPr="006B2FBC">
        <w:rPr>
          <w:sz w:val="24"/>
          <w:szCs w:val="24"/>
        </w:rPr>
        <w:t xml:space="preserve"> service from Mobile Content.Com is an SMS based application that enables mobile subscribers across Ghana receive short regular messages on a variety of relevant topics at an affordable moderate tariff. Send your preferred keyword to the short code to join our pool of subscribers.</w:t>
      </w:r>
    </w:p>
    <w:p w14:paraId="57278232" w14:textId="77777777" w:rsidR="006B2FBC" w:rsidRPr="006B2FBC" w:rsidRDefault="006B2FBC" w:rsidP="006B2FBC">
      <w:pPr>
        <w:rPr>
          <w:sz w:val="24"/>
          <w:szCs w:val="24"/>
        </w:rPr>
      </w:pPr>
    </w:p>
    <w:p w14:paraId="21BAA27D" w14:textId="77777777" w:rsidR="006B2FBC" w:rsidRPr="006B2FBC" w:rsidRDefault="006B2FBC" w:rsidP="006B2FBC">
      <w:pPr>
        <w:rPr>
          <w:sz w:val="24"/>
          <w:szCs w:val="24"/>
        </w:rPr>
      </w:pPr>
      <w:r w:rsidRPr="006B2FBC">
        <w:rPr>
          <w:sz w:val="24"/>
          <w:szCs w:val="24"/>
        </w:rPr>
        <w:t>Payment Solutions:</w:t>
      </w:r>
    </w:p>
    <w:p w14:paraId="636E6D47" w14:textId="458B14DA" w:rsidR="006B2FBC" w:rsidRPr="006B2FBC" w:rsidRDefault="006B2FBC" w:rsidP="006B2FBC">
      <w:pPr>
        <w:rPr>
          <w:sz w:val="24"/>
          <w:szCs w:val="24"/>
        </w:rPr>
      </w:pPr>
      <w:r>
        <w:rPr>
          <w:rFonts w:ascii="Calibri" w:hAnsi="Calibri" w:cs="Calibri"/>
          <w:color w:val="01013A"/>
          <w:sz w:val="24"/>
          <w:szCs w:val="24"/>
          <w:shd w:val="clear" w:color="auto" w:fill="FFFFFF"/>
        </w:rPr>
        <w:t xml:space="preserve">Current: </w:t>
      </w:r>
      <w:r w:rsidRPr="006B2FBC">
        <w:rPr>
          <w:rFonts w:ascii="Calibri" w:hAnsi="Calibri" w:cs="Calibri"/>
          <w:color w:val="01013A"/>
          <w:sz w:val="24"/>
          <w:szCs w:val="24"/>
          <w:shd w:val="clear" w:color="auto" w:fill="FFFFFF"/>
        </w:rPr>
        <w:t>Make payments instantly through VISA, and get the convenience to perform a defined set of banking operations from your bank account. This helps you accept online payments from shoppers, giving your customers a safe and seamless online payment experience. Also, your bank account is credited the minute a payment to you is completed.</w:t>
      </w:r>
    </w:p>
    <w:p w14:paraId="0FF86596" w14:textId="2E31E496" w:rsidR="006B2FBC" w:rsidRPr="006B2FBC" w:rsidRDefault="006B2FBC" w:rsidP="006B2FBC">
      <w:pPr>
        <w:rPr>
          <w:sz w:val="24"/>
          <w:szCs w:val="24"/>
        </w:rPr>
      </w:pPr>
      <w:r>
        <w:rPr>
          <w:sz w:val="24"/>
          <w:szCs w:val="24"/>
        </w:rPr>
        <w:t xml:space="preserve">Update: </w:t>
      </w:r>
      <w:r w:rsidRPr="006B2FBC">
        <w:rPr>
          <w:sz w:val="24"/>
          <w:szCs w:val="24"/>
        </w:rPr>
        <w:t>Make payments instantly through VISA, and get the convenience to perform a defined set of banking operations from your bank account. This helps you accept online payments from shoppers, giving your customers a safe and seamless online payment experience. Your bank account is credited as soon as payment is completed.</w:t>
      </w:r>
    </w:p>
    <w:p w14:paraId="475DEC9B" w14:textId="77777777" w:rsidR="006B2FBC" w:rsidRPr="006B2FBC" w:rsidRDefault="006B2FBC" w:rsidP="006B2FBC">
      <w:pPr>
        <w:rPr>
          <w:sz w:val="24"/>
          <w:szCs w:val="24"/>
        </w:rPr>
      </w:pPr>
    </w:p>
    <w:p w14:paraId="794ACA3A" w14:textId="77777777" w:rsidR="006B2FBC" w:rsidRPr="006B2FBC" w:rsidRDefault="006B2FBC" w:rsidP="006B2FBC">
      <w:pPr>
        <w:rPr>
          <w:sz w:val="24"/>
          <w:szCs w:val="24"/>
        </w:rPr>
      </w:pPr>
      <w:r w:rsidRPr="006B2FBC">
        <w:rPr>
          <w:sz w:val="24"/>
          <w:szCs w:val="24"/>
        </w:rPr>
        <w:t>USSD API:</w:t>
      </w:r>
    </w:p>
    <w:p w14:paraId="00467E88" w14:textId="25F46CE0" w:rsidR="006B2FBC" w:rsidRPr="006B2FBC" w:rsidRDefault="006B2FBC" w:rsidP="006B2FBC">
      <w:pPr>
        <w:rPr>
          <w:sz w:val="24"/>
          <w:szCs w:val="24"/>
        </w:rPr>
      </w:pPr>
      <w:r>
        <w:rPr>
          <w:rFonts w:ascii="Calibri" w:hAnsi="Calibri" w:cs="Calibri"/>
          <w:color w:val="01013A"/>
          <w:sz w:val="24"/>
          <w:szCs w:val="24"/>
          <w:shd w:val="clear" w:color="auto" w:fill="FFFFFF"/>
        </w:rPr>
        <w:t xml:space="preserve">Current: </w:t>
      </w:r>
      <w:r w:rsidRPr="006B2FBC">
        <w:rPr>
          <w:rFonts w:ascii="Calibri" w:hAnsi="Calibri" w:cs="Calibri"/>
          <w:color w:val="01013A"/>
          <w:sz w:val="24"/>
          <w:szCs w:val="24"/>
          <w:shd w:val="clear" w:color="auto" w:fill="FFFFFF"/>
        </w:rPr>
        <w:t>We provide our cherished clients with cutting-edge USSD solutions that enable them to engage and manage their clients effectively. Our SMS services range from mobile content subscription services across many different lifestyle keywords. We develop the contents for various identifiable target users and markets for our clients in easily useable and accessible formats that guarantee desired results.</w:t>
      </w:r>
    </w:p>
    <w:p w14:paraId="453CFDB1" w14:textId="2572BFA0" w:rsidR="006B2FBC" w:rsidRPr="006B2FBC" w:rsidRDefault="006B2FBC" w:rsidP="006B2FBC">
      <w:pPr>
        <w:rPr>
          <w:sz w:val="24"/>
          <w:szCs w:val="24"/>
        </w:rPr>
      </w:pPr>
      <w:r>
        <w:rPr>
          <w:sz w:val="24"/>
          <w:szCs w:val="24"/>
        </w:rPr>
        <w:t xml:space="preserve">Update: </w:t>
      </w:r>
      <w:r w:rsidRPr="006B2FBC">
        <w:rPr>
          <w:sz w:val="24"/>
          <w:szCs w:val="24"/>
        </w:rPr>
        <w:t>We provide our cherished clients with cutting-edge USSD solutions that enable them to engage and manage their clients effectively. We develop the contents for various identifiable target users and markets for our clients in easily useable and accessible formats that guarantee desired results.</w:t>
      </w:r>
    </w:p>
    <w:p w14:paraId="4FDD5B6C" w14:textId="77777777" w:rsidR="006B2FBC" w:rsidRPr="006B2FBC" w:rsidRDefault="006B2FBC" w:rsidP="006B2FBC">
      <w:pPr>
        <w:rPr>
          <w:sz w:val="24"/>
          <w:szCs w:val="24"/>
        </w:rPr>
      </w:pPr>
    </w:p>
    <w:p w14:paraId="7A091C31" w14:textId="77777777" w:rsidR="006B2FBC" w:rsidRPr="006B2FBC" w:rsidRDefault="006B2FBC" w:rsidP="006B2FBC">
      <w:pPr>
        <w:rPr>
          <w:sz w:val="24"/>
          <w:szCs w:val="24"/>
        </w:rPr>
      </w:pPr>
      <w:r w:rsidRPr="006B2FBC">
        <w:rPr>
          <w:sz w:val="24"/>
          <w:szCs w:val="24"/>
        </w:rPr>
        <w:t>Events voting and ticketing:</w:t>
      </w:r>
    </w:p>
    <w:p w14:paraId="4A0A137E" w14:textId="30F98A81" w:rsidR="006B2FBC" w:rsidRPr="006B2FBC" w:rsidRDefault="006B2FBC" w:rsidP="006B2FBC">
      <w:pPr>
        <w:rPr>
          <w:sz w:val="24"/>
          <w:szCs w:val="24"/>
        </w:rPr>
      </w:pPr>
      <w:r>
        <w:rPr>
          <w:rFonts w:ascii="Calibri" w:hAnsi="Calibri" w:cs="Calibri"/>
          <w:color w:val="01013A"/>
          <w:sz w:val="24"/>
          <w:szCs w:val="24"/>
          <w:shd w:val="clear" w:color="auto" w:fill="FFFFFF"/>
        </w:rPr>
        <w:lastRenderedPageBreak/>
        <w:t xml:space="preserve">Current: </w:t>
      </w:r>
      <w:r w:rsidRPr="006B2FBC">
        <w:rPr>
          <w:rFonts w:ascii="Calibri" w:hAnsi="Calibri" w:cs="Calibri"/>
          <w:color w:val="01013A"/>
          <w:sz w:val="24"/>
          <w:szCs w:val="24"/>
          <w:shd w:val="clear" w:color="auto" w:fill="FFFFFF"/>
        </w:rPr>
        <w:t>Event planners may effortlessly oversee voting procedures with our sophisticated electronic voting system, guaranteeing impartial and clear decision-making. Our platform offers a safe and effective voting solution. You may sell tickets for your events online with our e-ticketing function, which makes the process easier for both organizers and attendees. Event attendees can easily purchase tickets with our user-friendly UI and secure payment mechanism, and organizers have real-time access to attendance and ticket sales statistics.</w:t>
      </w:r>
    </w:p>
    <w:p w14:paraId="13EAA9E4" w14:textId="4ABB3F93" w:rsidR="00CA6EF7" w:rsidRPr="006B2FBC" w:rsidRDefault="006B2FBC" w:rsidP="006B2FBC">
      <w:pPr>
        <w:rPr>
          <w:sz w:val="24"/>
          <w:szCs w:val="24"/>
        </w:rPr>
      </w:pPr>
      <w:r>
        <w:rPr>
          <w:sz w:val="24"/>
          <w:szCs w:val="24"/>
        </w:rPr>
        <w:t xml:space="preserve">Update: </w:t>
      </w:r>
      <w:r w:rsidRPr="006B2FBC">
        <w:rPr>
          <w:sz w:val="24"/>
          <w:szCs w:val="24"/>
        </w:rPr>
        <w:t>Event planners may effortlessly oversee voting procedures with our sophisticated and impartial electronic voting system. Sell your tickets online with our e-ticketing function. Event attendees can easily and safely purchase tickets with our user-friendly UI, and organizers have access to real-time event activity tracking.</w:t>
      </w:r>
    </w:p>
    <w:sectPr w:rsidR="00CA6EF7" w:rsidRPr="006B2F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FBC"/>
    <w:rsid w:val="006B2FBC"/>
    <w:rsid w:val="00CA6EF7"/>
    <w:rsid w:val="00E21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AD37A"/>
  <w15:chartTrackingRefBased/>
  <w15:docId w15:val="{ABC3BD54-0F48-4070-98B4-AB85C2A21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463</Words>
  <Characters>2645</Characters>
  <Application>Microsoft Office Word</Application>
  <DocSecurity>0</DocSecurity>
  <Lines>22</Lines>
  <Paragraphs>6</Paragraphs>
  <ScaleCrop>false</ScaleCrop>
  <Company>HP</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Dzokoto</dc:creator>
  <cp:keywords/>
  <dc:description/>
  <cp:lastModifiedBy>Eli Dzokoto</cp:lastModifiedBy>
  <cp:revision>1</cp:revision>
  <dcterms:created xsi:type="dcterms:W3CDTF">2024-03-01T08:50:00Z</dcterms:created>
  <dcterms:modified xsi:type="dcterms:W3CDTF">2024-03-01T09:11:00Z</dcterms:modified>
</cp:coreProperties>
</file>