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84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5730"/>
        <w:tblGridChange w:id="0">
          <w:tblGrid>
            <w:gridCol w:w="2760"/>
            <w:gridCol w:w="5730"/>
          </w:tblGrid>
        </w:tblGridChange>
      </w:tblGrid>
      <w:tr>
        <w:tc>
          <w:tcPr>
            <w:shd w:fill="d9d9d9"/>
          </w:tcPr>
          <w:p w:rsidR="00000000" w:rsidDel="00000000" w:rsidP="00000000" w:rsidRDefault="00000000" w:rsidRPr="00000000">
            <w:pPr>
              <w:contextualSpacing w:val="0"/>
            </w:pPr>
            <w:r w:rsidDel="00000000" w:rsidR="00000000" w:rsidRPr="00000000">
              <w:rPr>
                <w:rtl w:val="0"/>
              </w:rPr>
              <w:t xml:space="preserve">ID</w:t>
            </w:r>
          </w:p>
        </w:tc>
        <w:tc>
          <w:tcPr>
            <w:shd w:fill="d9d9d9"/>
          </w:tcPr>
          <w:p w:rsidR="00000000" w:rsidDel="00000000" w:rsidP="00000000" w:rsidRDefault="00000000" w:rsidRPr="00000000">
            <w:pPr>
              <w:contextualSpacing w:val="0"/>
            </w:pPr>
            <w:r w:rsidDel="00000000" w:rsidR="00000000" w:rsidRPr="00000000">
              <w:rPr>
                <w:rtl w:val="0"/>
              </w:rPr>
              <w:t xml:space="preserve">RJ-001</w:t>
            </w:r>
          </w:p>
        </w:tc>
      </w:tr>
      <w:tr>
        <w:tc>
          <w:tcPr>
            <w:shd w:fill="ffffff"/>
          </w:tcPr>
          <w:p w:rsidR="00000000" w:rsidDel="00000000" w:rsidP="00000000" w:rsidRDefault="00000000" w:rsidRPr="00000000">
            <w:pPr>
              <w:contextualSpacing w:val="0"/>
            </w:pPr>
            <w:r w:rsidDel="00000000" w:rsidR="00000000" w:rsidRPr="00000000">
              <w:rPr>
                <w:rtl w:val="0"/>
              </w:rPr>
              <w:t xml:space="preserve">TIPO DE REPORTE</w:t>
            </w:r>
          </w:p>
        </w:tc>
        <w:tc>
          <w:tcPr>
            <w:shd w:fill="ffffff"/>
          </w:tcPr>
          <w:p w:rsidR="00000000" w:rsidDel="00000000" w:rsidP="00000000" w:rsidRDefault="00000000" w:rsidRPr="00000000">
            <w:pPr>
              <w:contextualSpacing w:val="0"/>
            </w:pPr>
            <w:r w:rsidDel="00000000" w:rsidR="00000000" w:rsidRPr="00000000">
              <w:rPr>
                <w:rtl w:val="0"/>
              </w:rPr>
              <w:t xml:space="preserve">Reporte para Jefe de Proyecto</w:t>
            </w:r>
          </w:p>
        </w:tc>
      </w:tr>
      <w:tr>
        <w:tc>
          <w:tcPr/>
          <w:p w:rsidR="00000000" w:rsidDel="00000000" w:rsidP="00000000" w:rsidRDefault="00000000" w:rsidRPr="00000000">
            <w:pPr>
              <w:contextualSpacing w:val="0"/>
            </w:pPr>
            <w:r w:rsidDel="00000000" w:rsidR="00000000" w:rsidRPr="00000000">
              <w:rPr>
                <w:rtl w:val="0"/>
              </w:rPr>
              <w:t xml:space="preserve">TÍTULO</w:t>
            </w:r>
          </w:p>
        </w:tc>
        <w:tc>
          <w:tcPr/>
          <w:p w:rsidR="00000000" w:rsidDel="00000000" w:rsidP="00000000" w:rsidRDefault="00000000" w:rsidRPr="00000000">
            <w:pPr>
              <w:contextualSpacing w:val="0"/>
            </w:pPr>
            <w:r w:rsidDel="00000000" w:rsidR="00000000" w:rsidRPr="00000000">
              <w:rPr>
                <w:rtl w:val="0"/>
              </w:rPr>
              <w:t xml:space="preserve">Reporte de Conflictos ante un Merge en un Rango de Fechas</w:t>
            </w:r>
          </w:p>
        </w:tc>
      </w:tr>
      <w:tr>
        <w:tc>
          <w:tcPr/>
          <w:p w:rsidR="00000000" w:rsidDel="00000000" w:rsidP="00000000" w:rsidRDefault="00000000" w:rsidRPr="00000000">
            <w:pPr>
              <w:contextualSpacing w:val="0"/>
            </w:pPr>
            <w:r w:rsidDel="00000000" w:rsidR="00000000" w:rsidRPr="00000000">
              <w:rPr>
                <w:rtl w:val="0"/>
              </w:rPr>
              <w:t xml:space="preserve">PROPÓSITO</w:t>
            </w:r>
          </w:p>
        </w:tc>
        <w:tc>
          <w:tcPr/>
          <w:p w:rsidR="00000000" w:rsidDel="00000000" w:rsidP="00000000" w:rsidRDefault="00000000" w:rsidRPr="00000000">
            <w:pPr>
              <w:contextualSpacing w:val="0"/>
            </w:pPr>
            <w:r w:rsidDel="00000000" w:rsidR="00000000" w:rsidRPr="00000000">
              <w:rPr>
                <w:rtl w:val="0"/>
              </w:rPr>
              <w:t xml:space="preserve">Generar un reporte que nos muestre la lista de programadores que tuvieron conflictos al hacer merge en un determinado momento en el proyecto con el fin de resolver el tiempo del proyecto.</w:t>
            </w:r>
          </w:p>
        </w:tc>
      </w:tr>
      <w:tr>
        <w:tc>
          <w:tcPr/>
          <w:p w:rsidR="00000000" w:rsidDel="00000000" w:rsidP="00000000" w:rsidRDefault="00000000" w:rsidRPr="00000000">
            <w:pPr>
              <w:contextualSpacing w:val="0"/>
            </w:pPr>
            <w:r w:rsidDel="00000000" w:rsidR="00000000" w:rsidRPr="00000000">
              <w:rPr>
                <w:rtl w:val="0"/>
              </w:rPr>
              <w:t xml:space="preserve">ENTRADAS</w:t>
            </w:r>
          </w:p>
        </w:tc>
        <w:tc>
          <w:tcPr/>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Fecha de Inicio</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Fecha de Fin</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tl w:val="0"/>
              </w:rPr>
              <w:t xml:space="preserve">ID Proyecto</w:t>
            </w:r>
          </w:p>
        </w:tc>
      </w:tr>
      <w:tr>
        <w:tc>
          <w:tcPr/>
          <w:p w:rsidR="00000000" w:rsidDel="00000000" w:rsidP="00000000" w:rsidRDefault="00000000" w:rsidRPr="00000000">
            <w:pPr>
              <w:contextualSpacing w:val="0"/>
            </w:pPr>
            <w:r w:rsidDel="00000000" w:rsidR="00000000" w:rsidRPr="00000000">
              <w:rPr>
                <w:rtl w:val="0"/>
              </w:rPr>
              <w:t xml:space="preserve">SALIDAS</w:t>
            </w:r>
          </w:p>
        </w:tc>
        <w:tc>
          <w:tcPr/>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Reporte de conflictos que incluye nombres de </w:t>
            </w:r>
            <w:r w:rsidDel="00000000" w:rsidR="00000000" w:rsidRPr="00000000">
              <w:rPr>
                <w:rtl w:val="0"/>
              </w:rPr>
              <w:t xml:space="preserve">usuarios (programadores)</w:t>
            </w:r>
            <w:r w:rsidDel="00000000" w:rsidR="00000000" w:rsidRPr="00000000">
              <w:rPr>
                <w:rFonts w:ascii="Calibri" w:cs="Calibri" w:eastAsia="Calibri" w:hAnsi="Calibri"/>
                <w:b w:val="0"/>
                <w:sz w:val="22"/>
                <w:szCs w:val="22"/>
                <w:rtl w:val="0"/>
              </w:rPr>
              <w:t xml:space="preserve">, commits, branch del commit</w:t>
            </w:r>
            <w:r w:rsidDel="00000000" w:rsidR="00000000" w:rsidRPr="00000000">
              <w:rPr>
                <w:rtl w:val="0"/>
              </w:rPr>
              <w:t xml:space="preserve">, item, módulo, proyecto.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4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5730"/>
        <w:tblGridChange w:id="0">
          <w:tblGrid>
            <w:gridCol w:w="2760"/>
            <w:gridCol w:w="5730"/>
          </w:tblGrid>
        </w:tblGridChange>
      </w:tblGrid>
      <w:tr>
        <w:tc>
          <w:tcPr>
            <w:shd w:fill="d9d9d9"/>
          </w:tcPr>
          <w:p w:rsidR="00000000" w:rsidDel="00000000" w:rsidP="00000000" w:rsidRDefault="00000000" w:rsidRPr="00000000">
            <w:pPr>
              <w:spacing w:after="0" w:line="240" w:lineRule="auto"/>
              <w:contextualSpacing w:val="0"/>
            </w:pPr>
            <w:r w:rsidDel="00000000" w:rsidR="00000000" w:rsidRPr="00000000">
              <w:rPr>
                <w:rtl w:val="0"/>
              </w:rPr>
              <w:t xml:space="preserve">ID</w:t>
            </w:r>
          </w:p>
        </w:tc>
        <w:tc>
          <w:tcPr>
            <w:shd w:fill="d9d9d9"/>
          </w:tcPr>
          <w:p w:rsidR="00000000" w:rsidDel="00000000" w:rsidP="00000000" w:rsidRDefault="00000000" w:rsidRPr="00000000">
            <w:pPr>
              <w:spacing w:after="0" w:line="240" w:lineRule="auto"/>
              <w:contextualSpacing w:val="0"/>
            </w:pPr>
            <w:r w:rsidDel="00000000" w:rsidR="00000000" w:rsidRPr="00000000">
              <w:rPr>
                <w:rtl w:val="0"/>
              </w:rPr>
              <w:t xml:space="preserve">RJ-002</w:t>
            </w:r>
          </w:p>
        </w:tc>
      </w:tr>
      <w:tr>
        <w:tc>
          <w:tcPr>
            <w:shd w:fill="ffffff"/>
          </w:tcPr>
          <w:p w:rsidR="00000000" w:rsidDel="00000000" w:rsidP="00000000" w:rsidRDefault="00000000" w:rsidRPr="00000000">
            <w:pPr>
              <w:spacing w:after="0" w:line="240" w:lineRule="auto"/>
              <w:contextualSpacing w:val="0"/>
            </w:pPr>
            <w:r w:rsidDel="00000000" w:rsidR="00000000" w:rsidRPr="00000000">
              <w:rPr>
                <w:rtl w:val="0"/>
              </w:rPr>
              <w:t xml:space="preserve">TIPO DE REPORTE</w:t>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t xml:space="preserve">Reporte para Jefe de Proyecto</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TÍTULO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Estructura de librerías en el repositorio</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PROPÓSITO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Obtener la estructura del repositorio, así como los perfiles de acceso actual permitirá al jefe de proyecto gestionar mejor la información de los clientes, documentos y entregables de su proyecto.</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ENTRADAS</w:t>
            </w:r>
          </w:p>
        </w:tc>
        <w:tc>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ID proyecto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Credenciales del Jefe de Proyecto</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SALIDAS</w:t>
            </w:r>
          </w:p>
        </w:tc>
        <w:tc>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Estructura del repositorio local y remoto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Perfiles y niveles de acceso al repositorio</w:t>
            </w:r>
          </w:p>
        </w:tc>
      </w:tr>
    </w:tbl>
    <w:p w:rsidR="00000000" w:rsidDel="00000000" w:rsidP="00000000" w:rsidRDefault="00000000" w:rsidRPr="00000000">
      <w:pPr>
        <w:contextualSpacing w:val="0"/>
      </w:pPr>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