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75" w:rsidRDefault="00DE2875" w:rsidP="00DE2875">
      <w:pPr>
        <w:pStyle w:val="Default"/>
        <w:jc w:val="center"/>
        <w:rPr>
          <w:b/>
          <w:bCs/>
          <w:sz w:val="44"/>
          <w:szCs w:val="44"/>
        </w:rPr>
      </w:pPr>
      <w:r w:rsidRPr="00BE293B">
        <w:rPr>
          <w:b/>
          <w:bCs/>
          <w:sz w:val="28"/>
          <w:szCs w:val="36"/>
        </w:rPr>
        <w:t>Revisión Histórica</w:t>
      </w:r>
    </w:p>
    <w:p w:rsidR="00DE2875" w:rsidRPr="00BE293B" w:rsidRDefault="00DE2875" w:rsidP="00DE2875">
      <w:pPr>
        <w:pStyle w:val="Default"/>
        <w:jc w:val="center"/>
        <w:rPr>
          <w:b/>
          <w:bCs/>
          <w:sz w:val="16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6"/>
        <w:gridCol w:w="1996"/>
      </w:tblGrid>
      <w:tr w:rsidR="00DE2875" w:rsidRPr="00BE293B" w:rsidTr="005D1F0F">
        <w:trPr>
          <w:trHeight w:val="88"/>
          <w:jc w:val="center"/>
        </w:trPr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Versión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Fecha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Estado</w:t>
            </w:r>
          </w:p>
        </w:tc>
        <w:tc>
          <w:tcPr>
            <w:tcW w:w="1996" w:type="dxa"/>
            <w:shd w:val="clear" w:color="auto" w:fill="000000" w:themeFill="text1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Autor</w:t>
            </w:r>
          </w:p>
        </w:tc>
      </w:tr>
      <w:tr w:rsidR="00DE2875" w:rsidRPr="00BE293B" w:rsidTr="005D1F0F">
        <w:trPr>
          <w:trHeight w:val="90"/>
          <w:jc w:val="center"/>
        </w:trPr>
        <w:tc>
          <w:tcPr>
            <w:tcW w:w="1996" w:type="dxa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1.0</w:t>
            </w:r>
          </w:p>
        </w:tc>
        <w:tc>
          <w:tcPr>
            <w:tcW w:w="1996" w:type="dxa"/>
          </w:tcPr>
          <w:p w:rsidR="00DE2875" w:rsidRPr="00BE293B" w:rsidRDefault="00DE2875" w:rsidP="00F67E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0</w:t>
            </w:r>
            <w:r w:rsidR="00F67E25">
              <w:rPr>
                <w:rFonts w:cs="Times New Roman"/>
                <w:color w:val="000000"/>
                <w:szCs w:val="20"/>
              </w:rPr>
              <w:t>3</w:t>
            </w:r>
            <w:r w:rsidRPr="00BE293B">
              <w:rPr>
                <w:rFonts w:cs="Times New Roman"/>
                <w:color w:val="000000"/>
                <w:szCs w:val="20"/>
              </w:rPr>
              <w:t>/06/16</w:t>
            </w:r>
          </w:p>
        </w:tc>
        <w:tc>
          <w:tcPr>
            <w:tcW w:w="1996" w:type="dxa"/>
          </w:tcPr>
          <w:p w:rsidR="00DE2875" w:rsidRPr="00BE293B" w:rsidRDefault="00DE287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Revisión</w:t>
            </w:r>
          </w:p>
        </w:tc>
        <w:tc>
          <w:tcPr>
            <w:tcW w:w="1996" w:type="dxa"/>
          </w:tcPr>
          <w:p w:rsidR="00DE2875" w:rsidRPr="00BE293B" w:rsidRDefault="00F67E25" w:rsidP="005D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Manuel Cabrera</w:t>
            </w:r>
          </w:p>
        </w:tc>
      </w:tr>
    </w:tbl>
    <w:p w:rsidR="00DE2875" w:rsidRDefault="00DE2875" w:rsidP="00DE2875">
      <w:pPr>
        <w:pStyle w:val="Default"/>
        <w:rPr>
          <w:b/>
          <w:bCs/>
          <w:szCs w:val="44"/>
        </w:rPr>
      </w:pPr>
    </w:p>
    <w:p w:rsidR="00DE2875" w:rsidRPr="00BE293B" w:rsidRDefault="00DE2875" w:rsidP="00DE2875">
      <w:pPr>
        <w:pStyle w:val="Default"/>
        <w:rPr>
          <w:b/>
          <w:bCs/>
          <w:szCs w:val="44"/>
        </w:rPr>
      </w:pPr>
    </w:p>
    <w:p w:rsidR="00DE2875" w:rsidRDefault="00DE2875" w:rsidP="00DE2875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ESPECIFICACIÓN DEL</w:t>
      </w:r>
      <w:r w:rsidRPr="00BE293B">
        <w:rPr>
          <w:rFonts w:asciiTheme="minorHAnsi" w:hAnsiTheme="minorHAnsi"/>
          <w:b/>
          <w:bCs/>
          <w:sz w:val="36"/>
          <w:szCs w:val="44"/>
        </w:rPr>
        <w:t xml:space="preserve"> CASO DE USO: </w:t>
      </w:r>
    </w:p>
    <w:p w:rsidR="00DE2875" w:rsidRPr="00BE293B" w:rsidRDefault="004531B9" w:rsidP="00DE2875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ASIGNAR GRUPO DE VOTACIÓN</w:t>
      </w:r>
    </w:p>
    <w:p w:rsidR="00DE2875" w:rsidRDefault="00DE2875" w:rsidP="00DE2875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DE2875" w:rsidRPr="00BE293B" w:rsidRDefault="00DE2875" w:rsidP="00DE2875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801AA4" w:rsidRPr="00BE293B" w:rsidRDefault="00DE2875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1. BREVE DESCRIPCIÓN </w:t>
      </w:r>
    </w:p>
    <w:p w:rsidR="00DE2875" w:rsidRDefault="00DE2875" w:rsidP="00DE2875">
      <w:pPr>
        <w:pStyle w:val="Default"/>
        <w:spacing w:after="160" w:line="22" w:lineRule="atLeast"/>
        <w:ind w:left="708" w:right="183"/>
        <w:jc w:val="both"/>
      </w:pPr>
      <w:r w:rsidRPr="003724AA">
        <w:rPr>
          <w:rFonts w:asciiTheme="minorHAnsi" w:hAnsiTheme="minorHAnsi" w:cs="Times New Roman"/>
        </w:rPr>
        <w:t xml:space="preserve">En este caso de uso </w:t>
      </w:r>
      <w:r w:rsidRPr="003724AA">
        <w:t xml:space="preserve">se </w:t>
      </w:r>
      <w:r w:rsidR="004531B9">
        <w:t xml:space="preserve">asignará </w:t>
      </w:r>
      <w:r w:rsidR="00CC4BA3">
        <w:t>los</w:t>
      </w:r>
      <w:r w:rsidR="004531B9">
        <w:t xml:space="preserve"> grupo</w:t>
      </w:r>
      <w:r w:rsidR="00CC4BA3">
        <w:t>s</w:t>
      </w:r>
      <w:r w:rsidR="004531B9">
        <w:t xml:space="preserve"> de votación para todos los alumnos disponibles para sufragar.</w:t>
      </w:r>
    </w:p>
    <w:p w:rsidR="00F93737" w:rsidRDefault="00801AA4" w:rsidP="00801AA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b/>
          <w:bCs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2</w:t>
      </w:r>
      <w:r w:rsidRPr="00BE293B">
        <w:rPr>
          <w:rFonts w:asciiTheme="minorHAnsi" w:hAnsiTheme="minorHAnsi"/>
          <w:b/>
          <w:bCs/>
          <w:sz w:val="28"/>
          <w:szCs w:val="32"/>
        </w:rPr>
        <w:t xml:space="preserve">. </w:t>
      </w:r>
      <w:r w:rsidR="00F93737">
        <w:rPr>
          <w:rFonts w:asciiTheme="minorHAnsi" w:hAnsiTheme="minorHAnsi"/>
          <w:b/>
          <w:bCs/>
          <w:sz w:val="28"/>
          <w:szCs w:val="32"/>
        </w:rPr>
        <w:t>ACTORES</w:t>
      </w:r>
    </w:p>
    <w:p w:rsidR="00DE2875" w:rsidRPr="003724AA" w:rsidRDefault="00F93737" w:rsidP="00F93737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 w:cs="Times New Roman"/>
        </w:rPr>
      </w:pPr>
      <w:r w:rsidRPr="00F93737">
        <w:rPr>
          <w:rFonts w:asciiTheme="minorHAnsi" w:hAnsiTheme="minorHAnsi"/>
          <w:bCs/>
          <w:szCs w:val="32"/>
        </w:rPr>
        <w:t>Administrador</w:t>
      </w:r>
      <w:r w:rsidR="00801AA4" w:rsidRPr="00F93737">
        <w:rPr>
          <w:rFonts w:asciiTheme="minorHAnsi" w:hAnsiTheme="minorHAnsi"/>
          <w:b/>
          <w:bCs/>
          <w:szCs w:val="32"/>
        </w:rPr>
        <w:t xml:space="preserve"> </w:t>
      </w:r>
      <w:r>
        <w:rPr>
          <w:rFonts w:asciiTheme="minorHAnsi" w:hAnsiTheme="minorHAnsi"/>
          <w:b/>
          <w:bCs/>
          <w:szCs w:val="32"/>
        </w:rPr>
        <w:br/>
      </w:r>
    </w:p>
    <w:p w:rsidR="00DE2875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3</w:t>
      </w:r>
      <w:r w:rsidR="00DE2875" w:rsidRPr="00BE293B">
        <w:rPr>
          <w:rFonts w:asciiTheme="minorHAnsi" w:hAnsiTheme="minorHAnsi"/>
          <w:b/>
          <w:bCs/>
          <w:sz w:val="28"/>
          <w:szCs w:val="32"/>
        </w:rPr>
        <w:t xml:space="preserve">. FLUJO BÁSICO DE EVENTOS </w:t>
      </w:r>
    </w:p>
    <w:p w:rsidR="00DE2875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BE293B">
        <w:rPr>
          <w:rFonts w:asciiTheme="minorHAnsi" w:hAnsiTheme="minorHAnsi"/>
          <w:szCs w:val="23"/>
        </w:rPr>
        <w:t>El Caso de Uso del Sistema</w:t>
      </w:r>
      <w:r>
        <w:rPr>
          <w:rFonts w:asciiTheme="minorHAnsi" w:hAnsiTheme="minorHAnsi"/>
          <w:szCs w:val="23"/>
        </w:rPr>
        <w:t xml:space="preserve"> empieza </w:t>
      </w:r>
      <w:r w:rsidR="00F67E25">
        <w:rPr>
          <w:rFonts w:asciiTheme="minorHAnsi" w:hAnsiTheme="minorHAnsi"/>
          <w:szCs w:val="23"/>
        </w:rPr>
        <w:t>cuando el Administrador selecciona la opción “</w:t>
      </w:r>
      <w:r w:rsidR="004531B9">
        <w:rPr>
          <w:rFonts w:asciiTheme="minorHAnsi" w:hAnsiTheme="minorHAnsi"/>
          <w:szCs w:val="23"/>
        </w:rPr>
        <w:t>Asignar Grupo de Votación</w:t>
      </w:r>
      <w:r w:rsidR="00F67E25">
        <w:rPr>
          <w:rFonts w:asciiTheme="minorHAnsi" w:hAnsiTheme="minorHAnsi"/>
          <w:szCs w:val="23"/>
        </w:rPr>
        <w:t>” en la ventana principal de su módulo.</w:t>
      </w:r>
      <w:r w:rsidRPr="003724AA">
        <w:rPr>
          <w:rFonts w:asciiTheme="minorHAnsi" w:hAnsiTheme="minorHAnsi"/>
          <w:szCs w:val="23"/>
        </w:rPr>
        <w:t xml:space="preserve"> </w:t>
      </w:r>
    </w:p>
    <w:p w:rsidR="00DE2875" w:rsidRDefault="0038160D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El Sistema muestra en pantalla una </w:t>
      </w:r>
      <w:r w:rsidR="00DE2875" w:rsidRPr="003724AA">
        <w:rPr>
          <w:rFonts w:asciiTheme="minorHAnsi" w:hAnsiTheme="minorHAnsi"/>
          <w:szCs w:val="23"/>
        </w:rPr>
        <w:t xml:space="preserve">nueva ventana </w:t>
      </w:r>
      <w:r>
        <w:rPr>
          <w:rFonts w:asciiTheme="minorHAnsi" w:hAnsiTheme="minorHAnsi"/>
          <w:szCs w:val="23"/>
        </w:rPr>
        <w:t>mostrando la cantidad de votantes.</w:t>
      </w:r>
    </w:p>
    <w:p w:rsidR="00DE2875" w:rsidRDefault="00DE2875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Administrador </w:t>
      </w:r>
      <w:r w:rsidR="0038160D">
        <w:rPr>
          <w:rFonts w:asciiTheme="minorHAnsi" w:hAnsiTheme="minorHAnsi"/>
          <w:szCs w:val="23"/>
        </w:rPr>
        <w:t>acciona el botón “Asignar Grupos”.</w:t>
      </w:r>
    </w:p>
    <w:p w:rsidR="0038160D" w:rsidRDefault="0038160D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El sistema muestra un mensaje requiriendo la cantidad de grupos de votación para hacer el cálculo.</w:t>
      </w:r>
    </w:p>
    <w:p w:rsidR="00CC4BA3" w:rsidRPr="003724AA" w:rsidRDefault="00CC4BA3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El administrador ingresa cantidad de grupos de votación. Y confirma su acción.</w:t>
      </w:r>
    </w:p>
    <w:p w:rsidR="00DE2875" w:rsidRPr="003724AA" w:rsidRDefault="0093734B" w:rsidP="00F93737">
      <w:pPr>
        <w:pStyle w:val="Default"/>
        <w:numPr>
          <w:ilvl w:val="1"/>
          <w:numId w:val="5"/>
        </w:numPr>
        <w:spacing w:after="160" w:line="22" w:lineRule="atLeast"/>
        <w:ind w:left="1276" w:right="183" w:hanging="56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El Sistema </w:t>
      </w:r>
      <w:r w:rsidR="0038160D">
        <w:rPr>
          <w:rFonts w:asciiTheme="minorHAnsi" w:hAnsiTheme="minorHAnsi"/>
          <w:szCs w:val="23"/>
        </w:rPr>
        <w:t xml:space="preserve">calcula la cantidad de votantes por cada grupo de votación y a la vez </w:t>
      </w:r>
      <w:r w:rsidR="00CC4BA3">
        <w:rPr>
          <w:rFonts w:asciiTheme="minorHAnsi" w:hAnsiTheme="minorHAnsi"/>
          <w:szCs w:val="23"/>
        </w:rPr>
        <w:t>la asignación aleatoria del grupo de votación para cada votante</w:t>
      </w:r>
      <w:r w:rsidR="0038160D">
        <w:rPr>
          <w:rFonts w:asciiTheme="minorHAnsi" w:hAnsiTheme="minorHAnsi"/>
          <w:szCs w:val="23"/>
        </w:rPr>
        <w:t>. Muestra el resultado en pantalla.</w:t>
      </w:r>
    </w:p>
    <w:p w:rsidR="00DE2875" w:rsidRPr="00BE293B" w:rsidRDefault="00DE2875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3"/>
          <w:szCs w:val="23"/>
        </w:rPr>
      </w:pPr>
    </w:p>
    <w:p w:rsidR="00DE2875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b/>
          <w:bCs/>
          <w:sz w:val="28"/>
          <w:szCs w:val="32"/>
        </w:rPr>
        <w:t>4</w:t>
      </w:r>
      <w:r w:rsidR="00DE2875" w:rsidRPr="00730784">
        <w:rPr>
          <w:rFonts w:asciiTheme="minorHAnsi" w:hAnsiTheme="minorHAnsi"/>
          <w:b/>
          <w:bCs/>
          <w:sz w:val="28"/>
          <w:szCs w:val="32"/>
        </w:rPr>
        <w:t xml:space="preserve">. FLUJOS ALTERNATIVOS </w:t>
      </w:r>
    </w:p>
    <w:p w:rsidR="00DE2875" w:rsidRDefault="00DE2875" w:rsidP="00DE2875">
      <w:pPr>
        <w:pStyle w:val="Default"/>
        <w:spacing w:after="160" w:line="22" w:lineRule="atLeast"/>
        <w:ind w:right="181" w:firstLine="708"/>
        <w:jc w:val="both"/>
        <w:rPr>
          <w:rFonts w:asciiTheme="minorHAnsi" w:hAnsiTheme="minorHAnsi" w:cs="Times New Roman"/>
          <w:szCs w:val="23"/>
        </w:rPr>
      </w:pPr>
      <w:r w:rsidRPr="00730784">
        <w:rPr>
          <w:rFonts w:asciiTheme="minorHAnsi" w:hAnsiTheme="minorHAnsi" w:cs="Times New Roman"/>
          <w:szCs w:val="23"/>
        </w:rPr>
        <w:t xml:space="preserve">Del índice del flujo básico, se produce </w:t>
      </w:r>
      <w:r>
        <w:rPr>
          <w:rFonts w:asciiTheme="minorHAnsi" w:hAnsiTheme="minorHAnsi" w:cs="Times New Roman"/>
          <w:szCs w:val="23"/>
        </w:rPr>
        <w:t>el siguiente flujo alternativo:</w:t>
      </w:r>
    </w:p>
    <w:p w:rsidR="00F93737" w:rsidRDefault="00F93737" w:rsidP="00CC4BA3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En el paso 5 el Administrador </w:t>
      </w:r>
      <w:r w:rsidR="00CC4BA3">
        <w:rPr>
          <w:rFonts w:asciiTheme="minorHAnsi" w:hAnsiTheme="minorHAnsi"/>
          <w:szCs w:val="23"/>
        </w:rPr>
        <w:t>ingresa el valor de 0 y el sistema muestra mensaje de validación.</w:t>
      </w:r>
    </w:p>
    <w:p w:rsidR="00F93737" w:rsidRPr="002D1A83" w:rsidRDefault="00F93737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En el paso 5 el Administrador </w:t>
      </w:r>
      <w:r w:rsidR="00CC4BA3">
        <w:rPr>
          <w:rFonts w:asciiTheme="minorHAnsi" w:hAnsiTheme="minorHAnsi"/>
          <w:szCs w:val="23"/>
        </w:rPr>
        <w:t>al ingresar la cantidad de grupos</w:t>
      </w:r>
      <w:r>
        <w:rPr>
          <w:rFonts w:asciiTheme="minorHAnsi" w:hAnsiTheme="minorHAnsi"/>
          <w:szCs w:val="23"/>
        </w:rPr>
        <w:t xml:space="preserve"> no confirma esta acción y el Sistema espera acción.</w:t>
      </w:r>
    </w:p>
    <w:p w:rsidR="00DE2875" w:rsidRPr="00CF24F4" w:rsidRDefault="00DE2875" w:rsidP="00DE2875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</w:p>
    <w:p w:rsidR="00DE2875" w:rsidRPr="00CF24F4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5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PRECONDICIÓN </w:t>
      </w:r>
    </w:p>
    <w:p w:rsidR="00DE2875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/>
          <w:szCs w:val="23"/>
        </w:rPr>
      </w:pPr>
      <w:r w:rsidRPr="00957730">
        <w:rPr>
          <w:rFonts w:asciiTheme="minorHAnsi" w:hAnsiTheme="minorHAnsi"/>
          <w:szCs w:val="23"/>
        </w:rPr>
        <w:t>5.1</w:t>
      </w:r>
      <w:r>
        <w:rPr>
          <w:rFonts w:asciiTheme="minorHAnsi" w:hAnsiTheme="minorHAnsi"/>
          <w:szCs w:val="23"/>
        </w:rPr>
        <w:tab/>
        <w:t xml:space="preserve">Usuario </w:t>
      </w:r>
      <w:proofErr w:type="spellStart"/>
      <w:r>
        <w:rPr>
          <w:rFonts w:asciiTheme="minorHAnsi" w:hAnsiTheme="minorHAnsi"/>
          <w:szCs w:val="23"/>
        </w:rPr>
        <w:t>logueado</w:t>
      </w:r>
      <w:proofErr w:type="spellEnd"/>
      <w:r>
        <w:rPr>
          <w:rFonts w:asciiTheme="minorHAnsi" w:hAnsiTheme="minorHAnsi"/>
          <w:szCs w:val="23"/>
        </w:rPr>
        <w:t>.</w:t>
      </w:r>
    </w:p>
    <w:p w:rsidR="00DE2875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/>
          <w:szCs w:val="23"/>
        </w:rPr>
      </w:pPr>
      <w:r w:rsidRPr="00957730">
        <w:rPr>
          <w:rFonts w:asciiTheme="minorHAnsi" w:hAnsiTheme="minorHAnsi"/>
          <w:szCs w:val="23"/>
        </w:rPr>
        <w:t>5.2</w:t>
      </w:r>
      <w:r>
        <w:rPr>
          <w:rFonts w:asciiTheme="minorHAnsi" w:hAnsiTheme="minorHAnsi"/>
          <w:szCs w:val="23"/>
        </w:rPr>
        <w:tab/>
        <w:t>Votantes ya registrados.</w:t>
      </w:r>
    </w:p>
    <w:p w:rsidR="00CC4BA3" w:rsidRDefault="00CC4BA3" w:rsidP="00CC4BA3">
      <w:pPr>
        <w:pStyle w:val="Default"/>
        <w:spacing w:after="160" w:line="22" w:lineRule="atLeast"/>
        <w:ind w:left="1413" w:right="183" w:hanging="705"/>
        <w:jc w:val="both"/>
        <w:rPr>
          <w:rFonts w:asciiTheme="minorHAnsi" w:hAnsiTheme="minorHAnsi"/>
          <w:szCs w:val="23"/>
        </w:rPr>
      </w:pPr>
      <w:r w:rsidRPr="00957730">
        <w:rPr>
          <w:rFonts w:asciiTheme="minorHAnsi" w:hAnsiTheme="minorHAnsi"/>
          <w:szCs w:val="23"/>
        </w:rPr>
        <w:t>5.3</w:t>
      </w:r>
      <w:r>
        <w:rPr>
          <w:rFonts w:asciiTheme="minorHAnsi" w:hAnsiTheme="minorHAnsi"/>
          <w:b/>
          <w:szCs w:val="23"/>
        </w:rPr>
        <w:tab/>
      </w:r>
      <w:r w:rsidRPr="00CC4BA3">
        <w:rPr>
          <w:rFonts w:asciiTheme="minorHAnsi" w:hAnsiTheme="minorHAnsi"/>
          <w:szCs w:val="23"/>
        </w:rPr>
        <w:t xml:space="preserve">El Administrador debe saber cuántos grupos de votación </w:t>
      </w:r>
      <w:r>
        <w:rPr>
          <w:rFonts w:asciiTheme="minorHAnsi" w:hAnsiTheme="minorHAnsi"/>
          <w:szCs w:val="23"/>
        </w:rPr>
        <w:t>existirán</w:t>
      </w:r>
      <w:r w:rsidRPr="00CC4BA3">
        <w:rPr>
          <w:rFonts w:asciiTheme="minorHAnsi" w:hAnsiTheme="minorHAnsi"/>
          <w:szCs w:val="23"/>
        </w:rPr>
        <w:t xml:space="preserve"> para todos los vot</w:t>
      </w:r>
      <w:bookmarkStart w:id="0" w:name="_GoBack"/>
      <w:bookmarkEnd w:id="0"/>
      <w:r w:rsidRPr="00CC4BA3">
        <w:rPr>
          <w:rFonts w:asciiTheme="minorHAnsi" w:hAnsiTheme="minorHAnsi"/>
          <w:szCs w:val="23"/>
        </w:rPr>
        <w:t>antes</w:t>
      </w:r>
    </w:p>
    <w:p w:rsidR="00801AA4" w:rsidRPr="00BE293B" w:rsidRDefault="00801AA4" w:rsidP="00801AA4">
      <w:pPr>
        <w:pStyle w:val="Default"/>
        <w:spacing w:after="160" w:line="22" w:lineRule="atLeast"/>
        <w:ind w:left="567" w:right="183" w:firstLine="141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DE2875" w:rsidRPr="00CF24F4" w:rsidRDefault="00801AA4" w:rsidP="00DE2875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6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POSTCONDICIÓN </w:t>
      </w:r>
    </w:p>
    <w:p w:rsidR="00DE2875" w:rsidRDefault="00F93737" w:rsidP="00801AA4">
      <w:pPr>
        <w:pStyle w:val="Default"/>
        <w:spacing w:after="160" w:line="22" w:lineRule="atLeast"/>
        <w:ind w:left="567" w:right="183"/>
        <w:jc w:val="both"/>
        <w:rPr>
          <w:szCs w:val="23"/>
        </w:rPr>
      </w:pPr>
      <w:r>
        <w:rPr>
          <w:szCs w:val="23"/>
        </w:rPr>
        <w:t xml:space="preserve">Se </w:t>
      </w:r>
      <w:r w:rsidR="00CC4BA3">
        <w:rPr>
          <w:szCs w:val="23"/>
        </w:rPr>
        <w:t>asignan grupos de votación para todos los votantes</w:t>
      </w:r>
    </w:p>
    <w:p w:rsidR="00801AA4" w:rsidRPr="00801AA4" w:rsidRDefault="00801AA4" w:rsidP="00801AA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</w:p>
    <w:p w:rsidR="009F710E" w:rsidRDefault="00801AA4" w:rsidP="00BB4BC6">
      <w:pPr>
        <w:pStyle w:val="Default"/>
        <w:spacing w:after="160" w:line="22" w:lineRule="atLeast"/>
        <w:ind w:left="567" w:right="183"/>
        <w:jc w:val="both"/>
      </w:pPr>
      <w:r>
        <w:rPr>
          <w:rFonts w:asciiTheme="minorHAnsi" w:hAnsiTheme="minorHAnsi"/>
          <w:b/>
          <w:color w:val="auto"/>
          <w:sz w:val="28"/>
          <w:szCs w:val="28"/>
        </w:rPr>
        <w:t>7</w:t>
      </w:r>
      <w:r w:rsidR="00DE2875" w:rsidRPr="00CF24F4">
        <w:rPr>
          <w:rFonts w:asciiTheme="minorHAnsi" w:hAnsiTheme="minorHAnsi"/>
          <w:b/>
          <w:color w:val="auto"/>
          <w:sz w:val="28"/>
          <w:szCs w:val="28"/>
        </w:rPr>
        <w:t>.</w:t>
      </w:r>
      <w:r w:rsidR="00DE2875" w:rsidRPr="00CF24F4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DE2875" w:rsidRPr="00CF24F4">
        <w:rPr>
          <w:rFonts w:asciiTheme="minorHAnsi" w:hAnsiTheme="minorHAnsi"/>
          <w:b/>
          <w:bCs/>
          <w:color w:val="auto"/>
          <w:sz w:val="28"/>
          <w:szCs w:val="28"/>
        </w:rPr>
        <w:t xml:space="preserve">DIAGRAMA DE SECUENCIA </w:t>
      </w:r>
    </w:p>
    <w:p w:rsidR="00BB4BC6" w:rsidRDefault="00BB4BC6">
      <w:r>
        <w:tab/>
      </w:r>
      <w:r w:rsidR="00B2784C">
        <w:rPr>
          <w:noProof/>
          <w:lang w:eastAsia="es-PE"/>
        </w:rPr>
        <w:drawing>
          <wp:inline distT="0" distB="0" distL="0" distR="0" wp14:anchorId="303D64A6" wp14:editId="5E930852">
            <wp:extent cx="3638550" cy="414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B56"/>
    <w:multiLevelType w:val="hybridMultilevel"/>
    <w:tmpl w:val="4240F0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07E9E"/>
    <w:multiLevelType w:val="hybridMultilevel"/>
    <w:tmpl w:val="9C66670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250839"/>
    <w:multiLevelType w:val="multilevel"/>
    <w:tmpl w:val="6116D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3D925C30"/>
    <w:multiLevelType w:val="hybridMultilevel"/>
    <w:tmpl w:val="F438C46C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F623ADE"/>
    <w:multiLevelType w:val="hybridMultilevel"/>
    <w:tmpl w:val="0F187F24"/>
    <w:lvl w:ilvl="0" w:tplc="1A3CF8BA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75"/>
    <w:rsid w:val="0001021E"/>
    <w:rsid w:val="0001132B"/>
    <w:rsid w:val="00025DC3"/>
    <w:rsid w:val="000356A6"/>
    <w:rsid w:val="00052BBB"/>
    <w:rsid w:val="00064B1E"/>
    <w:rsid w:val="00077253"/>
    <w:rsid w:val="000862B2"/>
    <w:rsid w:val="00095C36"/>
    <w:rsid w:val="00096F2E"/>
    <w:rsid w:val="000A0365"/>
    <w:rsid w:val="000A4B00"/>
    <w:rsid w:val="000A6C95"/>
    <w:rsid w:val="000C3BA8"/>
    <w:rsid w:val="000C6454"/>
    <w:rsid w:val="000D3D20"/>
    <w:rsid w:val="000E0309"/>
    <w:rsid w:val="000E5DFD"/>
    <w:rsid w:val="000F187F"/>
    <w:rsid w:val="0010264C"/>
    <w:rsid w:val="00104174"/>
    <w:rsid w:val="00107543"/>
    <w:rsid w:val="00110609"/>
    <w:rsid w:val="00114284"/>
    <w:rsid w:val="00120454"/>
    <w:rsid w:val="00126304"/>
    <w:rsid w:val="00127D25"/>
    <w:rsid w:val="00141A55"/>
    <w:rsid w:val="00144138"/>
    <w:rsid w:val="00144D3B"/>
    <w:rsid w:val="0014572E"/>
    <w:rsid w:val="0014616F"/>
    <w:rsid w:val="00151305"/>
    <w:rsid w:val="0015412B"/>
    <w:rsid w:val="00156AD5"/>
    <w:rsid w:val="001601A0"/>
    <w:rsid w:val="00170C9F"/>
    <w:rsid w:val="0018000C"/>
    <w:rsid w:val="00193001"/>
    <w:rsid w:val="00193961"/>
    <w:rsid w:val="00197648"/>
    <w:rsid w:val="00197A16"/>
    <w:rsid w:val="001A13BD"/>
    <w:rsid w:val="001C032C"/>
    <w:rsid w:val="001E6849"/>
    <w:rsid w:val="001E6C7C"/>
    <w:rsid w:val="001F7DCF"/>
    <w:rsid w:val="001F7F23"/>
    <w:rsid w:val="002018F4"/>
    <w:rsid w:val="0020434C"/>
    <w:rsid w:val="002050CB"/>
    <w:rsid w:val="00205945"/>
    <w:rsid w:val="002260C7"/>
    <w:rsid w:val="0022654E"/>
    <w:rsid w:val="0022705C"/>
    <w:rsid w:val="002449EE"/>
    <w:rsid w:val="0027501B"/>
    <w:rsid w:val="00276B36"/>
    <w:rsid w:val="00280646"/>
    <w:rsid w:val="0029487B"/>
    <w:rsid w:val="002A00C0"/>
    <w:rsid w:val="002C2036"/>
    <w:rsid w:val="002D0CC4"/>
    <w:rsid w:val="002D1E76"/>
    <w:rsid w:val="002D1F0B"/>
    <w:rsid w:val="002D3CA6"/>
    <w:rsid w:val="002D41DA"/>
    <w:rsid w:val="002E149A"/>
    <w:rsid w:val="002E3C07"/>
    <w:rsid w:val="002F0339"/>
    <w:rsid w:val="002F1049"/>
    <w:rsid w:val="00305960"/>
    <w:rsid w:val="00320E0A"/>
    <w:rsid w:val="0033569D"/>
    <w:rsid w:val="00342F2C"/>
    <w:rsid w:val="0035262E"/>
    <w:rsid w:val="00354742"/>
    <w:rsid w:val="0036107D"/>
    <w:rsid w:val="0038160D"/>
    <w:rsid w:val="00381621"/>
    <w:rsid w:val="00382D74"/>
    <w:rsid w:val="00386A4C"/>
    <w:rsid w:val="003873B3"/>
    <w:rsid w:val="003A388B"/>
    <w:rsid w:val="003A49A5"/>
    <w:rsid w:val="003B217D"/>
    <w:rsid w:val="003B2437"/>
    <w:rsid w:val="003C3D67"/>
    <w:rsid w:val="003D4D45"/>
    <w:rsid w:val="003D554F"/>
    <w:rsid w:val="003D6518"/>
    <w:rsid w:val="00414C88"/>
    <w:rsid w:val="004172FF"/>
    <w:rsid w:val="0042208E"/>
    <w:rsid w:val="00423723"/>
    <w:rsid w:val="00432B2A"/>
    <w:rsid w:val="0043524F"/>
    <w:rsid w:val="00443BF9"/>
    <w:rsid w:val="00447993"/>
    <w:rsid w:val="004531B9"/>
    <w:rsid w:val="004549A5"/>
    <w:rsid w:val="00462FA5"/>
    <w:rsid w:val="004636AF"/>
    <w:rsid w:val="00464B53"/>
    <w:rsid w:val="00466A43"/>
    <w:rsid w:val="00466DE8"/>
    <w:rsid w:val="00472C8C"/>
    <w:rsid w:val="00485C4A"/>
    <w:rsid w:val="00487643"/>
    <w:rsid w:val="00491258"/>
    <w:rsid w:val="0049631F"/>
    <w:rsid w:val="004B04B9"/>
    <w:rsid w:val="004C0E01"/>
    <w:rsid w:val="004C2C10"/>
    <w:rsid w:val="004C6926"/>
    <w:rsid w:val="004C6CD8"/>
    <w:rsid w:val="004D60F0"/>
    <w:rsid w:val="004D7602"/>
    <w:rsid w:val="004D7703"/>
    <w:rsid w:val="004E19F7"/>
    <w:rsid w:val="004E5728"/>
    <w:rsid w:val="004F5183"/>
    <w:rsid w:val="005031D7"/>
    <w:rsid w:val="00510818"/>
    <w:rsid w:val="00514C34"/>
    <w:rsid w:val="005315E7"/>
    <w:rsid w:val="00532455"/>
    <w:rsid w:val="00537D08"/>
    <w:rsid w:val="00541FD1"/>
    <w:rsid w:val="00544645"/>
    <w:rsid w:val="005470E5"/>
    <w:rsid w:val="005525E4"/>
    <w:rsid w:val="00557E9D"/>
    <w:rsid w:val="005602DB"/>
    <w:rsid w:val="005603F6"/>
    <w:rsid w:val="00576612"/>
    <w:rsid w:val="00584946"/>
    <w:rsid w:val="005905E4"/>
    <w:rsid w:val="00593E94"/>
    <w:rsid w:val="005949B1"/>
    <w:rsid w:val="00597CC8"/>
    <w:rsid w:val="005A04CC"/>
    <w:rsid w:val="005A1C99"/>
    <w:rsid w:val="005A3568"/>
    <w:rsid w:val="005A4A72"/>
    <w:rsid w:val="005A4D38"/>
    <w:rsid w:val="005A6A0A"/>
    <w:rsid w:val="005B5278"/>
    <w:rsid w:val="005C0D78"/>
    <w:rsid w:val="005C1503"/>
    <w:rsid w:val="005C7D4D"/>
    <w:rsid w:val="005D01BA"/>
    <w:rsid w:val="005E2FF6"/>
    <w:rsid w:val="005E30CF"/>
    <w:rsid w:val="005E590E"/>
    <w:rsid w:val="005E6CE5"/>
    <w:rsid w:val="005E7CAB"/>
    <w:rsid w:val="005F1A41"/>
    <w:rsid w:val="0060379E"/>
    <w:rsid w:val="0060461E"/>
    <w:rsid w:val="00612B7E"/>
    <w:rsid w:val="0061653B"/>
    <w:rsid w:val="0062252A"/>
    <w:rsid w:val="006317B3"/>
    <w:rsid w:val="00634263"/>
    <w:rsid w:val="00650AF3"/>
    <w:rsid w:val="0066051E"/>
    <w:rsid w:val="00674DAA"/>
    <w:rsid w:val="00682350"/>
    <w:rsid w:val="00682D8A"/>
    <w:rsid w:val="00693A98"/>
    <w:rsid w:val="006A1D9C"/>
    <w:rsid w:val="006A216A"/>
    <w:rsid w:val="006C6904"/>
    <w:rsid w:val="006C6DD8"/>
    <w:rsid w:val="006E0F42"/>
    <w:rsid w:val="006F2034"/>
    <w:rsid w:val="006F4227"/>
    <w:rsid w:val="006F54ED"/>
    <w:rsid w:val="00710D1E"/>
    <w:rsid w:val="00711CA2"/>
    <w:rsid w:val="00733208"/>
    <w:rsid w:val="007362B2"/>
    <w:rsid w:val="00742B8F"/>
    <w:rsid w:val="00750C3B"/>
    <w:rsid w:val="007525CC"/>
    <w:rsid w:val="00753201"/>
    <w:rsid w:val="00757542"/>
    <w:rsid w:val="00765323"/>
    <w:rsid w:val="0079126E"/>
    <w:rsid w:val="007A0782"/>
    <w:rsid w:val="007A0F7C"/>
    <w:rsid w:val="007A471B"/>
    <w:rsid w:val="007A5108"/>
    <w:rsid w:val="007A7A8A"/>
    <w:rsid w:val="007B65AD"/>
    <w:rsid w:val="007C351D"/>
    <w:rsid w:val="007C3A95"/>
    <w:rsid w:val="007E03E5"/>
    <w:rsid w:val="007E0EC1"/>
    <w:rsid w:val="007E2B3C"/>
    <w:rsid w:val="007F34F8"/>
    <w:rsid w:val="007F6E8C"/>
    <w:rsid w:val="00801AA4"/>
    <w:rsid w:val="00816D76"/>
    <w:rsid w:val="00825ACA"/>
    <w:rsid w:val="00826D69"/>
    <w:rsid w:val="00866B91"/>
    <w:rsid w:val="0087189E"/>
    <w:rsid w:val="008720A9"/>
    <w:rsid w:val="008815D0"/>
    <w:rsid w:val="008832F7"/>
    <w:rsid w:val="00892B2B"/>
    <w:rsid w:val="00893732"/>
    <w:rsid w:val="00897D15"/>
    <w:rsid w:val="008A13A7"/>
    <w:rsid w:val="008A78E5"/>
    <w:rsid w:val="008B27C2"/>
    <w:rsid w:val="008C2CBD"/>
    <w:rsid w:val="008D6719"/>
    <w:rsid w:val="008F33D7"/>
    <w:rsid w:val="00903ED5"/>
    <w:rsid w:val="0091221F"/>
    <w:rsid w:val="0092040F"/>
    <w:rsid w:val="009312DB"/>
    <w:rsid w:val="009318B7"/>
    <w:rsid w:val="0093734B"/>
    <w:rsid w:val="00951AFA"/>
    <w:rsid w:val="00957730"/>
    <w:rsid w:val="00965DD8"/>
    <w:rsid w:val="00972AD0"/>
    <w:rsid w:val="009770FC"/>
    <w:rsid w:val="00977BB5"/>
    <w:rsid w:val="0098176D"/>
    <w:rsid w:val="009A0916"/>
    <w:rsid w:val="009A1B3D"/>
    <w:rsid w:val="009C06EA"/>
    <w:rsid w:val="009D3A37"/>
    <w:rsid w:val="009D4A08"/>
    <w:rsid w:val="009D51F9"/>
    <w:rsid w:val="009E0FD1"/>
    <w:rsid w:val="009E5679"/>
    <w:rsid w:val="009E6303"/>
    <w:rsid w:val="009F710E"/>
    <w:rsid w:val="00A11672"/>
    <w:rsid w:val="00A17B2C"/>
    <w:rsid w:val="00A20396"/>
    <w:rsid w:val="00A20C80"/>
    <w:rsid w:val="00A23AB4"/>
    <w:rsid w:val="00A26A52"/>
    <w:rsid w:val="00A30BB7"/>
    <w:rsid w:val="00A36958"/>
    <w:rsid w:val="00A36EB4"/>
    <w:rsid w:val="00A430F1"/>
    <w:rsid w:val="00A467EC"/>
    <w:rsid w:val="00A46BC8"/>
    <w:rsid w:val="00A5792B"/>
    <w:rsid w:val="00A62AFB"/>
    <w:rsid w:val="00A64933"/>
    <w:rsid w:val="00A81DD6"/>
    <w:rsid w:val="00A849E3"/>
    <w:rsid w:val="00A85EFB"/>
    <w:rsid w:val="00A87D71"/>
    <w:rsid w:val="00A91AF8"/>
    <w:rsid w:val="00A9248C"/>
    <w:rsid w:val="00A92880"/>
    <w:rsid w:val="00AB2921"/>
    <w:rsid w:val="00AB477B"/>
    <w:rsid w:val="00AB4E3A"/>
    <w:rsid w:val="00AB5477"/>
    <w:rsid w:val="00AD7E11"/>
    <w:rsid w:val="00AE4ABA"/>
    <w:rsid w:val="00AF1685"/>
    <w:rsid w:val="00AF35A8"/>
    <w:rsid w:val="00B013A5"/>
    <w:rsid w:val="00B06D84"/>
    <w:rsid w:val="00B11AB2"/>
    <w:rsid w:val="00B121C9"/>
    <w:rsid w:val="00B160D3"/>
    <w:rsid w:val="00B2111C"/>
    <w:rsid w:val="00B2784C"/>
    <w:rsid w:val="00B34209"/>
    <w:rsid w:val="00B361C0"/>
    <w:rsid w:val="00B40585"/>
    <w:rsid w:val="00B46096"/>
    <w:rsid w:val="00B51F36"/>
    <w:rsid w:val="00B5384D"/>
    <w:rsid w:val="00B53BA7"/>
    <w:rsid w:val="00B62C5A"/>
    <w:rsid w:val="00B66059"/>
    <w:rsid w:val="00B80C05"/>
    <w:rsid w:val="00B83CB6"/>
    <w:rsid w:val="00B879FF"/>
    <w:rsid w:val="00BA1DC4"/>
    <w:rsid w:val="00BB4BC6"/>
    <w:rsid w:val="00BC2B79"/>
    <w:rsid w:val="00BE3F46"/>
    <w:rsid w:val="00BE5915"/>
    <w:rsid w:val="00BF0ABC"/>
    <w:rsid w:val="00C11300"/>
    <w:rsid w:val="00C17D30"/>
    <w:rsid w:val="00C258B5"/>
    <w:rsid w:val="00C6292C"/>
    <w:rsid w:val="00C7781E"/>
    <w:rsid w:val="00C83AD1"/>
    <w:rsid w:val="00C85854"/>
    <w:rsid w:val="00C932BA"/>
    <w:rsid w:val="00C95E27"/>
    <w:rsid w:val="00C96934"/>
    <w:rsid w:val="00C978C1"/>
    <w:rsid w:val="00CA0971"/>
    <w:rsid w:val="00CA2B15"/>
    <w:rsid w:val="00CA58E3"/>
    <w:rsid w:val="00CB045C"/>
    <w:rsid w:val="00CC463D"/>
    <w:rsid w:val="00CC4BA3"/>
    <w:rsid w:val="00CD02A7"/>
    <w:rsid w:val="00CD19D1"/>
    <w:rsid w:val="00CD7732"/>
    <w:rsid w:val="00CE72EF"/>
    <w:rsid w:val="00CF2B5B"/>
    <w:rsid w:val="00CF4FDD"/>
    <w:rsid w:val="00D1645B"/>
    <w:rsid w:val="00D22B5E"/>
    <w:rsid w:val="00D22D13"/>
    <w:rsid w:val="00D4241E"/>
    <w:rsid w:val="00D44664"/>
    <w:rsid w:val="00D732DA"/>
    <w:rsid w:val="00D847FD"/>
    <w:rsid w:val="00D87CA6"/>
    <w:rsid w:val="00D972F8"/>
    <w:rsid w:val="00DA12DF"/>
    <w:rsid w:val="00DD3D20"/>
    <w:rsid w:val="00DE2875"/>
    <w:rsid w:val="00E025D1"/>
    <w:rsid w:val="00E02F18"/>
    <w:rsid w:val="00E10AC1"/>
    <w:rsid w:val="00E2122A"/>
    <w:rsid w:val="00E23F68"/>
    <w:rsid w:val="00E2708E"/>
    <w:rsid w:val="00E3203C"/>
    <w:rsid w:val="00E37F8B"/>
    <w:rsid w:val="00E5774D"/>
    <w:rsid w:val="00E64FE7"/>
    <w:rsid w:val="00E65283"/>
    <w:rsid w:val="00E6798E"/>
    <w:rsid w:val="00E821EB"/>
    <w:rsid w:val="00E87C72"/>
    <w:rsid w:val="00E9554D"/>
    <w:rsid w:val="00E95822"/>
    <w:rsid w:val="00EB00B0"/>
    <w:rsid w:val="00EB4028"/>
    <w:rsid w:val="00ED4E6D"/>
    <w:rsid w:val="00EF513C"/>
    <w:rsid w:val="00F037AE"/>
    <w:rsid w:val="00F05F05"/>
    <w:rsid w:val="00F06FDF"/>
    <w:rsid w:val="00F10BB1"/>
    <w:rsid w:val="00F20987"/>
    <w:rsid w:val="00F21F2C"/>
    <w:rsid w:val="00F2245D"/>
    <w:rsid w:val="00F23EF1"/>
    <w:rsid w:val="00F30783"/>
    <w:rsid w:val="00F31CBF"/>
    <w:rsid w:val="00F41300"/>
    <w:rsid w:val="00F5561C"/>
    <w:rsid w:val="00F66F84"/>
    <w:rsid w:val="00F67E25"/>
    <w:rsid w:val="00F703D9"/>
    <w:rsid w:val="00F74934"/>
    <w:rsid w:val="00F904E8"/>
    <w:rsid w:val="00F93737"/>
    <w:rsid w:val="00FB1B65"/>
    <w:rsid w:val="00FB5ECB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2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2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5</cp:revision>
  <dcterms:created xsi:type="dcterms:W3CDTF">2016-06-04T04:38:00Z</dcterms:created>
  <dcterms:modified xsi:type="dcterms:W3CDTF">2016-06-04T05:21:00Z</dcterms:modified>
</cp:coreProperties>
</file>