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B5A5B6" w14:textId="441D0922" w:rsidR="007B666E" w:rsidRPr="007B666E" w:rsidRDefault="007B666E" w:rsidP="007B666E">
      <w:pPr>
        <w:ind w:firstLine="720"/>
      </w:pPr>
      <w:r w:rsidRPr="007B666E">
        <w:t>The malicious URL detection web application is designed as a cloud</w:t>
      </w:r>
      <w:r>
        <w:t xml:space="preserve"> </w:t>
      </w:r>
      <w:r w:rsidRPr="007B666E">
        <w:t>native microservice that classifies URLs as either malicious or benign.</w:t>
      </w:r>
      <w:r w:rsidR="00F57C2F">
        <w:t xml:space="preserve"> T</w:t>
      </w:r>
      <w:r w:rsidRPr="007B666E">
        <w:t xml:space="preserve">he system incorporates containerization, streaming technologies, and monitoring tools </w:t>
      </w:r>
      <w:r w:rsidR="00B14E1F">
        <w:t xml:space="preserve">which enables deploying </w:t>
      </w:r>
      <w:r w:rsidRPr="007B666E">
        <w:t>predictive models in</w:t>
      </w:r>
      <w:r w:rsidR="00B14E1F">
        <w:t xml:space="preserve"> a</w:t>
      </w:r>
      <w:r w:rsidRPr="007B666E">
        <w:t xml:space="preserve"> scalable</w:t>
      </w:r>
      <w:r w:rsidR="00F57C2F">
        <w:t xml:space="preserve"> </w:t>
      </w:r>
      <w:r w:rsidRPr="007B666E">
        <w:t>environment.</w:t>
      </w:r>
    </w:p>
    <w:p w14:paraId="12A31D2C" w14:textId="22BABE96" w:rsidR="007B666E" w:rsidRPr="007B666E" w:rsidRDefault="007B666E" w:rsidP="00E335A9">
      <w:pPr>
        <w:ind w:firstLine="720"/>
      </w:pPr>
      <w:r w:rsidRPr="007B666E">
        <w:t>One of the primary advantages of this application is its modular architecture. Core functions are divided into distinct components for ingestion, processing, messaging, prediction, and service management, which improves readability and maintainability of the codebase. The application is also container</w:t>
      </w:r>
      <w:r w:rsidR="00E335A9">
        <w:t>ized</w:t>
      </w:r>
      <w:r w:rsidRPr="007B666E">
        <w:t xml:space="preserve"> for cloud deployment, with a Dockerfile that simplifies packaging and distribution. Integration with Kafka supports efficient data streaming and bulk ingestion, ensuring scalability for large</w:t>
      </w:r>
      <w:r w:rsidR="00906872">
        <w:t xml:space="preserve"> influxes of data</w:t>
      </w:r>
      <w:r w:rsidRPr="007B666E">
        <w:t>. Prometheus adds a layer of monitoring for proactive tracking of system health and application performance. Finally, the reproducibility of the environment through a requirements file, combined with CI/CD YAML workflows, ensures ease of deployment and collaboration.</w:t>
      </w:r>
    </w:p>
    <w:p w14:paraId="16A2E399" w14:textId="53793601" w:rsidR="007B666E" w:rsidRPr="007B666E" w:rsidRDefault="007B666E" w:rsidP="00906872">
      <w:pPr>
        <w:ind w:firstLine="720"/>
      </w:pPr>
      <w:r w:rsidRPr="007B666E">
        <w:t>Despite these strengths, the application has</w:t>
      </w:r>
      <w:r w:rsidR="00906872">
        <w:t xml:space="preserve"> some</w:t>
      </w:r>
      <w:r w:rsidRPr="007B666E">
        <w:t xml:space="preserve"> limitations. The most significant drawback is the </w:t>
      </w:r>
      <w:r w:rsidR="008E5B22">
        <w:t>lack</w:t>
      </w:r>
      <w:r w:rsidRPr="007B666E">
        <w:t xml:space="preserve"> of unit and integration tests </w:t>
      </w:r>
      <w:r w:rsidR="008E5B22">
        <w:t xml:space="preserve">which may </w:t>
      </w:r>
      <w:r w:rsidRPr="007B666E">
        <w:t>raise concerns about reliability and maintainability as the system grows. Security practices are also underdeveloped, with no environment variable management, secrets handling, or authentication mechanisms.</w:t>
      </w:r>
      <w:r w:rsidR="00771E46">
        <w:t xml:space="preserve"> </w:t>
      </w:r>
      <w:r w:rsidR="006F7215">
        <w:t xml:space="preserve">Lastly, </w:t>
      </w:r>
      <w:r w:rsidR="00E52154">
        <w:t>t</w:t>
      </w:r>
      <w:r w:rsidR="00771E46">
        <w:t xml:space="preserve">here is susceptibility to </w:t>
      </w:r>
      <w:proofErr w:type="spellStart"/>
      <w:r w:rsidR="00771E46">
        <w:t>cyber attacks</w:t>
      </w:r>
      <w:proofErr w:type="spellEnd"/>
      <w:r w:rsidR="00771E46">
        <w:t xml:space="preserve"> without any form of load management.</w:t>
      </w:r>
    </w:p>
    <w:p w14:paraId="34925641" w14:textId="159CC996" w:rsidR="00E45E03" w:rsidRPr="00E45E03" w:rsidRDefault="00E52154" w:rsidP="006F7215">
      <w:pPr>
        <w:ind w:firstLine="720"/>
      </w:pPr>
      <w:r>
        <w:t xml:space="preserve">Fortunately, there </w:t>
      </w:r>
      <w:r w:rsidR="00E45E03" w:rsidRPr="00E45E03">
        <w:t xml:space="preserve">are several areas where the application could be improved. First, the project should expand its documentation to include a detailed overview, setup instructions, and sample inputs and outputs to guide both developers and end users. Introducing unit and integration tests would help </w:t>
      </w:r>
      <w:proofErr w:type="gramStart"/>
      <w:r w:rsidR="00E45E03" w:rsidRPr="00E45E03">
        <w:t>in</w:t>
      </w:r>
      <w:proofErr w:type="gramEnd"/>
      <w:r w:rsidR="00E45E03" w:rsidRPr="00E45E03">
        <w:t xml:space="preserve"> updates made to the codebase. Additionally, API interfaces should be more clearly defined and documented, potentially through the adoption of </w:t>
      </w:r>
      <w:proofErr w:type="spellStart"/>
      <w:r w:rsidR="00E45E03" w:rsidRPr="00E45E03">
        <w:t>OpenAPI</w:t>
      </w:r>
      <w:proofErr w:type="spellEnd"/>
      <w:r w:rsidR="00E45E03" w:rsidRPr="00E45E03">
        <w:t xml:space="preserve"> specifications, so that consumers of the prediction service can easily understand how to interact with it. Logging and error handling can be enhanced by adopting structured logging practices, which would also improve monitoring and debugging. On the infrastructure side, expanding the monitoring stack to include visualization and alerting with Grafana would help </w:t>
      </w:r>
      <w:r w:rsidR="004B70DC">
        <w:t xml:space="preserve">improve </w:t>
      </w:r>
      <w:r w:rsidR="00E45E03" w:rsidRPr="00E45E03">
        <w:t>system health.</w:t>
      </w:r>
    </w:p>
    <w:p w14:paraId="6D03C8A3" w14:textId="3F129E32" w:rsidR="00E45E03" w:rsidRPr="00E45E03" w:rsidRDefault="00E45E03" w:rsidP="00127CF5">
      <w:pPr>
        <w:ind w:firstLine="720"/>
      </w:pPr>
      <w:r w:rsidRPr="00E45E03">
        <w:t xml:space="preserve">Looking ahead, there are several emerging technologies and best practices that could be layered into this project. Container orchestration through Kubernetes would allow the application to scale dynamically and </w:t>
      </w:r>
      <w:r w:rsidR="00127CF5">
        <w:t xml:space="preserve">run </w:t>
      </w:r>
      <w:r w:rsidRPr="00E45E03">
        <w:t>in a cloud environment. Model</w:t>
      </w:r>
      <w:r w:rsidR="00127CF5">
        <w:t xml:space="preserve"> </w:t>
      </w:r>
      <w:r w:rsidRPr="00E45E03">
        <w:t>serving frameworks</w:t>
      </w:r>
      <w:r w:rsidR="00127CF5">
        <w:t xml:space="preserve"> like</w:t>
      </w:r>
      <w:r w:rsidRPr="00E45E03">
        <w:t xml:space="preserve"> </w:t>
      </w:r>
      <w:proofErr w:type="spellStart"/>
      <w:r w:rsidRPr="00E45E03">
        <w:t>MLflow</w:t>
      </w:r>
      <w:proofErr w:type="spellEnd"/>
      <w:r w:rsidRPr="00E45E03">
        <w:t xml:space="preserve"> or TensorFlow Serving could formalize the process of deploying and maintaining machine learning models</w:t>
      </w:r>
      <w:r w:rsidR="00127CF5">
        <w:t xml:space="preserve"> and</w:t>
      </w:r>
      <w:r w:rsidRPr="00E45E03">
        <w:t xml:space="preserve"> feature stores could streamline input data consistency. Serverless functions could also</w:t>
      </w:r>
      <w:r w:rsidR="00127CF5">
        <w:t xml:space="preserve"> improve</w:t>
      </w:r>
      <w:r w:rsidRPr="00E45E03">
        <w:t xml:space="preserve"> the current design by allowing event</w:t>
      </w:r>
      <w:r w:rsidR="00127CF5">
        <w:t xml:space="preserve"> </w:t>
      </w:r>
      <w:r w:rsidRPr="00E45E03">
        <w:t>driven components to handle specific tasks. Additionally, adopting infrastructure</w:t>
      </w:r>
      <w:r w:rsidR="00127CF5">
        <w:t xml:space="preserve"> </w:t>
      </w:r>
      <w:r w:rsidRPr="00E45E03">
        <w:t>as</w:t>
      </w:r>
      <w:r w:rsidR="00127CF5">
        <w:t xml:space="preserve"> </w:t>
      </w:r>
      <w:r w:rsidRPr="00E45E03">
        <w:t xml:space="preserve">code tools such as Terraform would improve reproducibility and manageability of the </w:t>
      </w:r>
      <w:r w:rsidRPr="00E45E03">
        <w:lastRenderedPageBreak/>
        <w:t xml:space="preserve">application’s infrastructure. In the long term, integrating data lineage tracking and model monitoring systems would </w:t>
      </w:r>
      <w:r w:rsidR="00127CF5">
        <w:t xml:space="preserve">allow for </w:t>
      </w:r>
      <w:r w:rsidRPr="00E45E03">
        <w:t>detection of drift and automated retraining pipelines, ensuring the predictive service remains accurate and relevant.</w:t>
      </w:r>
    </w:p>
    <w:p w14:paraId="06E01D8C" w14:textId="2BBF76B3" w:rsidR="002B2D76" w:rsidRPr="00E45E03" w:rsidRDefault="00FA1B7D" w:rsidP="00125298">
      <w:pPr>
        <w:ind w:firstLine="720"/>
      </w:pPr>
      <w:r>
        <w:t>Overall</w:t>
      </w:r>
      <w:r w:rsidR="00E45E03" w:rsidRPr="00E45E03">
        <w:t xml:space="preserve">, the malicious URL detection application </w:t>
      </w:r>
      <w:r>
        <w:t xml:space="preserve">has </w:t>
      </w:r>
      <w:r w:rsidR="00E45E03" w:rsidRPr="00E45E03">
        <w:t xml:space="preserve">a strong foundation in modular design, containerization, and scalable data processing. However, to move from a </w:t>
      </w:r>
      <w:r>
        <w:t>POC</w:t>
      </w:r>
      <w:r w:rsidR="00E45E03" w:rsidRPr="00E45E03">
        <w:t xml:space="preserve"> toward a production solution, improvements in documentation, testing, interface definition, monitoring, and security will be</w:t>
      </w:r>
      <w:r>
        <w:t xml:space="preserve"> necessary</w:t>
      </w:r>
      <w:r w:rsidR="00E45E03" w:rsidRPr="00E45E03">
        <w:t>.</w:t>
      </w:r>
    </w:p>
    <w:sectPr w:rsidR="002B2D76" w:rsidRPr="00E45E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4017"/>
    <w:rsid w:val="000160B2"/>
    <w:rsid w:val="00086D8E"/>
    <w:rsid w:val="00116BDB"/>
    <w:rsid w:val="00125298"/>
    <w:rsid w:val="00127CF5"/>
    <w:rsid w:val="00165927"/>
    <w:rsid w:val="001D6F68"/>
    <w:rsid w:val="002B2D76"/>
    <w:rsid w:val="002F603F"/>
    <w:rsid w:val="003F4017"/>
    <w:rsid w:val="004B70DC"/>
    <w:rsid w:val="005D0FBC"/>
    <w:rsid w:val="006348F1"/>
    <w:rsid w:val="006923FD"/>
    <w:rsid w:val="006E2D27"/>
    <w:rsid w:val="006F7215"/>
    <w:rsid w:val="00771E46"/>
    <w:rsid w:val="007B666E"/>
    <w:rsid w:val="00814E32"/>
    <w:rsid w:val="008E5B22"/>
    <w:rsid w:val="008F59EF"/>
    <w:rsid w:val="00906872"/>
    <w:rsid w:val="00960CD9"/>
    <w:rsid w:val="0099257D"/>
    <w:rsid w:val="00B14E1F"/>
    <w:rsid w:val="00BF178B"/>
    <w:rsid w:val="00C601AE"/>
    <w:rsid w:val="00CB7673"/>
    <w:rsid w:val="00D54BB0"/>
    <w:rsid w:val="00E335A9"/>
    <w:rsid w:val="00E45E03"/>
    <w:rsid w:val="00E52154"/>
    <w:rsid w:val="00E9122D"/>
    <w:rsid w:val="00F420E4"/>
    <w:rsid w:val="00F57C2F"/>
    <w:rsid w:val="00F57EC6"/>
    <w:rsid w:val="00FA1B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DC9A1"/>
  <w15:chartTrackingRefBased/>
  <w15:docId w15:val="{7400CBE3-3833-4744-AA3A-447FE1FB40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2D27"/>
  </w:style>
  <w:style w:type="paragraph" w:styleId="Heading1">
    <w:name w:val="heading 1"/>
    <w:basedOn w:val="Normal"/>
    <w:next w:val="Normal"/>
    <w:link w:val="Heading1Char"/>
    <w:uiPriority w:val="9"/>
    <w:qFormat/>
    <w:rsid w:val="003F401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F401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F401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F401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F401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F401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F401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F401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F401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401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F401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F401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F401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F401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F401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F401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F401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F4017"/>
    <w:rPr>
      <w:rFonts w:eastAsiaTheme="majorEastAsia" w:cstheme="majorBidi"/>
      <w:color w:val="272727" w:themeColor="text1" w:themeTint="D8"/>
    </w:rPr>
  </w:style>
  <w:style w:type="paragraph" w:styleId="Title">
    <w:name w:val="Title"/>
    <w:basedOn w:val="Normal"/>
    <w:next w:val="Normal"/>
    <w:link w:val="TitleChar"/>
    <w:uiPriority w:val="10"/>
    <w:qFormat/>
    <w:rsid w:val="003F401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401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F401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F401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F4017"/>
    <w:pPr>
      <w:spacing w:before="160"/>
      <w:jc w:val="center"/>
    </w:pPr>
    <w:rPr>
      <w:i/>
      <w:iCs/>
      <w:color w:val="404040" w:themeColor="text1" w:themeTint="BF"/>
    </w:rPr>
  </w:style>
  <w:style w:type="character" w:customStyle="1" w:styleId="QuoteChar">
    <w:name w:val="Quote Char"/>
    <w:basedOn w:val="DefaultParagraphFont"/>
    <w:link w:val="Quote"/>
    <w:uiPriority w:val="29"/>
    <w:rsid w:val="003F4017"/>
    <w:rPr>
      <w:i/>
      <w:iCs/>
      <w:color w:val="404040" w:themeColor="text1" w:themeTint="BF"/>
    </w:rPr>
  </w:style>
  <w:style w:type="paragraph" w:styleId="ListParagraph">
    <w:name w:val="List Paragraph"/>
    <w:basedOn w:val="Normal"/>
    <w:uiPriority w:val="34"/>
    <w:qFormat/>
    <w:rsid w:val="003F4017"/>
    <w:pPr>
      <w:ind w:left="720"/>
      <w:contextualSpacing/>
    </w:pPr>
  </w:style>
  <w:style w:type="character" w:styleId="IntenseEmphasis">
    <w:name w:val="Intense Emphasis"/>
    <w:basedOn w:val="DefaultParagraphFont"/>
    <w:uiPriority w:val="21"/>
    <w:qFormat/>
    <w:rsid w:val="003F4017"/>
    <w:rPr>
      <w:i/>
      <w:iCs/>
      <w:color w:val="0F4761" w:themeColor="accent1" w:themeShade="BF"/>
    </w:rPr>
  </w:style>
  <w:style w:type="paragraph" w:styleId="IntenseQuote">
    <w:name w:val="Intense Quote"/>
    <w:basedOn w:val="Normal"/>
    <w:next w:val="Normal"/>
    <w:link w:val="IntenseQuoteChar"/>
    <w:uiPriority w:val="30"/>
    <w:qFormat/>
    <w:rsid w:val="003F401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F4017"/>
    <w:rPr>
      <w:i/>
      <w:iCs/>
      <w:color w:val="0F4761" w:themeColor="accent1" w:themeShade="BF"/>
    </w:rPr>
  </w:style>
  <w:style w:type="character" w:styleId="IntenseReference">
    <w:name w:val="Intense Reference"/>
    <w:basedOn w:val="DefaultParagraphFont"/>
    <w:uiPriority w:val="32"/>
    <w:qFormat/>
    <w:rsid w:val="003F401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535</Words>
  <Characters>3056</Characters>
  <Application>Microsoft Office Word</Application>
  <DocSecurity>0</DocSecurity>
  <Lines>25</Lines>
  <Paragraphs>7</Paragraphs>
  <ScaleCrop>false</ScaleCrop>
  <Company/>
  <LinksUpToDate>false</LinksUpToDate>
  <CharactersWithSpaces>3584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 Freedman</dc:creator>
  <cp:keywords/>
  <dc:description/>
  <cp:lastModifiedBy>Eli Freedman</cp:lastModifiedBy>
  <cp:revision>31</cp:revision>
  <dcterms:created xsi:type="dcterms:W3CDTF">2025-08-29T00:41:00Z</dcterms:created>
  <dcterms:modified xsi:type="dcterms:W3CDTF">2025-08-29T01:04:00Z</dcterms:modified>
</cp:coreProperties>
</file>