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9DDC9B" w14:textId="0B734B67" w:rsidR="000764EC" w:rsidRPr="00DA4FA7" w:rsidRDefault="000764EC" w:rsidP="00107B63">
      <w:pPr>
        <w:spacing w:line="480" w:lineRule="auto"/>
        <w:jc w:val="center"/>
        <w:rPr>
          <w:rFonts w:ascii="Times New Roman" w:hAnsi="Times New Roman" w:cs="Times New Roman"/>
          <w:sz w:val="32"/>
          <w:szCs w:val="32"/>
        </w:rPr>
      </w:pPr>
      <w:r w:rsidRPr="00DA4FA7">
        <w:rPr>
          <w:rFonts w:ascii="Times New Roman" w:hAnsi="Times New Roman" w:cs="Times New Roman"/>
          <w:sz w:val="32"/>
          <w:szCs w:val="32"/>
        </w:rPr>
        <w:t>Programming Assignment 1: Research Report</w:t>
      </w:r>
    </w:p>
    <w:p w14:paraId="7E8CC6AB" w14:textId="06B8AD5F" w:rsidR="006424DA" w:rsidRPr="00DA4FA7" w:rsidRDefault="006424DA" w:rsidP="00107B63">
      <w:pPr>
        <w:spacing w:line="480" w:lineRule="auto"/>
        <w:jc w:val="center"/>
        <w:rPr>
          <w:rFonts w:ascii="Times New Roman" w:hAnsi="Times New Roman" w:cs="Times New Roman"/>
        </w:rPr>
      </w:pPr>
      <w:r w:rsidRPr="00DA4FA7">
        <w:rPr>
          <w:rFonts w:ascii="Times New Roman" w:hAnsi="Times New Roman" w:cs="Times New Roman"/>
        </w:rPr>
        <w:t>Eli Freedman</w:t>
      </w:r>
    </w:p>
    <w:p w14:paraId="27DD64AD" w14:textId="3A4875CC" w:rsidR="006424DA" w:rsidRPr="00DA4FA7" w:rsidRDefault="006424DA" w:rsidP="00107B63">
      <w:pPr>
        <w:spacing w:line="480" w:lineRule="auto"/>
        <w:jc w:val="center"/>
        <w:rPr>
          <w:rFonts w:ascii="Times New Roman" w:hAnsi="Times New Roman" w:cs="Times New Roman"/>
        </w:rPr>
      </w:pPr>
      <w:r w:rsidRPr="00DA4FA7">
        <w:rPr>
          <w:rFonts w:ascii="Times New Roman" w:hAnsi="Times New Roman" w:cs="Times New Roman"/>
        </w:rPr>
        <w:t>October 5, 2025</w:t>
      </w:r>
    </w:p>
    <w:p w14:paraId="1971A724" w14:textId="7597BDF8" w:rsidR="00256981" w:rsidRPr="00DA4FA7" w:rsidRDefault="000007EA" w:rsidP="006828A6">
      <w:pPr>
        <w:spacing w:before="240" w:line="480" w:lineRule="auto"/>
        <w:rPr>
          <w:rFonts w:ascii="Times New Roman" w:hAnsi="Times New Roman" w:cs="Times New Roman"/>
          <w:b/>
          <w:bCs/>
          <w:sz w:val="28"/>
          <w:szCs w:val="28"/>
        </w:rPr>
      </w:pPr>
      <w:r w:rsidRPr="00DA4FA7">
        <w:rPr>
          <w:rFonts w:ascii="Times New Roman" w:hAnsi="Times New Roman" w:cs="Times New Roman"/>
          <w:b/>
          <w:bCs/>
          <w:sz w:val="28"/>
          <w:szCs w:val="28"/>
        </w:rPr>
        <w:t>Problem Description</w:t>
      </w:r>
    </w:p>
    <w:p w14:paraId="0F88DCA3" w14:textId="71457A8F" w:rsidR="008A49F4" w:rsidRPr="00DA4FA7" w:rsidRDefault="00C96A7F" w:rsidP="00461DA7">
      <w:pPr>
        <w:spacing w:line="276" w:lineRule="auto"/>
        <w:rPr>
          <w:rFonts w:ascii="Times New Roman" w:hAnsi="Times New Roman" w:cs="Times New Roman"/>
        </w:rPr>
      </w:pPr>
      <w:r w:rsidRPr="00DA4FA7">
        <w:rPr>
          <w:rFonts w:ascii="Times New Roman" w:hAnsi="Times New Roman" w:cs="Times New Roman"/>
        </w:rPr>
        <w:t>This assignment focuses on building a predictive model for financial time series data using the daily closing prices of BHP Group Limited (ticker</w:t>
      </w:r>
      <w:r w:rsidR="00176955" w:rsidRPr="00DA4FA7">
        <w:rPr>
          <w:rFonts w:ascii="Times New Roman" w:hAnsi="Times New Roman" w:cs="Times New Roman"/>
        </w:rPr>
        <w:t>:</w:t>
      </w:r>
      <w:r w:rsidRPr="00DA4FA7">
        <w:rPr>
          <w:rFonts w:ascii="Times New Roman" w:hAnsi="Times New Roman" w:cs="Times New Roman"/>
        </w:rPr>
        <w:t xml:space="preserve"> $BHP)</w:t>
      </w:r>
      <w:r w:rsidR="00176955" w:rsidRPr="00DA4FA7">
        <w:rPr>
          <w:rFonts w:ascii="Times New Roman" w:hAnsi="Times New Roman" w:cs="Times New Roman"/>
        </w:rPr>
        <w:t>. The objective is to forecast</w:t>
      </w:r>
      <w:r w:rsidR="00461DA7" w:rsidRPr="00DA4FA7">
        <w:rPr>
          <w:rFonts w:ascii="Times New Roman" w:hAnsi="Times New Roman" w:cs="Times New Roman"/>
        </w:rPr>
        <w:t xml:space="preserve"> whether the next day’s stock price will move up or down based on engineered features derived from historical data.</w:t>
      </w:r>
    </w:p>
    <w:p w14:paraId="2927EEE6" w14:textId="0532F90B" w:rsidR="000007EA" w:rsidRPr="00DA4FA7" w:rsidRDefault="000007EA" w:rsidP="006828A6">
      <w:pPr>
        <w:spacing w:before="240" w:line="480" w:lineRule="auto"/>
        <w:rPr>
          <w:rFonts w:ascii="Times New Roman" w:hAnsi="Times New Roman" w:cs="Times New Roman"/>
          <w:b/>
          <w:bCs/>
          <w:sz w:val="28"/>
          <w:szCs w:val="28"/>
        </w:rPr>
      </w:pPr>
      <w:r w:rsidRPr="00DA4FA7">
        <w:rPr>
          <w:rFonts w:ascii="Times New Roman" w:hAnsi="Times New Roman" w:cs="Times New Roman"/>
          <w:b/>
          <w:bCs/>
          <w:sz w:val="28"/>
          <w:szCs w:val="28"/>
        </w:rPr>
        <w:t>Data Preparation and Pipeline</w:t>
      </w:r>
    </w:p>
    <w:p w14:paraId="6E77F98E" w14:textId="4C0186EC" w:rsidR="000007EA" w:rsidRPr="00DA4FA7" w:rsidRDefault="00B301A6" w:rsidP="00256981">
      <w:pPr>
        <w:rPr>
          <w:rFonts w:ascii="Times New Roman" w:hAnsi="Times New Roman" w:cs="Times New Roman"/>
        </w:rPr>
      </w:pPr>
      <w:r w:rsidRPr="00DA4FA7">
        <w:rPr>
          <w:rFonts w:ascii="Times New Roman" w:hAnsi="Times New Roman" w:cs="Times New Roman"/>
        </w:rPr>
        <w:t xml:space="preserve">Daily price and </w:t>
      </w:r>
      <w:r w:rsidR="0034664B" w:rsidRPr="00DA4FA7">
        <w:rPr>
          <w:rFonts w:ascii="Times New Roman" w:hAnsi="Times New Roman" w:cs="Times New Roman"/>
        </w:rPr>
        <w:t>volume data were downloaded from Yahoo! Finance, covering the period from January 2000 through September 2025. The dataset included open, high, low, close, and volume observations from each trading day. After dropping irrelevant variables such as dividends and stock splits, multiple lagged features were constructed to ensure that all predictor variables used only historical information to avoid data leakage.</w:t>
      </w:r>
    </w:p>
    <w:p w14:paraId="69AF188E" w14:textId="00192319" w:rsidR="0034664B" w:rsidRPr="00DA4FA7" w:rsidRDefault="0034664B" w:rsidP="00256981">
      <w:pPr>
        <w:rPr>
          <w:rFonts w:ascii="Times New Roman" w:hAnsi="Times New Roman" w:cs="Times New Roman"/>
        </w:rPr>
      </w:pPr>
      <w:r w:rsidRPr="00DA4FA7">
        <w:rPr>
          <w:rFonts w:ascii="Times New Roman" w:hAnsi="Times New Roman" w:cs="Times New Roman"/>
        </w:rPr>
        <w:t xml:space="preserve">The </w:t>
      </w:r>
      <w:r w:rsidR="00495B0E" w:rsidRPr="00DA4FA7">
        <w:rPr>
          <w:rFonts w:ascii="Times New Roman" w:hAnsi="Times New Roman" w:cs="Times New Roman"/>
        </w:rPr>
        <w:t>feature</w:t>
      </w:r>
      <w:r w:rsidR="00DD0CCF" w:rsidRPr="00DA4FA7">
        <w:rPr>
          <w:rFonts w:ascii="Times New Roman" w:hAnsi="Times New Roman" w:cs="Times New Roman"/>
        </w:rPr>
        <w:t>-</w:t>
      </w:r>
      <w:r w:rsidR="00495B0E" w:rsidRPr="00DA4FA7">
        <w:rPr>
          <w:rFonts w:ascii="Times New Roman" w:hAnsi="Times New Roman" w:cs="Times New Roman"/>
        </w:rPr>
        <w:t>engineering process included</w:t>
      </w:r>
      <w:r w:rsidR="00DF71DB" w:rsidRPr="00DA4FA7">
        <w:rPr>
          <w:rFonts w:ascii="Times New Roman" w:hAnsi="Times New Roman" w:cs="Times New Roman"/>
        </w:rPr>
        <w:t xml:space="preserve"> </w:t>
      </w:r>
      <w:r w:rsidR="007346BA" w:rsidRPr="00DA4FA7">
        <w:rPr>
          <w:rFonts w:ascii="Times New Roman" w:hAnsi="Times New Roman" w:cs="Times New Roman"/>
        </w:rPr>
        <w:t>building 16 new features</w:t>
      </w:r>
      <w:r w:rsidR="009D3897" w:rsidRPr="00DA4FA7">
        <w:rPr>
          <w:rFonts w:ascii="Times New Roman" w:hAnsi="Times New Roman" w:cs="Times New Roman"/>
        </w:rPr>
        <w:t xml:space="preserve"> [1]</w:t>
      </w:r>
      <w:r w:rsidR="00CB2287" w:rsidRPr="00DA4FA7">
        <w:rPr>
          <w:rFonts w:ascii="Times New Roman" w:hAnsi="Times New Roman" w:cs="Times New Roman"/>
        </w:rPr>
        <w:t>:</w:t>
      </w:r>
    </w:p>
    <w:p w14:paraId="4EEB1CA5" w14:textId="77777777" w:rsidR="00B57FDF" w:rsidRDefault="007822C5" w:rsidP="00B57FDF">
      <w:pPr>
        <w:spacing w:after="0"/>
        <w:ind w:left="720"/>
        <w:rPr>
          <w:rFonts w:ascii="Times New Roman" w:hAnsi="Times New Roman" w:cs="Times New Roman"/>
        </w:rPr>
      </w:pPr>
      <w:r w:rsidRPr="00DA4FA7">
        <w:rPr>
          <w:rFonts w:ascii="Times New Roman" w:hAnsi="Times New Roman" w:cs="Times New Roman"/>
        </w:rPr>
        <w:t xml:space="preserve">(0) </w:t>
      </w:r>
      <w:r w:rsidRPr="00DA4FA7">
        <w:rPr>
          <w:rFonts w:ascii="Times New Roman" w:hAnsi="Times New Roman" w:cs="Times New Roman"/>
          <w:b/>
          <w:bCs/>
        </w:rPr>
        <w:t>CloseLag1</w:t>
      </w:r>
      <w:r w:rsidRPr="00DA4FA7">
        <w:rPr>
          <w:rFonts w:ascii="Times New Roman" w:hAnsi="Times New Roman" w:cs="Times New Roman"/>
        </w:rPr>
        <w:t xml:space="preserve"> Lag-one daily closing price</w:t>
      </w:r>
    </w:p>
    <w:p w14:paraId="3D230EAA" w14:textId="77777777" w:rsidR="00B57FDF" w:rsidRDefault="007822C5" w:rsidP="00B57FDF">
      <w:pPr>
        <w:spacing w:after="0"/>
        <w:ind w:left="720"/>
        <w:rPr>
          <w:rFonts w:ascii="Times New Roman" w:hAnsi="Times New Roman" w:cs="Times New Roman"/>
        </w:rPr>
      </w:pPr>
      <w:r w:rsidRPr="00DA4FA7">
        <w:rPr>
          <w:rFonts w:ascii="Times New Roman" w:hAnsi="Times New Roman" w:cs="Times New Roman"/>
        </w:rPr>
        <w:t xml:space="preserve">(1) </w:t>
      </w:r>
      <w:r w:rsidRPr="00DA4FA7">
        <w:rPr>
          <w:rFonts w:ascii="Times New Roman" w:hAnsi="Times New Roman" w:cs="Times New Roman"/>
          <w:b/>
          <w:bCs/>
        </w:rPr>
        <w:t>CloseLag2</w:t>
      </w:r>
      <w:r w:rsidRPr="00DA4FA7">
        <w:rPr>
          <w:rFonts w:ascii="Times New Roman" w:hAnsi="Times New Roman" w:cs="Times New Roman"/>
        </w:rPr>
        <w:t xml:space="preserve"> Lag-two daily closing price</w:t>
      </w:r>
    </w:p>
    <w:p w14:paraId="01C3BFC3" w14:textId="7C9A0E49" w:rsidR="00DA4FA7" w:rsidRDefault="007822C5" w:rsidP="00B57FDF">
      <w:pPr>
        <w:spacing w:after="0"/>
        <w:ind w:left="720"/>
        <w:rPr>
          <w:rFonts w:ascii="Times New Roman" w:hAnsi="Times New Roman" w:cs="Times New Roman"/>
        </w:rPr>
      </w:pPr>
      <w:r w:rsidRPr="00DA4FA7">
        <w:rPr>
          <w:rFonts w:ascii="Times New Roman" w:hAnsi="Times New Roman" w:cs="Times New Roman"/>
        </w:rPr>
        <w:t xml:space="preserve">(2) </w:t>
      </w:r>
      <w:r w:rsidRPr="00DA4FA7">
        <w:rPr>
          <w:rFonts w:ascii="Times New Roman" w:hAnsi="Times New Roman" w:cs="Times New Roman"/>
          <w:b/>
          <w:bCs/>
        </w:rPr>
        <w:t>CloseLag3</w:t>
      </w:r>
      <w:r w:rsidRPr="00DA4FA7">
        <w:rPr>
          <w:rFonts w:ascii="Times New Roman" w:hAnsi="Times New Roman" w:cs="Times New Roman"/>
        </w:rPr>
        <w:t xml:space="preserve"> Lag-three daily closing price</w:t>
      </w:r>
      <w:r w:rsidRPr="00DA4FA7">
        <w:rPr>
          <w:rFonts w:ascii="Times New Roman" w:hAnsi="Times New Roman" w:cs="Times New Roman"/>
        </w:rPr>
        <w:br/>
        <w:t xml:space="preserve">(3) </w:t>
      </w:r>
      <w:r w:rsidRPr="00DA4FA7">
        <w:rPr>
          <w:rFonts w:ascii="Times New Roman" w:hAnsi="Times New Roman" w:cs="Times New Roman"/>
          <w:b/>
          <w:bCs/>
        </w:rPr>
        <w:t>HMLLag1</w:t>
      </w:r>
      <w:r w:rsidRPr="00DA4FA7">
        <w:rPr>
          <w:rFonts w:ascii="Times New Roman" w:hAnsi="Times New Roman" w:cs="Times New Roman"/>
        </w:rPr>
        <w:t xml:space="preserve"> Lag-one high minus low daily prices</w:t>
      </w:r>
      <w:r w:rsidRPr="00DA4FA7">
        <w:rPr>
          <w:rFonts w:ascii="Times New Roman" w:hAnsi="Times New Roman" w:cs="Times New Roman"/>
        </w:rPr>
        <w:br/>
        <w:t xml:space="preserve">(4) </w:t>
      </w:r>
      <w:r w:rsidRPr="00DA4FA7">
        <w:rPr>
          <w:rFonts w:ascii="Times New Roman" w:hAnsi="Times New Roman" w:cs="Times New Roman"/>
          <w:b/>
          <w:bCs/>
        </w:rPr>
        <w:t>HMLLag2</w:t>
      </w:r>
      <w:r w:rsidRPr="00DA4FA7">
        <w:rPr>
          <w:rFonts w:ascii="Times New Roman" w:hAnsi="Times New Roman" w:cs="Times New Roman"/>
        </w:rPr>
        <w:t xml:space="preserve"> Lag-two high minus low daily prices</w:t>
      </w:r>
      <w:r w:rsidRPr="00DA4FA7">
        <w:rPr>
          <w:rFonts w:ascii="Times New Roman" w:hAnsi="Times New Roman" w:cs="Times New Roman"/>
        </w:rPr>
        <w:br/>
        <w:t xml:space="preserve">(5) </w:t>
      </w:r>
      <w:r w:rsidRPr="00DA4FA7">
        <w:rPr>
          <w:rFonts w:ascii="Times New Roman" w:hAnsi="Times New Roman" w:cs="Times New Roman"/>
          <w:b/>
          <w:bCs/>
        </w:rPr>
        <w:t>HMLLag3</w:t>
      </w:r>
      <w:r w:rsidRPr="00DA4FA7">
        <w:rPr>
          <w:rFonts w:ascii="Times New Roman" w:hAnsi="Times New Roman" w:cs="Times New Roman"/>
        </w:rPr>
        <w:t xml:space="preserve"> Lag-three high minus low daily prices</w:t>
      </w:r>
      <w:r w:rsidRPr="00DA4FA7">
        <w:rPr>
          <w:rFonts w:ascii="Times New Roman" w:hAnsi="Times New Roman" w:cs="Times New Roman"/>
        </w:rPr>
        <w:br/>
        <w:t xml:space="preserve">(6) </w:t>
      </w:r>
      <w:r w:rsidRPr="00DA4FA7">
        <w:rPr>
          <w:rFonts w:ascii="Times New Roman" w:hAnsi="Times New Roman" w:cs="Times New Roman"/>
          <w:b/>
          <w:bCs/>
        </w:rPr>
        <w:t>OMCLag1</w:t>
      </w:r>
      <w:r w:rsidRPr="00DA4FA7">
        <w:rPr>
          <w:rFonts w:ascii="Times New Roman" w:hAnsi="Times New Roman" w:cs="Times New Roman"/>
        </w:rPr>
        <w:t xml:space="preserve"> Lag-one open minus closing daily prices</w:t>
      </w:r>
      <w:r w:rsidRPr="00DA4FA7">
        <w:rPr>
          <w:rFonts w:ascii="Times New Roman" w:hAnsi="Times New Roman" w:cs="Times New Roman"/>
        </w:rPr>
        <w:br/>
        <w:t xml:space="preserve">(7) </w:t>
      </w:r>
      <w:r w:rsidRPr="00DA4FA7">
        <w:rPr>
          <w:rFonts w:ascii="Times New Roman" w:hAnsi="Times New Roman" w:cs="Times New Roman"/>
          <w:b/>
          <w:bCs/>
        </w:rPr>
        <w:t>OMCLag2</w:t>
      </w:r>
      <w:r w:rsidRPr="00DA4FA7">
        <w:rPr>
          <w:rFonts w:ascii="Times New Roman" w:hAnsi="Times New Roman" w:cs="Times New Roman"/>
        </w:rPr>
        <w:t xml:space="preserve"> Lag-two open minus closing daily prices</w:t>
      </w:r>
      <w:r w:rsidRPr="00DA4FA7">
        <w:rPr>
          <w:rFonts w:ascii="Times New Roman" w:hAnsi="Times New Roman" w:cs="Times New Roman"/>
        </w:rPr>
        <w:br/>
        <w:t xml:space="preserve">(8) </w:t>
      </w:r>
      <w:r w:rsidRPr="00DA4FA7">
        <w:rPr>
          <w:rFonts w:ascii="Times New Roman" w:hAnsi="Times New Roman" w:cs="Times New Roman"/>
          <w:b/>
          <w:bCs/>
        </w:rPr>
        <w:t>OMCLag3</w:t>
      </w:r>
      <w:r w:rsidRPr="00DA4FA7">
        <w:rPr>
          <w:rFonts w:ascii="Times New Roman" w:hAnsi="Times New Roman" w:cs="Times New Roman"/>
        </w:rPr>
        <w:t xml:space="preserve"> Lag-three open minus closing daily prices</w:t>
      </w:r>
      <w:r w:rsidRPr="00DA4FA7">
        <w:rPr>
          <w:rFonts w:ascii="Times New Roman" w:hAnsi="Times New Roman" w:cs="Times New Roman"/>
        </w:rPr>
        <w:br/>
        <w:t xml:space="preserve">(9) </w:t>
      </w:r>
      <w:r w:rsidRPr="00DA4FA7">
        <w:rPr>
          <w:rFonts w:ascii="Times New Roman" w:hAnsi="Times New Roman" w:cs="Times New Roman"/>
          <w:b/>
          <w:bCs/>
        </w:rPr>
        <w:t>VolumeLag1</w:t>
      </w:r>
      <w:r w:rsidRPr="00DA4FA7">
        <w:rPr>
          <w:rFonts w:ascii="Times New Roman" w:hAnsi="Times New Roman" w:cs="Times New Roman"/>
        </w:rPr>
        <w:t xml:space="preserve"> Lag-one daily volume</w:t>
      </w:r>
      <w:r w:rsidRPr="00DA4FA7">
        <w:rPr>
          <w:rFonts w:ascii="Times New Roman" w:hAnsi="Times New Roman" w:cs="Times New Roman"/>
        </w:rPr>
        <w:br/>
        <w:t xml:space="preserve">(10) </w:t>
      </w:r>
      <w:r w:rsidRPr="00DA4FA7">
        <w:rPr>
          <w:rFonts w:ascii="Times New Roman" w:hAnsi="Times New Roman" w:cs="Times New Roman"/>
          <w:b/>
          <w:bCs/>
        </w:rPr>
        <w:t>VolumeLag2</w:t>
      </w:r>
      <w:r w:rsidRPr="00DA4FA7">
        <w:rPr>
          <w:rFonts w:ascii="Times New Roman" w:hAnsi="Times New Roman" w:cs="Times New Roman"/>
        </w:rPr>
        <w:t xml:space="preserve"> Lag-two daily volume</w:t>
      </w:r>
      <w:r w:rsidRPr="00DA4FA7">
        <w:rPr>
          <w:rFonts w:ascii="Times New Roman" w:hAnsi="Times New Roman" w:cs="Times New Roman"/>
        </w:rPr>
        <w:br/>
        <w:t xml:space="preserve">(11) </w:t>
      </w:r>
      <w:r w:rsidRPr="00DA4FA7">
        <w:rPr>
          <w:rFonts w:ascii="Times New Roman" w:hAnsi="Times New Roman" w:cs="Times New Roman"/>
          <w:b/>
          <w:bCs/>
        </w:rPr>
        <w:t>VolumeLag3</w:t>
      </w:r>
      <w:r w:rsidRPr="00DA4FA7">
        <w:rPr>
          <w:rFonts w:ascii="Times New Roman" w:hAnsi="Times New Roman" w:cs="Times New Roman"/>
        </w:rPr>
        <w:t xml:space="preserve"> Lag-three daily volume</w:t>
      </w:r>
      <w:r w:rsidRPr="00DA4FA7">
        <w:rPr>
          <w:rFonts w:ascii="Times New Roman" w:hAnsi="Times New Roman" w:cs="Times New Roman"/>
        </w:rPr>
        <w:br/>
        <w:t xml:space="preserve">(12) </w:t>
      </w:r>
      <w:r w:rsidRPr="00DA4FA7">
        <w:rPr>
          <w:rFonts w:ascii="Times New Roman" w:hAnsi="Times New Roman" w:cs="Times New Roman"/>
          <w:b/>
          <w:bCs/>
        </w:rPr>
        <w:t>CloseEMA2</w:t>
      </w:r>
      <w:r w:rsidRPr="00DA4FA7">
        <w:rPr>
          <w:rFonts w:ascii="Times New Roman" w:hAnsi="Times New Roman" w:cs="Times New Roman"/>
        </w:rPr>
        <w:t xml:space="preserve"> Exponential moving average across two days</w:t>
      </w:r>
      <w:r w:rsidRPr="00DA4FA7">
        <w:rPr>
          <w:rFonts w:ascii="Times New Roman" w:hAnsi="Times New Roman" w:cs="Times New Roman"/>
        </w:rPr>
        <w:br/>
        <w:t xml:space="preserve">(13) </w:t>
      </w:r>
      <w:r w:rsidRPr="00DA4FA7">
        <w:rPr>
          <w:rFonts w:ascii="Times New Roman" w:hAnsi="Times New Roman" w:cs="Times New Roman"/>
          <w:b/>
          <w:bCs/>
        </w:rPr>
        <w:t>CloseEMA4</w:t>
      </w:r>
      <w:r w:rsidRPr="00DA4FA7">
        <w:rPr>
          <w:rFonts w:ascii="Times New Roman" w:hAnsi="Times New Roman" w:cs="Times New Roman"/>
        </w:rPr>
        <w:t xml:space="preserve"> Exponential moving average across four days</w:t>
      </w:r>
      <w:r w:rsidRPr="00DA4FA7">
        <w:rPr>
          <w:rFonts w:ascii="Times New Roman" w:hAnsi="Times New Roman" w:cs="Times New Roman"/>
        </w:rPr>
        <w:br/>
        <w:t xml:space="preserve">(14) </w:t>
      </w:r>
      <w:r w:rsidRPr="00DA4FA7">
        <w:rPr>
          <w:rFonts w:ascii="Times New Roman" w:hAnsi="Times New Roman" w:cs="Times New Roman"/>
          <w:b/>
          <w:bCs/>
        </w:rPr>
        <w:t>CloseEMA8</w:t>
      </w:r>
      <w:r w:rsidRPr="00DA4FA7">
        <w:rPr>
          <w:rFonts w:ascii="Times New Roman" w:hAnsi="Times New Roman" w:cs="Times New Roman"/>
        </w:rPr>
        <w:t xml:space="preserve"> Exponential moving average across eight days</w:t>
      </w:r>
    </w:p>
    <w:p w14:paraId="5F304DE5" w14:textId="14ECECEF" w:rsidR="007822C5" w:rsidRPr="006B6078" w:rsidRDefault="00DA4FA7" w:rsidP="00B57FDF">
      <w:pPr>
        <w:spacing w:after="0"/>
        <w:ind w:left="720"/>
        <w:rPr>
          <w:rFonts w:ascii="Times New Roman" w:hAnsi="Times New Roman" w:cs="Times New Roman"/>
        </w:rPr>
      </w:pPr>
      <w:r w:rsidRPr="00DA4FA7">
        <w:rPr>
          <w:rFonts w:ascii="Times New Roman" w:hAnsi="Times New Roman" w:cs="Times New Roman"/>
        </w:rPr>
        <w:t>(15)</w:t>
      </w:r>
      <w:r w:rsidR="00B57FDF">
        <w:rPr>
          <w:rFonts w:ascii="Times New Roman" w:hAnsi="Times New Roman" w:cs="Times New Roman"/>
        </w:rPr>
        <w:t xml:space="preserve"> </w:t>
      </w:r>
      <w:r w:rsidR="006B6078">
        <w:rPr>
          <w:rFonts w:ascii="Times New Roman" w:hAnsi="Times New Roman" w:cs="Times New Roman"/>
          <w:b/>
          <w:bCs/>
        </w:rPr>
        <w:t xml:space="preserve">CloseSMA5 </w:t>
      </w:r>
      <w:r w:rsidR="006B6078">
        <w:rPr>
          <w:rFonts w:ascii="Times New Roman" w:hAnsi="Times New Roman" w:cs="Times New Roman"/>
        </w:rPr>
        <w:t>Rolling 5-day mean of lagged close</w:t>
      </w:r>
    </w:p>
    <w:p w14:paraId="3096CF2C" w14:textId="6D64D7A5" w:rsidR="00DA4FA7" w:rsidRDefault="00DA4FA7" w:rsidP="008878F8">
      <w:pPr>
        <w:ind w:left="720"/>
        <w:rPr>
          <w:rFonts w:ascii="Times New Roman" w:hAnsi="Times New Roman" w:cs="Times New Roman"/>
        </w:rPr>
      </w:pPr>
      <w:r>
        <w:rPr>
          <w:rFonts w:ascii="Times New Roman" w:hAnsi="Times New Roman" w:cs="Times New Roman"/>
        </w:rPr>
        <w:lastRenderedPageBreak/>
        <w:t>(16)</w:t>
      </w:r>
      <w:r w:rsidR="00E25EE4">
        <w:rPr>
          <w:rFonts w:ascii="Times New Roman" w:hAnsi="Times New Roman" w:cs="Times New Roman"/>
        </w:rPr>
        <w:t xml:space="preserve"> </w:t>
      </w:r>
      <w:r w:rsidR="00E25EE4">
        <w:rPr>
          <w:rFonts w:ascii="Times New Roman" w:hAnsi="Times New Roman" w:cs="Times New Roman"/>
          <w:b/>
          <w:bCs/>
        </w:rPr>
        <w:t>NormVolumeLag1</w:t>
      </w:r>
      <w:r w:rsidR="002D7D3C">
        <w:rPr>
          <w:rFonts w:ascii="Times New Roman" w:hAnsi="Times New Roman" w:cs="Times New Roman"/>
        </w:rPr>
        <w:t xml:space="preserve"> Lag-one day volume normalized by </w:t>
      </w:r>
      <w:r w:rsidR="00BF3B3E">
        <w:rPr>
          <w:rFonts w:ascii="Times New Roman" w:hAnsi="Times New Roman" w:cs="Times New Roman"/>
        </w:rPr>
        <w:t>5-day mean</w:t>
      </w:r>
    </w:p>
    <w:p w14:paraId="556F73C7" w14:textId="63923519" w:rsidR="008878F8" w:rsidRPr="002D7D3C" w:rsidRDefault="00D11CD0" w:rsidP="008878F8">
      <w:pPr>
        <w:spacing w:after="0"/>
        <w:rPr>
          <w:rFonts w:ascii="Times New Roman" w:hAnsi="Times New Roman" w:cs="Times New Roman"/>
        </w:rPr>
      </w:pPr>
      <w:r>
        <w:rPr>
          <w:rFonts w:ascii="Times New Roman" w:hAnsi="Times New Roman" w:cs="Times New Roman"/>
        </w:rPr>
        <w:t xml:space="preserve">Each of these features were then rounded to the nearest three decimal places and </w:t>
      </w:r>
      <w:r w:rsidR="00820E9B">
        <w:rPr>
          <w:rFonts w:ascii="Times New Roman" w:hAnsi="Times New Roman" w:cs="Times New Roman"/>
        </w:rPr>
        <w:t>normalized using a standard scaler. Standardization of feature values is imperative</w:t>
      </w:r>
      <w:r w:rsidR="00EE2433">
        <w:rPr>
          <w:rFonts w:ascii="Times New Roman" w:hAnsi="Times New Roman" w:cs="Times New Roman"/>
        </w:rPr>
        <w:t xml:space="preserve"> to prevent </w:t>
      </w:r>
      <w:r w:rsidR="007D2C66">
        <w:rPr>
          <w:rFonts w:ascii="Times New Roman" w:hAnsi="Times New Roman" w:cs="Times New Roman"/>
        </w:rPr>
        <w:t xml:space="preserve">the model from </w:t>
      </w:r>
      <w:r w:rsidR="001C2A02">
        <w:rPr>
          <w:rFonts w:ascii="Times New Roman" w:hAnsi="Times New Roman" w:cs="Times New Roman"/>
        </w:rPr>
        <w:t>weighing</w:t>
      </w:r>
      <w:r w:rsidR="007D2C66">
        <w:rPr>
          <w:rFonts w:ascii="Times New Roman" w:hAnsi="Times New Roman" w:cs="Times New Roman"/>
        </w:rPr>
        <w:t xml:space="preserve"> features that have larger scales more significantly than other features.</w:t>
      </w:r>
    </w:p>
    <w:p w14:paraId="208721DB" w14:textId="145F8C9F" w:rsidR="000007EA" w:rsidRPr="00DA4FA7" w:rsidRDefault="000007EA" w:rsidP="006828A6">
      <w:pPr>
        <w:spacing w:before="240" w:line="480" w:lineRule="auto"/>
        <w:rPr>
          <w:rFonts w:ascii="Times New Roman" w:hAnsi="Times New Roman" w:cs="Times New Roman"/>
          <w:b/>
          <w:bCs/>
          <w:sz w:val="28"/>
          <w:szCs w:val="28"/>
        </w:rPr>
      </w:pPr>
      <w:r w:rsidRPr="00DA4FA7">
        <w:rPr>
          <w:rFonts w:ascii="Times New Roman" w:hAnsi="Times New Roman" w:cs="Times New Roman"/>
          <w:b/>
          <w:bCs/>
          <w:sz w:val="28"/>
          <w:szCs w:val="28"/>
        </w:rPr>
        <w:t>Research Design</w:t>
      </w:r>
    </w:p>
    <w:p w14:paraId="4238A091" w14:textId="5D88EBE3" w:rsidR="00D42A42" w:rsidRDefault="00D07488" w:rsidP="00C52E02">
      <w:pPr>
        <w:rPr>
          <w:rFonts w:ascii="Times New Roman" w:hAnsi="Times New Roman" w:cs="Times New Roman"/>
        </w:rPr>
      </w:pPr>
      <w:r>
        <w:rPr>
          <w:rFonts w:ascii="Times New Roman" w:hAnsi="Times New Roman" w:cs="Times New Roman"/>
        </w:rPr>
        <w:t xml:space="preserve">To predict the next day returns for $BHP, </w:t>
      </w:r>
      <w:r w:rsidR="000D26ED" w:rsidRPr="000D26ED">
        <w:rPr>
          <w:rFonts w:ascii="Times New Roman" w:hAnsi="Times New Roman" w:cs="Times New Roman"/>
        </w:rPr>
        <w:t>I</w:t>
      </w:r>
      <w:r w:rsidR="00D42A42">
        <w:rPr>
          <w:rFonts w:ascii="Times New Roman" w:hAnsi="Times New Roman" w:cs="Times New Roman"/>
        </w:rPr>
        <w:t xml:space="preserve"> employed</w:t>
      </w:r>
      <w:r w:rsidR="000D26ED" w:rsidRPr="000D26ED">
        <w:rPr>
          <w:rFonts w:ascii="Times New Roman" w:hAnsi="Times New Roman" w:cs="Times New Roman"/>
        </w:rPr>
        <w:t xml:space="preserve"> two approaches</w:t>
      </w:r>
      <w:r w:rsidR="00D42A42">
        <w:rPr>
          <w:rFonts w:ascii="Times New Roman" w:hAnsi="Times New Roman" w:cs="Times New Roman"/>
        </w:rPr>
        <w:t>:</w:t>
      </w:r>
      <w:r w:rsidR="00C52E02">
        <w:rPr>
          <w:rFonts w:ascii="Times New Roman" w:hAnsi="Times New Roman" w:cs="Times New Roman"/>
        </w:rPr>
        <w:t xml:space="preserve"> Logistic Regression and XGBoost.</w:t>
      </w:r>
    </w:p>
    <w:p w14:paraId="615B661B" w14:textId="44646CBF" w:rsidR="000007EA" w:rsidRDefault="006A1349" w:rsidP="00256981">
      <w:pPr>
        <w:rPr>
          <w:rFonts w:ascii="Times New Roman" w:hAnsi="Times New Roman" w:cs="Times New Roman"/>
        </w:rPr>
      </w:pPr>
      <w:r w:rsidRPr="006A1349">
        <w:rPr>
          <w:rFonts w:ascii="Times New Roman" w:hAnsi="Times New Roman" w:cs="Times New Roman"/>
        </w:rPr>
        <w:t>I started with logistic regression because it is a simple and eas</w:t>
      </w:r>
      <w:r w:rsidR="00C239AB">
        <w:rPr>
          <w:rFonts w:ascii="Times New Roman" w:hAnsi="Times New Roman" w:cs="Times New Roman"/>
        </w:rPr>
        <w:t xml:space="preserve">ily </w:t>
      </w:r>
      <w:r w:rsidRPr="006A1349">
        <w:rPr>
          <w:rFonts w:ascii="Times New Roman" w:hAnsi="Times New Roman" w:cs="Times New Roman"/>
        </w:rPr>
        <w:t>underst</w:t>
      </w:r>
      <w:r w:rsidR="00C239AB">
        <w:rPr>
          <w:rFonts w:ascii="Times New Roman" w:hAnsi="Times New Roman" w:cs="Times New Roman"/>
        </w:rPr>
        <w:t>ood</w:t>
      </w:r>
      <w:r w:rsidRPr="006A1349">
        <w:rPr>
          <w:rFonts w:ascii="Times New Roman" w:hAnsi="Times New Roman" w:cs="Times New Roman"/>
        </w:rPr>
        <w:t xml:space="preserve"> model. It is often used as a baseline since it provides a clear view of how each feature affects the target variable. Logistic regression assumes a linear relationship and works well for identifying which features are most useful for predicting next</w:t>
      </w:r>
      <w:r w:rsidR="00844158">
        <w:rPr>
          <w:rFonts w:ascii="Times New Roman" w:hAnsi="Times New Roman" w:cs="Times New Roman"/>
        </w:rPr>
        <w:t xml:space="preserve"> </w:t>
      </w:r>
      <w:r w:rsidR="00B8049F" w:rsidRPr="006A1349">
        <w:rPr>
          <w:rFonts w:ascii="Times New Roman" w:hAnsi="Times New Roman" w:cs="Times New Roman"/>
        </w:rPr>
        <w:t>day’s</w:t>
      </w:r>
      <w:r w:rsidRPr="006A1349">
        <w:rPr>
          <w:rFonts w:ascii="Times New Roman" w:hAnsi="Times New Roman" w:cs="Times New Roman"/>
        </w:rPr>
        <w:t xml:space="preserve"> returns.</w:t>
      </w:r>
    </w:p>
    <w:p w14:paraId="574169C2" w14:textId="77777777" w:rsidR="00B8049F" w:rsidRPr="00B8049F" w:rsidRDefault="00B8049F" w:rsidP="00B8049F">
      <w:pPr>
        <w:rPr>
          <w:rFonts w:ascii="Times New Roman" w:hAnsi="Times New Roman" w:cs="Times New Roman"/>
        </w:rPr>
      </w:pPr>
      <w:r w:rsidRPr="00B8049F">
        <w:rPr>
          <w:rFonts w:ascii="Times New Roman" w:hAnsi="Times New Roman" w:cs="Times New Roman"/>
        </w:rPr>
        <w:t>After building the logistic regression model, I added XGBoost to test whether a more advanced model could improve performance. XGBoost is a robust ensemble method that can capture nonlinear relationships and complex patterns that logistic regression might miss. It also includes built-in tools for feature importance, which helps understand which inputs have the most influence on predictions.</w:t>
      </w:r>
    </w:p>
    <w:p w14:paraId="03832B65" w14:textId="77777777" w:rsidR="00B8049F" w:rsidRDefault="00B8049F" w:rsidP="00B8049F">
      <w:pPr>
        <w:rPr>
          <w:rFonts w:ascii="Times New Roman" w:hAnsi="Times New Roman" w:cs="Times New Roman"/>
        </w:rPr>
      </w:pPr>
      <w:r w:rsidRPr="00B8049F">
        <w:rPr>
          <w:rFonts w:ascii="Times New Roman" w:hAnsi="Times New Roman" w:cs="Times New Roman"/>
        </w:rPr>
        <w:t>By using both models, I could compare a simple baseline approach with a more flexible and powerful one. This helped me evaluate whether the added complexity of XGBoost provided meaningful improvements in prediction accuracy.</w:t>
      </w:r>
    </w:p>
    <w:p w14:paraId="56A95294" w14:textId="108BCE4F" w:rsidR="0092062A" w:rsidRDefault="00566951" w:rsidP="0092062A">
      <w:pPr>
        <w:rPr>
          <w:rFonts w:ascii="Times New Roman" w:hAnsi="Times New Roman" w:cs="Times New Roman"/>
        </w:rPr>
      </w:pPr>
      <w:r>
        <w:rPr>
          <w:rFonts w:ascii="Times New Roman" w:hAnsi="Times New Roman" w:cs="Times New Roman"/>
        </w:rPr>
        <w:t>Through reflection of the two models, t</w:t>
      </w:r>
      <w:r w:rsidR="0092062A" w:rsidRPr="0092062A">
        <w:rPr>
          <w:rFonts w:ascii="Times New Roman" w:hAnsi="Times New Roman" w:cs="Times New Roman"/>
        </w:rPr>
        <w:t xml:space="preserve">he logistic regression model performed </w:t>
      </w:r>
      <w:r w:rsidR="0092062A">
        <w:rPr>
          <w:rFonts w:ascii="Times New Roman" w:hAnsi="Times New Roman" w:cs="Times New Roman"/>
        </w:rPr>
        <w:t>poorly</w:t>
      </w:r>
      <w:r w:rsidR="0092062A" w:rsidRPr="0092062A">
        <w:rPr>
          <w:rFonts w:ascii="Times New Roman" w:hAnsi="Times New Roman" w:cs="Times New Roman"/>
        </w:rPr>
        <w:t>, achieving an overall accuracy of 52%. The model struggled to distinguish between positive and negative next-day returns. It correctly identified positive returns more often (recall of 0.87) but performed poorly on negative returns (recall of 0.15). This imbalance suggests that the model leaned toward predicting positive outcomes, possibly due to class imbalance or the linear nature of the model. The F1</w:t>
      </w:r>
      <w:r w:rsidR="000D3D27">
        <w:rPr>
          <w:rFonts w:ascii="Times New Roman" w:hAnsi="Times New Roman" w:cs="Times New Roman"/>
        </w:rPr>
        <w:t xml:space="preserve"> </w:t>
      </w:r>
      <w:r w:rsidR="0092062A" w:rsidRPr="0092062A">
        <w:rPr>
          <w:rFonts w:ascii="Times New Roman" w:hAnsi="Times New Roman" w:cs="Times New Roman"/>
        </w:rPr>
        <w:t>scores of 0.24 for class 0 and 0.65 for class 1 indicate that the model had limited predictive power overall. As a baseline, however, logistic regression provided a useful reference point for evaluating more advanced models.</w:t>
      </w:r>
    </w:p>
    <w:p w14:paraId="351EB5CC" w14:textId="5666D6B6" w:rsidR="000D7778" w:rsidRPr="0092062A" w:rsidRDefault="000D7778" w:rsidP="0092062A">
      <w:pPr>
        <w:rPr>
          <w:rFonts w:ascii="Times New Roman" w:hAnsi="Times New Roman" w:cs="Times New Roman"/>
        </w:rPr>
      </w:pPr>
      <w:r w:rsidRPr="000D7778">
        <w:rPr>
          <w:rFonts w:ascii="Times New Roman" w:hAnsi="Times New Roman" w:cs="Times New Roman"/>
          <w:noProof/>
        </w:rPr>
        <w:lastRenderedPageBreak/>
        <w:drawing>
          <wp:inline distT="0" distB="0" distL="0" distR="0" wp14:anchorId="4247F243" wp14:editId="606F2F07">
            <wp:extent cx="5943600" cy="4399280"/>
            <wp:effectExtent l="0" t="0" r="0" b="1270"/>
            <wp:docPr id="759647091" name="Picture 1" descr="A blue and white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9647091" name="Picture 1" descr="A blue and white graph&#10;&#10;AI-generated content may be incorrect."/>
                    <pic:cNvPicPr/>
                  </pic:nvPicPr>
                  <pic:blipFill>
                    <a:blip r:embed="rId5"/>
                    <a:stretch>
                      <a:fillRect/>
                    </a:stretch>
                  </pic:blipFill>
                  <pic:spPr>
                    <a:xfrm>
                      <a:off x="0" y="0"/>
                      <a:ext cx="5943600" cy="4399280"/>
                    </a:xfrm>
                    <a:prstGeom prst="rect">
                      <a:avLst/>
                    </a:prstGeom>
                  </pic:spPr>
                </pic:pic>
              </a:graphicData>
            </a:graphic>
          </wp:inline>
        </w:drawing>
      </w:r>
    </w:p>
    <w:p w14:paraId="38D1E40A" w14:textId="64BE93AC" w:rsidR="0092062A" w:rsidRDefault="0092062A" w:rsidP="0092062A">
      <w:pPr>
        <w:rPr>
          <w:rFonts w:ascii="Times New Roman" w:hAnsi="Times New Roman" w:cs="Times New Roman"/>
        </w:rPr>
      </w:pPr>
      <w:r w:rsidRPr="0092062A">
        <w:rPr>
          <w:rFonts w:ascii="Times New Roman" w:hAnsi="Times New Roman" w:cs="Times New Roman"/>
        </w:rPr>
        <w:t>In contrast, the XGBoost model achieved much stronger performance, with an accuracy of 94% and nearly identical precision and recall across both classes. The model’s precision and recall values (around 0.93–0.94) show that it consistently made correct predictions for both positive and negative returns. This indicates that XGBoost was able to capture more complex relationships in the data, likely due to its ability to handle nonlinear patterns. The balanced performance across both classes also suggests the model generalized well and avoided the bias observed in logistic regression.</w:t>
      </w:r>
    </w:p>
    <w:p w14:paraId="600856B7" w14:textId="47C56F88" w:rsidR="000D7778" w:rsidRPr="0092062A" w:rsidRDefault="000D7778" w:rsidP="0092062A">
      <w:pPr>
        <w:rPr>
          <w:rFonts w:ascii="Times New Roman" w:hAnsi="Times New Roman" w:cs="Times New Roman"/>
        </w:rPr>
      </w:pPr>
      <w:r w:rsidRPr="000D7778">
        <w:rPr>
          <w:rFonts w:ascii="Times New Roman" w:hAnsi="Times New Roman" w:cs="Times New Roman"/>
          <w:noProof/>
        </w:rPr>
        <w:lastRenderedPageBreak/>
        <w:drawing>
          <wp:inline distT="0" distB="0" distL="0" distR="0" wp14:anchorId="7C5485ED" wp14:editId="23917668">
            <wp:extent cx="5943600" cy="4399280"/>
            <wp:effectExtent l="0" t="0" r="0" b="1270"/>
            <wp:docPr id="194014498" name="Picture 1" descr="A blue squares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014498" name="Picture 1" descr="A blue squares with white text&#10;&#10;AI-generated content may be incorrect."/>
                    <pic:cNvPicPr/>
                  </pic:nvPicPr>
                  <pic:blipFill>
                    <a:blip r:embed="rId6"/>
                    <a:stretch>
                      <a:fillRect/>
                    </a:stretch>
                  </pic:blipFill>
                  <pic:spPr>
                    <a:xfrm>
                      <a:off x="0" y="0"/>
                      <a:ext cx="5943600" cy="4399280"/>
                    </a:xfrm>
                    <a:prstGeom prst="rect">
                      <a:avLst/>
                    </a:prstGeom>
                  </pic:spPr>
                </pic:pic>
              </a:graphicData>
            </a:graphic>
          </wp:inline>
        </w:drawing>
      </w:r>
    </w:p>
    <w:p w14:paraId="79A81E55" w14:textId="2B052C5C" w:rsidR="000007EA" w:rsidRPr="00DA4FA7" w:rsidRDefault="000007EA" w:rsidP="006828A6">
      <w:pPr>
        <w:spacing w:before="240" w:line="480" w:lineRule="auto"/>
        <w:rPr>
          <w:rFonts w:ascii="Times New Roman" w:hAnsi="Times New Roman" w:cs="Times New Roman"/>
          <w:b/>
          <w:bCs/>
          <w:sz w:val="28"/>
          <w:szCs w:val="28"/>
        </w:rPr>
      </w:pPr>
      <w:r w:rsidRPr="00DA4FA7">
        <w:rPr>
          <w:rFonts w:ascii="Times New Roman" w:hAnsi="Times New Roman" w:cs="Times New Roman"/>
          <w:b/>
          <w:bCs/>
          <w:sz w:val="28"/>
          <w:szCs w:val="28"/>
        </w:rPr>
        <w:t>Programming</w:t>
      </w:r>
    </w:p>
    <w:p w14:paraId="545960D2" w14:textId="53A9AAF4" w:rsidR="000007EA" w:rsidRDefault="00E23C8D" w:rsidP="00256981">
      <w:pPr>
        <w:rPr>
          <w:rFonts w:ascii="Times New Roman" w:hAnsi="Times New Roman" w:cs="Times New Roman"/>
        </w:rPr>
      </w:pPr>
      <w:r>
        <w:rPr>
          <w:rFonts w:ascii="Times New Roman" w:hAnsi="Times New Roman" w:cs="Times New Roman"/>
        </w:rPr>
        <w:t>I utilized an assortment of Python packages for this assignment:</w:t>
      </w:r>
    </w:p>
    <w:p w14:paraId="1BF44BEF" w14:textId="2B640445" w:rsidR="00E23C8D" w:rsidRDefault="00A574CA" w:rsidP="00A574CA">
      <w:pPr>
        <w:spacing w:after="0"/>
        <w:rPr>
          <w:rFonts w:ascii="Times New Roman" w:hAnsi="Times New Roman" w:cs="Times New Roman"/>
        </w:rPr>
      </w:pPr>
      <w:r>
        <w:rPr>
          <w:rFonts w:ascii="Times New Roman" w:hAnsi="Times New Roman" w:cs="Times New Roman"/>
        </w:rPr>
        <w:tab/>
        <w:t>NumPy</w:t>
      </w:r>
      <w:r w:rsidR="001F403D">
        <w:rPr>
          <w:rFonts w:ascii="Times New Roman" w:hAnsi="Times New Roman" w:cs="Times New Roman"/>
        </w:rPr>
        <w:t>: handles math and arrays</w:t>
      </w:r>
      <w:r w:rsidR="00F078BD">
        <w:rPr>
          <w:rFonts w:ascii="Times New Roman" w:hAnsi="Times New Roman" w:cs="Times New Roman"/>
        </w:rPr>
        <w:t xml:space="preserve"> [2]</w:t>
      </w:r>
    </w:p>
    <w:p w14:paraId="3184FC23" w14:textId="135B7014" w:rsidR="00A574CA" w:rsidRDefault="00A574CA" w:rsidP="00A574CA">
      <w:pPr>
        <w:spacing w:after="0"/>
        <w:rPr>
          <w:rFonts w:ascii="Times New Roman" w:hAnsi="Times New Roman" w:cs="Times New Roman"/>
        </w:rPr>
      </w:pPr>
      <w:r>
        <w:rPr>
          <w:rFonts w:ascii="Times New Roman" w:hAnsi="Times New Roman" w:cs="Times New Roman"/>
        </w:rPr>
        <w:tab/>
        <w:t>Polars</w:t>
      </w:r>
      <w:r w:rsidR="001F403D">
        <w:rPr>
          <w:rFonts w:ascii="Times New Roman" w:hAnsi="Times New Roman" w:cs="Times New Roman"/>
        </w:rPr>
        <w:t>: fast tool for working with tabular data (Pandas replacement)</w:t>
      </w:r>
      <w:r w:rsidR="00F078BD">
        <w:rPr>
          <w:rFonts w:ascii="Times New Roman" w:hAnsi="Times New Roman" w:cs="Times New Roman"/>
        </w:rPr>
        <w:t xml:space="preserve"> [3]</w:t>
      </w:r>
    </w:p>
    <w:p w14:paraId="41AFBF4C" w14:textId="0AFBC9FB" w:rsidR="00A574CA" w:rsidRDefault="00A574CA" w:rsidP="00A574CA">
      <w:pPr>
        <w:spacing w:after="0"/>
        <w:rPr>
          <w:rFonts w:ascii="Times New Roman" w:hAnsi="Times New Roman" w:cs="Times New Roman"/>
        </w:rPr>
      </w:pPr>
      <w:r>
        <w:rPr>
          <w:rFonts w:ascii="Times New Roman" w:hAnsi="Times New Roman" w:cs="Times New Roman"/>
        </w:rPr>
        <w:tab/>
        <w:t>Matplotlib</w:t>
      </w:r>
      <w:r w:rsidR="001F403D">
        <w:rPr>
          <w:rFonts w:ascii="Times New Roman" w:hAnsi="Times New Roman" w:cs="Times New Roman"/>
        </w:rPr>
        <w:t>: basic charts and plots</w:t>
      </w:r>
      <w:r w:rsidR="00F078BD">
        <w:rPr>
          <w:rFonts w:ascii="Times New Roman" w:hAnsi="Times New Roman" w:cs="Times New Roman"/>
        </w:rPr>
        <w:t xml:space="preserve"> [4]</w:t>
      </w:r>
    </w:p>
    <w:p w14:paraId="3C8D01EA" w14:textId="591BC65A" w:rsidR="00A574CA" w:rsidRDefault="00A574CA" w:rsidP="00A574CA">
      <w:pPr>
        <w:spacing w:after="0"/>
        <w:rPr>
          <w:rFonts w:ascii="Times New Roman" w:hAnsi="Times New Roman" w:cs="Times New Roman"/>
        </w:rPr>
      </w:pPr>
      <w:r>
        <w:rPr>
          <w:rFonts w:ascii="Times New Roman" w:hAnsi="Times New Roman" w:cs="Times New Roman"/>
        </w:rPr>
        <w:tab/>
        <w:t>Seaborn</w:t>
      </w:r>
      <w:r w:rsidR="001F403D">
        <w:rPr>
          <w:rFonts w:ascii="Times New Roman" w:hAnsi="Times New Roman" w:cs="Times New Roman"/>
        </w:rPr>
        <w:t>: nicer plots</w:t>
      </w:r>
      <w:r w:rsidR="00F078BD">
        <w:rPr>
          <w:rFonts w:ascii="Times New Roman" w:hAnsi="Times New Roman" w:cs="Times New Roman"/>
        </w:rPr>
        <w:t xml:space="preserve"> [5]</w:t>
      </w:r>
    </w:p>
    <w:p w14:paraId="0DE7C4C8" w14:textId="0355EC24" w:rsidR="00A574CA" w:rsidRDefault="00A574CA" w:rsidP="00A574CA">
      <w:pPr>
        <w:spacing w:after="0"/>
        <w:rPr>
          <w:rFonts w:ascii="Times New Roman" w:hAnsi="Times New Roman" w:cs="Times New Roman"/>
        </w:rPr>
      </w:pPr>
      <w:r>
        <w:rPr>
          <w:rFonts w:ascii="Times New Roman" w:hAnsi="Times New Roman" w:cs="Times New Roman"/>
        </w:rPr>
        <w:tab/>
        <w:t>Scikit-learn</w:t>
      </w:r>
      <w:r w:rsidR="001F403D">
        <w:rPr>
          <w:rFonts w:ascii="Times New Roman" w:hAnsi="Times New Roman" w:cs="Times New Roman"/>
        </w:rPr>
        <w:t xml:space="preserve">: </w:t>
      </w:r>
      <w:r w:rsidR="00F212C7">
        <w:rPr>
          <w:rFonts w:ascii="Times New Roman" w:hAnsi="Times New Roman" w:cs="Times New Roman"/>
        </w:rPr>
        <w:t>builds and tests machine learning models</w:t>
      </w:r>
      <w:r w:rsidR="00F078BD">
        <w:rPr>
          <w:rFonts w:ascii="Times New Roman" w:hAnsi="Times New Roman" w:cs="Times New Roman"/>
        </w:rPr>
        <w:t xml:space="preserve"> [6]</w:t>
      </w:r>
    </w:p>
    <w:p w14:paraId="6F81400F" w14:textId="300EE1CE" w:rsidR="00A574CA" w:rsidRDefault="00A574CA" w:rsidP="00A574CA">
      <w:pPr>
        <w:spacing w:after="0"/>
        <w:rPr>
          <w:rFonts w:ascii="Times New Roman" w:hAnsi="Times New Roman" w:cs="Times New Roman"/>
        </w:rPr>
      </w:pPr>
      <w:r>
        <w:rPr>
          <w:rFonts w:ascii="Times New Roman" w:hAnsi="Times New Roman" w:cs="Times New Roman"/>
        </w:rPr>
        <w:tab/>
        <w:t>XGBoost</w:t>
      </w:r>
      <w:r w:rsidR="00F212C7">
        <w:rPr>
          <w:rFonts w:ascii="Times New Roman" w:hAnsi="Times New Roman" w:cs="Times New Roman"/>
        </w:rPr>
        <w:t>: specific library for the XGBoost model</w:t>
      </w:r>
      <w:r w:rsidR="00F078BD">
        <w:rPr>
          <w:rFonts w:ascii="Times New Roman" w:hAnsi="Times New Roman" w:cs="Times New Roman"/>
        </w:rPr>
        <w:t xml:space="preserve"> [7]</w:t>
      </w:r>
    </w:p>
    <w:p w14:paraId="7E367A87" w14:textId="43A72223" w:rsidR="00A574CA" w:rsidRDefault="00A574CA" w:rsidP="00256981">
      <w:pPr>
        <w:rPr>
          <w:rFonts w:ascii="Times New Roman" w:hAnsi="Times New Roman" w:cs="Times New Roman"/>
        </w:rPr>
      </w:pPr>
      <w:r>
        <w:rPr>
          <w:rFonts w:ascii="Times New Roman" w:hAnsi="Times New Roman" w:cs="Times New Roman"/>
        </w:rPr>
        <w:tab/>
      </w:r>
      <w:r w:rsidR="00F212C7">
        <w:rPr>
          <w:rFonts w:ascii="Times New Roman" w:hAnsi="Times New Roman" w:cs="Times New Roman"/>
        </w:rPr>
        <w:t>y</w:t>
      </w:r>
      <w:r>
        <w:rPr>
          <w:rFonts w:ascii="Times New Roman" w:hAnsi="Times New Roman" w:cs="Times New Roman"/>
        </w:rPr>
        <w:t>finance</w:t>
      </w:r>
      <w:r w:rsidR="00F212C7">
        <w:rPr>
          <w:rFonts w:ascii="Times New Roman" w:hAnsi="Times New Roman" w:cs="Times New Roman"/>
        </w:rPr>
        <w:t>: downloads stock market data from Yahoo!</w:t>
      </w:r>
      <w:r w:rsidR="00F078BD">
        <w:rPr>
          <w:rFonts w:ascii="Times New Roman" w:hAnsi="Times New Roman" w:cs="Times New Roman"/>
        </w:rPr>
        <w:t xml:space="preserve"> [8]</w:t>
      </w:r>
    </w:p>
    <w:p w14:paraId="67385888" w14:textId="5FD95FEF" w:rsidR="000007EA" w:rsidRPr="00DA4FA7" w:rsidRDefault="000007EA" w:rsidP="006828A6">
      <w:pPr>
        <w:spacing w:before="240" w:line="480" w:lineRule="auto"/>
        <w:rPr>
          <w:rFonts w:ascii="Times New Roman" w:hAnsi="Times New Roman" w:cs="Times New Roman"/>
          <w:b/>
          <w:bCs/>
          <w:sz w:val="28"/>
          <w:szCs w:val="28"/>
        </w:rPr>
      </w:pPr>
      <w:r w:rsidRPr="00DA4FA7">
        <w:rPr>
          <w:rFonts w:ascii="Times New Roman" w:hAnsi="Times New Roman" w:cs="Times New Roman"/>
          <w:b/>
          <w:bCs/>
          <w:sz w:val="28"/>
          <w:szCs w:val="28"/>
        </w:rPr>
        <w:t>Exposition</w:t>
      </w:r>
    </w:p>
    <w:p w14:paraId="2DA25469" w14:textId="77777777" w:rsidR="00D43EFB" w:rsidRPr="00D43EFB" w:rsidRDefault="00D43EFB" w:rsidP="00D43EFB">
      <w:pPr>
        <w:rPr>
          <w:rFonts w:ascii="Times New Roman" w:hAnsi="Times New Roman" w:cs="Times New Roman"/>
        </w:rPr>
      </w:pPr>
      <w:r w:rsidRPr="00D43EFB">
        <w:rPr>
          <w:rFonts w:ascii="Times New Roman" w:hAnsi="Times New Roman" w:cs="Times New Roman"/>
        </w:rPr>
        <w:t xml:space="preserve">In this project, I built a complete machine learning workflow to predict next-day stock returns for $BHP. I prepared the data by cleaning and transforming daily price information from Yahoo! Finance, then engineered several lagged and rolling features to capture short-term trends while </w:t>
      </w:r>
      <w:r w:rsidRPr="00D43EFB">
        <w:rPr>
          <w:rFonts w:ascii="Times New Roman" w:hAnsi="Times New Roman" w:cs="Times New Roman"/>
        </w:rPr>
        <w:lastRenderedPageBreak/>
        <w:t>avoiding data leakage. I implemented and tested both logistic regression and XGBoost models, comparing their performance to understand the impact of model complexity on predictive accuracy.</w:t>
      </w:r>
    </w:p>
    <w:p w14:paraId="7CBBE620" w14:textId="593EF165" w:rsidR="009D3897" w:rsidRPr="00E51420" w:rsidRDefault="00D43EFB">
      <w:pPr>
        <w:rPr>
          <w:rFonts w:ascii="Times New Roman" w:hAnsi="Times New Roman" w:cs="Times New Roman"/>
        </w:rPr>
      </w:pPr>
      <w:r w:rsidRPr="00D43EFB">
        <w:rPr>
          <w:rFonts w:ascii="Times New Roman" w:hAnsi="Times New Roman" w:cs="Times New Roman"/>
        </w:rPr>
        <w:t>The logistic regression model achieved an overall accuracy of 52%, with a recall of 0.87 for positive returns and 0.15 for negative returns. These results showed that the model tended to overpredict positive outcomes and struggled to capture market reversals. In contrast, the XGBoost model reached an accuracy of 94%, with precision and recall values around 0.93–0.94 for both classes. This demonstrated that XGBoost was far more effective at identifying patterns in the data and producing balanced predictions. Together, these results highlight the trade-off between interpretability and performance, showing that while logistic regression offers a clear baseline, XGBoost provides a stronger and more reliable approach for forecasting financial time series.</w:t>
      </w:r>
      <w:r w:rsidR="009D3897" w:rsidRPr="00E51420">
        <w:rPr>
          <w:rFonts w:ascii="Times New Roman" w:hAnsi="Times New Roman" w:cs="Times New Roman"/>
          <w:sz w:val="28"/>
          <w:szCs w:val="28"/>
        </w:rPr>
        <w:br w:type="page"/>
      </w:r>
    </w:p>
    <w:p w14:paraId="56F81FCA" w14:textId="255F7E46" w:rsidR="009D3897" w:rsidRPr="00DA4FA7" w:rsidRDefault="009D3897" w:rsidP="00832F09">
      <w:pPr>
        <w:tabs>
          <w:tab w:val="center" w:pos="4680"/>
        </w:tabs>
        <w:spacing w:before="240" w:line="480" w:lineRule="auto"/>
        <w:rPr>
          <w:rFonts w:ascii="Times New Roman" w:hAnsi="Times New Roman" w:cs="Times New Roman"/>
          <w:b/>
          <w:bCs/>
          <w:sz w:val="28"/>
          <w:szCs w:val="28"/>
        </w:rPr>
      </w:pPr>
      <w:r w:rsidRPr="00DA4FA7">
        <w:rPr>
          <w:rFonts w:ascii="Times New Roman" w:hAnsi="Times New Roman" w:cs="Times New Roman"/>
          <w:b/>
          <w:bCs/>
          <w:sz w:val="28"/>
          <w:szCs w:val="28"/>
        </w:rPr>
        <w:lastRenderedPageBreak/>
        <w:t>References</w:t>
      </w:r>
      <w:r w:rsidR="00832F09">
        <w:rPr>
          <w:rFonts w:ascii="Times New Roman" w:hAnsi="Times New Roman" w:cs="Times New Roman"/>
          <w:b/>
          <w:bCs/>
          <w:sz w:val="28"/>
          <w:szCs w:val="28"/>
        </w:rPr>
        <w:tab/>
      </w:r>
    </w:p>
    <w:p w14:paraId="546592D7" w14:textId="5F30EA60" w:rsidR="000007EA" w:rsidRPr="00DD418E" w:rsidRDefault="000B06F8" w:rsidP="00256981">
      <w:pPr>
        <w:rPr>
          <w:rFonts w:ascii="Times New Roman" w:hAnsi="Times New Roman" w:cs="Times New Roman"/>
        </w:rPr>
      </w:pPr>
      <w:r w:rsidRPr="00DD418E">
        <w:rPr>
          <w:rFonts w:ascii="Times New Roman" w:hAnsi="Times New Roman" w:cs="Times New Roman"/>
        </w:rPr>
        <w:t xml:space="preserve">[1] Professor Miller’s </w:t>
      </w:r>
      <w:r w:rsidRPr="00DD418E">
        <w:rPr>
          <w:rFonts w:ascii="Times New Roman" w:hAnsi="Times New Roman" w:cs="Times New Roman"/>
          <w:b/>
          <w:bCs/>
        </w:rPr>
        <w:t>451_pa1_jumpstart_v001.ipynb</w:t>
      </w:r>
      <w:r w:rsidRPr="00DD418E">
        <w:rPr>
          <w:rFonts w:ascii="Times New Roman" w:hAnsi="Times New Roman" w:cs="Times New Roman"/>
        </w:rPr>
        <w:t xml:space="preserve"> code</w:t>
      </w:r>
    </w:p>
    <w:p w14:paraId="7E793BB2" w14:textId="37799CD6" w:rsidR="00F078BD" w:rsidRPr="00DD418E" w:rsidRDefault="00F078BD" w:rsidP="00256981">
      <w:pPr>
        <w:rPr>
          <w:rFonts w:ascii="Times New Roman" w:hAnsi="Times New Roman" w:cs="Times New Roman"/>
        </w:rPr>
      </w:pPr>
      <w:r w:rsidRPr="00DD418E">
        <w:rPr>
          <w:rFonts w:ascii="Times New Roman" w:hAnsi="Times New Roman" w:cs="Times New Roman"/>
        </w:rPr>
        <w:t>[2]</w:t>
      </w:r>
      <w:r w:rsidR="00D127A7" w:rsidRPr="00DD418E">
        <w:rPr>
          <w:rFonts w:ascii="Times New Roman" w:hAnsi="Times New Roman" w:cs="Times New Roman"/>
        </w:rPr>
        <w:t xml:space="preserve"> </w:t>
      </w:r>
      <w:r w:rsidR="00D127A7" w:rsidRPr="00DD418E">
        <w:rPr>
          <w:rFonts w:ascii="Times New Roman" w:hAnsi="Times New Roman" w:cs="Times New Roman"/>
        </w:rPr>
        <w:t xml:space="preserve">NumPy. https://numpy.org/. </w:t>
      </w:r>
    </w:p>
    <w:p w14:paraId="3A1FE27E" w14:textId="613A3293" w:rsidR="00F078BD" w:rsidRPr="00DD418E" w:rsidRDefault="00F078BD" w:rsidP="00256981">
      <w:pPr>
        <w:rPr>
          <w:rFonts w:ascii="Times New Roman" w:hAnsi="Times New Roman" w:cs="Times New Roman"/>
        </w:rPr>
      </w:pPr>
      <w:r w:rsidRPr="00DD418E">
        <w:rPr>
          <w:rFonts w:ascii="Times New Roman" w:hAnsi="Times New Roman" w:cs="Times New Roman"/>
        </w:rPr>
        <w:t>[3]</w:t>
      </w:r>
      <w:r w:rsidR="00D127A7" w:rsidRPr="00DD418E">
        <w:rPr>
          <w:rFonts w:ascii="Times New Roman" w:hAnsi="Times New Roman" w:cs="Times New Roman"/>
        </w:rPr>
        <w:t xml:space="preserve"> </w:t>
      </w:r>
      <w:r w:rsidR="00D127A7" w:rsidRPr="00DD418E">
        <w:rPr>
          <w:rFonts w:ascii="Times New Roman" w:hAnsi="Times New Roman" w:cs="Times New Roman"/>
        </w:rPr>
        <w:t xml:space="preserve">“Polars.” Polars -. https://pola.rs/. </w:t>
      </w:r>
    </w:p>
    <w:p w14:paraId="170F550F" w14:textId="10B311D7" w:rsidR="00F078BD" w:rsidRPr="00DD418E" w:rsidRDefault="00F078BD" w:rsidP="00256981">
      <w:pPr>
        <w:rPr>
          <w:rFonts w:ascii="Times New Roman" w:hAnsi="Times New Roman" w:cs="Times New Roman"/>
        </w:rPr>
      </w:pPr>
      <w:r w:rsidRPr="00DD418E">
        <w:rPr>
          <w:rFonts w:ascii="Times New Roman" w:hAnsi="Times New Roman" w:cs="Times New Roman"/>
        </w:rPr>
        <w:t>[4]</w:t>
      </w:r>
      <w:r w:rsidR="003A44C7" w:rsidRPr="00DD418E">
        <w:rPr>
          <w:rFonts w:ascii="Times New Roman" w:hAnsi="Times New Roman" w:cs="Times New Roman"/>
        </w:rPr>
        <w:t xml:space="preserve"> </w:t>
      </w:r>
      <w:r w:rsidR="003A44C7" w:rsidRPr="00DD418E">
        <w:rPr>
          <w:rFonts w:ascii="Times New Roman" w:hAnsi="Times New Roman" w:cs="Times New Roman"/>
        </w:rPr>
        <w:t xml:space="preserve">“Visualization with Python.” Matplotlib. https://matplotlib.org/. </w:t>
      </w:r>
    </w:p>
    <w:p w14:paraId="5D9C7DAE" w14:textId="5C84F089" w:rsidR="00F078BD" w:rsidRPr="00DD418E" w:rsidRDefault="00F078BD" w:rsidP="00256981">
      <w:pPr>
        <w:rPr>
          <w:rFonts w:ascii="Times New Roman" w:hAnsi="Times New Roman" w:cs="Times New Roman"/>
        </w:rPr>
      </w:pPr>
      <w:r w:rsidRPr="00DD418E">
        <w:rPr>
          <w:rFonts w:ascii="Times New Roman" w:hAnsi="Times New Roman" w:cs="Times New Roman"/>
        </w:rPr>
        <w:t>[5]</w:t>
      </w:r>
      <w:r w:rsidR="00C21FDE" w:rsidRPr="00DD418E">
        <w:rPr>
          <w:rFonts w:ascii="Times New Roman" w:hAnsi="Times New Roman" w:cs="Times New Roman"/>
        </w:rPr>
        <w:t xml:space="preserve"> </w:t>
      </w:r>
      <w:r w:rsidR="00C21FDE" w:rsidRPr="00DD418E">
        <w:rPr>
          <w:rFonts w:ascii="Times New Roman" w:hAnsi="Times New Roman" w:cs="Times New Roman"/>
        </w:rPr>
        <w:t xml:space="preserve">“Statistical Data Visualization#.” seaborn. https://seaborn.pydata.org/. </w:t>
      </w:r>
    </w:p>
    <w:p w14:paraId="691C9AC3" w14:textId="5C3C84FF" w:rsidR="00F078BD" w:rsidRPr="00DD418E" w:rsidRDefault="00F078BD" w:rsidP="00256981">
      <w:pPr>
        <w:rPr>
          <w:rFonts w:ascii="Times New Roman" w:hAnsi="Times New Roman" w:cs="Times New Roman"/>
        </w:rPr>
      </w:pPr>
      <w:r w:rsidRPr="00DD418E">
        <w:rPr>
          <w:rFonts w:ascii="Times New Roman" w:hAnsi="Times New Roman" w:cs="Times New Roman"/>
        </w:rPr>
        <w:t>[6]</w:t>
      </w:r>
      <w:r w:rsidR="00C21FDE" w:rsidRPr="00DD418E">
        <w:rPr>
          <w:rFonts w:ascii="Times New Roman" w:hAnsi="Times New Roman" w:cs="Times New Roman"/>
        </w:rPr>
        <w:t xml:space="preserve"> </w:t>
      </w:r>
      <w:r w:rsidR="00C21FDE" w:rsidRPr="00DD418E">
        <w:rPr>
          <w:rFonts w:ascii="Times New Roman" w:hAnsi="Times New Roman" w:cs="Times New Roman"/>
        </w:rPr>
        <w:t xml:space="preserve">“Learn: Machine Learning in Python - Scikit-Learn 0.16.1 Documentation.” scikit. https://scikit-learn.org/. </w:t>
      </w:r>
    </w:p>
    <w:p w14:paraId="1E44C247" w14:textId="2E1155B9" w:rsidR="00F078BD" w:rsidRPr="00DD418E" w:rsidRDefault="00F078BD" w:rsidP="00256981">
      <w:pPr>
        <w:rPr>
          <w:rFonts w:ascii="Times New Roman" w:hAnsi="Times New Roman" w:cs="Times New Roman"/>
        </w:rPr>
      </w:pPr>
      <w:r w:rsidRPr="00DD418E">
        <w:rPr>
          <w:rFonts w:ascii="Times New Roman" w:hAnsi="Times New Roman" w:cs="Times New Roman"/>
        </w:rPr>
        <w:t>[7]</w:t>
      </w:r>
      <w:r w:rsidR="00C21FDE" w:rsidRPr="00DD418E">
        <w:rPr>
          <w:rFonts w:ascii="Times New Roman" w:hAnsi="Times New Roman" w:cs="Times New Roman"/>
        </w:rPr>
        <w:t xml:space="preserve"> </w:t>
      </w:r>
      <w:r w:rsidR="00C21FDE" w:rsidRPr="00DD418E">
        <w:rPr>
          <w:rFonts w:ascii="Times New Roman" w:hAnsi="Times New Roman" w:cs="Times New Roman"/>
        </w:rPr>
        <w:t xml:space="preserve">“XGBoost Documentation.” XGBoost Documentation - </w:t>
      </w:r>
      <w:proofErr w:type="spellStart"/>
      <w:r w:rsidR="00C21FDE" w:rsidRPr="00DD418E">
        <w:rPr>
          <w:rFonts w:ascii="Times New Roman" w:hAnsi="Times New Roman" w:cs="Times New Roman"/>
        </w:rPr>
        <w:t>xgboost</w:t>
      </w:r>
      <w:proofErr w:type="spellEnd"/>
      <w:r w:rsidR="00C21FDE" w:rsidRPr="00DD418E">
        <w:rPr>
          <w:rFonts w:ascii="Times New Roman" w:hAnsi="Times New Roman" w:cs="Times New Roman"/>
        </w:rPr>
        <w:t xml:space="preserve"> 3.0.5 documentation. https://xgboost.readthedocs.io/. </w:t>
      </w:r>
    </w:p>
    <w:p w14:paraId="13E23093" w14:textId="36F1F74A" w:rsidR="00F078BD" w:rsidRPr="00DD418E" w:rsidRDefault="00F078BD" w:rsidP="00256981">
      <w:pPr>
        <w:rPr>
          <w:rFonts w:ascii="Times New Roman" w:hAnsi="Times New Roman" w:cs="Times New Roman"/>
        </w:rPr>
      </w:pPr>
      <w:r w:rsidRPr="00DD418E">
        <w:rPr>
          <w:rFonts w:ascii="Times New Roman" w:hAnsi="Times New Roman" w:cs="Times New Roman"/>
        </w:rPr>
        <w:t>[8]</w:t>
      </w:r>
      <w:r w:rsidR="00DD418E" w:rsidRPr="00DD418E">
        <w:rPr>
          <w:rFonts w:ascii="Times New Roman" w:hAnsi="Times New Roman" w:cs="Times New Roman"/>
        </w:rPr>
        <w:t xml:space="preserve"> </w:t>
      </w:r>
      <w:r w:rsidR="00DD418E" w:rsidRPr="00DD418E">
        <w:rPr>
          <w:rFonts w:ascii="Times New Roman" w:hAnsi="Times New Roman" w:cs="Times New Roman"/>
        </w:rPr>
        <w:t xml:space="preserve">“Yahoo Finance - Stock Market Live, Quotes, Business &amp; Finance News.” Yahoo! Finance. https://finance.yahoo.com/. </w:t>
      </w:r>
    </w:p>
    <w:sectPr w:rsidR="00F078BD" w:rsidRPr="00DD41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8B332E"/>
    <w:multiLevelType w:val="multilevel"/>
    <w:tmpl w:val="580E9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C3D6442"/>
    <w:multiLevelType w:val="hybridMultilevel"/>
    <w:tmpl w:val="87623E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49208730">
    <w:abstractNumId w:val="0"/>
  </w:num>
  <w:num w:numId="2" w16cid:durableId="134231380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5311"/>
    <w:rsid w:val="000007EA"/>
    <w:rsid w:val="00047DD8"/>
    <w:rsid w:val="000764EC"/>
    <w:rsid w:val="00086D8E"/>
    <w:rsid w:val="000B06F8"/>
    <w:rsid w:val="000C517B"/>
    <w:rsid w:val="000D26ED"/>
    <w:rsid w:val="000D3D27"/>
    <w:rsid w:val="000D7778"/>
    <w:rsid w:val="00107B63"/>
    <w:rsid w:val="0016184D"/>
    <w:rsid w:val="001756A9"/>
    <w:rsid w:val="00176955"/>
    <w:rsid w:val="00183869"/>
    <w:rsid w:val="001C29C4"/>
    <w:rsid w:val="001C2A02"/>
    <w:rsid w:val="001D6F68"/>
    <w:rsid w:val="001F3703"/>
    <w:rsid w:val="001F403D"/>
    <w:rsid w:val="00220004"/>
    <w:rsid w:val="00256981"/>
    <w:rsid w:val="002D7D3C"/>
    <w:rsid w:val="003129B6"/>
    <w:rsid w:val="0033650E"/>
    <w:rsid w:val="0034664B"/>
    <w:rsid w:val="003A44C7"/>
    <w:rsid w:val="00417612"/>
    <w:rsid w:val="00461DA7"/>
    <w:rsid w:val="00495B0E"/>
    <w:rsid w:val="004A322A"/>
    <w:rsid w:val="00566951"/>
    <w:rsid w:val="006424DA"/>
    <w:rsid w:val="006828A6"/>
    <w:rsid w:val="0069111A"/>
    <w:rsid w:val="006923FD"/>
    <w:rsid w:val="006A1349"/>
    <w:rsid w:val="006B6078"/>
    <w:rsid w:val="006E2D27"/>
    <w:rsid w:val="006E6A13"/>
    <w:rsid w:val="006F469E"/>
    <w:rsid w:val="007346BA"/>
    <w:rsid w:val="00757A2A"/>
    <w:rsid w:val="007822C5"/>
    <w:rsid w:val="007A6AFA"/>
    <w:rsid w:val="007D0EE6"/>
    <w:rsid w:val="007D2C66"/>
    <w:rsid w:val="007D3045"/>
    <w:rsid w:val="007F2D15"/>
    <w:rsid w:val="00820E9B"/>
    <w:rsid w:val="00832F09"/>
    <w:rsid w:val="00844158"/>
    <w:rsid w:val="008878F8"/>
    <w:rsid w:val="008A3C62"/>
    <w:rsid w:val="008A49F4"/>
    <w:rsid w:val="008A75D7"/>
    <w:rsid w:val="0092062A"/>
    <w:rsid w:val="00941577"/>
    <w:rsid w:val="00975311"/>
    <w:rsid w:val="009D3897"/>
    <w:rsid w:val="009E02D8"/>
    <w:rsid w:val="009F2508"/>
    <w:rsid w:val="00A574CA"/>
    <w:rsid w:val="00B301A6"/>
    <w:rsid w:val="00B57FDF"/>
    <w:rsid w:val="00B722A9"/>
    <w:rsid w:val="00B8049F"/>
    <w:rsid w:val="00BF3B3E"/>
    <w:rsid w:val="00C21FDE"/>
    <w:rsid w:val="00C239AB"/>
    <w:rsid w:val="00C51634"/>
    <w:rsid w:val="00C52E02"/>
    <w:rsid w:val="00C74272"/>
    <w:rsid w:val="00C96A7F"/>
    <w:rsid w:val="00CB2287"/>
    <w:rsid w:val="00D07488"/>
    <w:rsid w:val="00D11CD0"/>
    <w:rsid w:val="00D127A7"/>
    <w:rsid w:val="00D42A42"/>
    <w:rsid w:val="00D43EFB"/>
    <w:rsid w:val="00D54BB0"/>
    <w:rsid w:val="00DA4FA7"/>
    <w:rsid w:val="00DB54B4"/>
    <w:rsid w:val="00DD0CCF"/>
    <w:rsid w:val="00DD418E"/>
    <w:rsid w:val="00DF71DB"/>
    <w:rsid w:val="00E23C8D"/>
    <w:rsid w:val="00E25EE4"/>
    <w:rsid w:val="00E51420"/>
    <w:rsid w:val="00EE2433"/>
    <w:rsid w:val="00F078BD"/>
    <w:rsid w:val="00F212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4947E5"/>
  <w15:chartTrackingRefBased/>
  <w15:docId w15:val="{DCE38462-9AE8-4528-9D6E-FAF06A28E2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2D27"/>
  </w:style>
  <w:style w:type="paragraph" w:styleId="Heading1">
    <w:name w:val="heading 1"/>
    <w:basedOn w:val="Normal"/>
    <w:next w:val="Normal"/>
    <w:link w:val="Heading1Char"/>
    <w:uiPriority w:val="9"/>
    <w:qFormat/>
    <w:rsid w:val="0097531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7531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7531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7531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7531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7531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7531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7531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7531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531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7531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7531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7531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7531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7531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7531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7531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75311"/>
    <w:rPr>
      <w:rFonts w:eastAsiaTheme="majorEastAsia" w:cstheme="majorBidi"/>
      <w:color w:val="272727" w:themeColor="text1" w:themeTint="D8"/>
    </w:rPr>
  </w:style>
  <w:style w:type="paragraph" w:styleId="Title">
    <w:name w:val="Title"/>
    <w:basedOn w:val="Normal"/>
    <w:next w:val="Normal"/>
    <w:link w:val="TitleChar"/>
    <w:uiPriority w:val="10"/>
    <w:qFormat/>
    <w:rsid w:val="0097531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7531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7531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7531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75311"/>
    <w:pPr>
      <w:spacing w:before="160"/>
      <w:jc w:val="center"/>
    </w:pPr>
    <w:rPr>
      <w:i/>
      <w:iCs/>
      <w:color w:val="404040" w:themeColor="text1" w:themeTint="BF"/>
    </w:rPr>
  </w:style>
  <w:style w:type="character" w:customStyle="1" w:styleId="QuoteChar">
    <w:name w:val="Quote Char"/>
    <w:basedOn w:val="DefaultParagraphFont"/>
    <w:link w:val="Quote"/>
    <w:uiPriority w:val="29"/>
    <w:rsid w:val="00975311"/>
    <w:rPr>
      <w:i/>
      <w:iCs/>
      <w:color w:val="404040" w:themeColor="text1" w:themeTint="BF"/>
    </w:rPr>
  </w:style>
  <w:style w:type="paragraph" w:styleId="ListParagraph">
    <w:name w:val="List Paragraph"/>
    <w:basedOn w:val="Normal"/>
    <w:uiPriority w:val="34"/>
    <w:qFormat/>
    <w:rsid w:val="00975311"/>
    <w:pPr>
      <w:ind w:left="720"/>
      <w:contextualSpacing/>
    </w:pPr>
  </w:style>
  <w:style w:type="character" w:styleId="IntenseEmphasis">
    <w:name w:val="Intense Emphasis"/>
    <w:basedOn w:val="DefaultParagraphFont"/>
    <w:uiPriority w:val="21"/>
    <w:qFormat/>
    <w:rsid w:val="00975311"/>
    <w:rPr>
      <w:i/>
      <w:iCs/>
      <w:color w:val="0F4761" w:themeColor="accent1" w:themeShade="BF"/>
    </w:rPr>
  </w:style>
  <w:style w:type="paragraph" w:styleId="IntenseQuote">
    <w:name w:val="Intense Quote"/>
    <w:basedOn w:val="Normal"/>
    <w:next w:val="Normal"/>
    <w:link w:val="IntenseQuoteChar"/>
    <w:uiPriority w:val="30"/>
    <w:qFormat/>
    <w:rsid w:val="0097531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75311"/>
    <w:rPr>
      <w:i/>
      <w:iCs/>
      <w:color w:val="0F4761" w:themeColor="accent1" w:themeShade="BF"/>
    </w:rPr>
  </w:style>
  <w:style w:type="character" w:styleId="IntenseReference">
    <w:name w:val="Intense Reference"/>
    <w:basedOn w:val="DefaultParagraphFont"/>
    <w:uiPriority w:val="32"/>
    <w:qFormat/>
    <w:rsid w:val="00975311"/>
    <w:rPr>
      <w:b/>
      <w:bCs/>
      <w:smallCaps/>
      <w:color w:val="0F4761" w:themeColor="accent1" w:themeShade="BF"/>
      <w:spacing w:val="5"/>
    </w:rPr>
  </w:style>
  <w:style w:type="paragraph" w:styleId="NormalWeb">
    <w:name w:val="Normal (Web)"/>
    <w:basedOn w:val="Normal"/>
    <w:uiPriority w:val="99"/>
    <w:semiHidden/>
    <w:unhideWhenUsed/>
    <w:rsid w:val="00D127A7"/>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1371</TotalTime>
  <Pages>6</Pages>
  <Words>1004</Words>
  <Characters>5725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 Freedman</dc:creator>
  <cp:keywords/>
  <dc:description/>
  <cp:lastModifiedBy>Eli Freedman</cp:lastModifiedBy>
  <cp:revision>84</cp:revision>
  <dcterms:created xsi:type="dcterms:W3CDTF">2025-10-04T04:46:00Z</dcterms:created>
  <dcterms:modified xsi:type="dcterms:W3CDTF">2025-10-05T03:38:00Z</dcterms:modified>
</cp:coreProperties>
</file>