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160"/>
        <w:jc w:val="center"/>
      </w:pPr>
      <w:r>
        <w:rPr>
          <w:rFonts w:ascii="Arial" w:hAnsi="Arial"/>
          <w:b/>
          <w:color w:val="0F6B78"/>
          <w:sz w:val="48"/>
          <w:rtl w:val="1"/>
        </w:rPr>
        <w:t>StackAI</w:t>
      </w:r>
    </w:p>
    <w:p>
      <w:pPr>
        <w:jc w:val="center"/>
      </w:pPr>
      <w:r>
        <w:rPr>
          <w:rFonts w:ascii="Arial" w:hAnsi="Arial"/>
          <w:b/>
          <w:color w:val="17365D"/>
          <w:sz w:val="50"/>
          <w:rtl w:val="1"/>
        </w:rPr>
        <w:t>Claude Code Readiness Report</w:t>
      </w:r>
    </w:p>
    <w:p>
      <w:pPr>
        <w:jc w:val="center"/>
      </w:pPr>
      <w:r>
        <w:rPr>
          <w:rFonts w:ascii="Arial" w:hAnsi="Arial"/>
          <w:b/>
          <w:color w:val="1F4E78"/>
          <w:sz w:val="32"/>
          <w:rtl w:val="1"/>
        </w:rPr>
        <w:t>דוח מוכנות ארגונית להטמעת Claude Code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835"/>
        <w:gridCol w:w="5669"/>
      </w:tblGrid>
      <w:tr>
        <w:tc>
          <w:tcPr>
            <w:tcW w:type="dxa" w:w="4989"/>
            <w:shd w:fill="F4F7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21"/>
                <w:rtl w:val="1"/>
              </w:rPr>
              <w:t>ארגון</w:t>
            </w:r>
          </w:p>
        </w:tc>
        <w:tc>
          <w:tcPr>
            <w:tcW w:type="dxa" w:w="49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21"/>
                <w:rtl w:val="1"/>
              </w:rPr>
              <w:t>חברת הדגמה בע״מ</w:t>
            </w:r>
          </w:p>
        </w:tc>
      </w:tr>
      <w:tr>
        <w:tc>
          <w:tcPr>
            <w:tcW w:type="dxa" w:w="4989"/>
            <w:shd w:fill="F4F7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21"/>
                <w:rtl w:val="1"/>
              </w:rPr>
              <w:t>איש קשר</w:t>
            </w:r>
          </w:p>
        </w:tc>
        <w:tc>
          <w:tcPr>
            <w:tcW w:type="dxa" w:w="49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21"/>
                <w:rtl w:val="1"/>
              </w:rPr>
              <w:t>דניאל כהן</w:t>
            </w:r>
          </w:p>
        </w:tc>
      </w:tr>
      <w:tr>
        <w:tc>
          <w:tcPr>
            <w:tcW w:type="dxa" w:w="4989"/>
            <w:shd w:fill="F4F7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21"/>
                <w:rtl w:val="1"/>
              </w:rPr>
              <w:t>תאריך הדוח</w:t>
            </w:r>
          </w:p>
        </w:tc>
        <w:tc>
          <w:tcPr>
            <w:tcW w:type="dxa" w:w="49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21"/>
                <w:rtl w:val="1"/>
              </w:rPr>
              <w:t>1 באוקטובר 2026</w:t>
            </w:r>
          </w:p>
        </w:tc>
      </w:tr>
      <w:tr>
        <w:tc>
          <w:tcPr>
            <w:tcW w:type="dxa" w:w="4989"/>
            <w:shd w:fill="F4F7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21"/>
                <w:rtl w:val="1"/>
              </w:rPr>
              <w:t>הוכן על ידי</w:t>
            </w:r>
          </w:p>
        </w:tc>
        <w:tc>
          <w:tcPr>
            <w:tcW w:type="dxa" w:w="49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21"/>
                <w:rtl w:val="1"/>
              </w:rPr>
              <w:t>StackAI</w:t>
            </w:r>
          </w:p>
        </w:tc>
      </w:tr>
    </w:tbl>
    <w:p/>
    <w:p>
      <w:pPr>
        <w:jc w:val="right"/>
        <w:bidi w:val="1"/>
      </w:pPr>
      <w:r>
        <w:rPr>
          <w:rFonts w:ascii="Arial" w:hAnsi="Arial"/>
          <w:b w:val="0"/>
          <w:color w:val="666666"/>
          <w:sz w:val="22"/>
          <w:rtl w:val="1"/>
        </w:rPr>
        <w:t>מטרת הדוח: להעריך מוכנות, לזהות חסמים ולהציע פיילוט בטוח ומעשי.</w:t>
      </w:r>
    </w:p>
    <w:p>
      <w:pPr>
        <w:spacing w:before="1100"/>
        <w:jc w:val="right"/>
        <w:bidi w:val="1"/>
      </w:pPr>
      <w:r>
        <w:rPr>
          <w:rFonts w:ascii="Arial" w:hAnsi="Arial"/>
          <w:b/>
          <w:color w:val="0F6B78"/>
          <w:sz w:val="22"/>
          <w:rtl w:val="1"/>
        </w:rPr>
        <w:t>אבחון → תכנון → פיילוט → הטמעה → שיפור מתמשך</w:t>
      </w:r>
    </w:p>
    <w:p>
      <w:r>
        <w:br w:type="page"/>
      </w:r>
    </w:p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תקציר מנהלים</w:t>
      </w:r>
    </w:p>
    <w:p>
      <w:pPr>
        <w:spacing w:after="100" w:line="276" w:lineRule="auto"/>
        <w:bidi w:val="1"/>
        <w:jc w:val="right"/>
      </w:pPr>
      <w:r>
        <w:rPr>
          <w:rFonts w:ascii="Arial" w:hAnsi="Arial"/>
          <w:b w:val="0"/>
          <w:color w:val="222222"/>
          <w:sz w:val="21"/>
          <w:rtl w:val="1"/>
        </w:rPr>
        <w:t>הארגון נמצא ברמת מוכנות טובה יחסית להטמעת Claude Code. קיימת סביבת Test, יש ספק פיתוח קבוע וקיים שימוש ב-Git, אך הבעלות על ה-Repository וחלק מה-Credentials עדיין נמצאים אצל הספק החיצוני. לכן מומלץ להתחיל בפיילוט Read Only / Review, ובמקביל להסדיר בעלות והרשאות.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268"/>
        <w:gridCol w:w="3969"/>
        <w:gridCol w:w="3402"/>
      </w:tblGrid>
      <w:tr>
        <w:tc>
          <w:tcPr>
            <w:tcW w:type="dxa" w:w="3326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ציון מוכנות</w:t>
            </w:r>
          </w:p>
        </w:tc>
        <w:tc>
          <w:tcPr>
            <w:tcW w:type="dxa" w:w="3326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מצב</w:t>
            </w:r>
          </w:p>
        </w:tc>
        <w:tc>
          <w:tcPr>
            <w:tcW w:type="dxa" w:w="3326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חסם קריטי</w:t>
            </w:r>
          </w:p>
        </w:tc>
      </w:tr>
      <w:tr>
        <w:tc>
          <w:tcPr>
            <w:tcW w:type="dxa" w:w="2268"/>
            <w:shd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36"/>
                <w:rtl w:val="1"/>
              </w:rPr>
              <w:t>12 / 16</w:t>
            </w:r>
          </w:p>
        </w:tc>
        <w:tc>
          <w:tcPr>
            <w:tcW w:type="dxa" w:w="396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22"/>
                <w:rtl w:val="1"/>
              </w:rPr>
              <w:t>מוכן לפיילוט לאחר מספר הכנות ממוקדות</w:t>
            </w:r>
          </w:p>
        </w:tc>
        <w:tc>
          <w:tcPr>
            <w:tcW w:type="dxa" w:w="3402"/>
            <w:shd w:fill="F4CCCC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21"/>
                <w:rtl w:val="1"/>
              </w:rPr>
              <w:t>Repository עדיין בשליטת ספק חיצוני</w:t>
            </w:r>
          </w:p>
        </w:tc>
      </w:tr>
    </w:tbl>
    <w:p>
      <w:pPr>
        <w:spacing w:before="140" w:after="100"/>
        <w:bidi w:val="1"/>
        <w:jc w:val="right"/>
      </w:pPr>
      <w:r>
        <w:rPr>
          <w:rFonts w:ascii="Arial" w:hAnsi="Arial"/>
          <w:b/>
          <w:color w:val="1F4E78"/>
          <w:sz w:val="28"/>
          <w:rtl w:val="1"/>
        </w:rPr>
        <w:t>המשמעות העסקית</w:t>
      </w:r>
    </w:p>
    <w:p>
      <w:pPr>
        <w:spacing w:after="100" w:line="276" w:lineRule="auto"/>
        <w:bidi w:val="1"/>
        <w:jc w:val="right"/>
      </w:pPr>
      <w:r>
        <w:rPr>
          <w:rFonts w:ascii="Arial" w:hAnsi="Arial"/>
          <w:b w:val="0"/>
          <w:color w:val="222222"/>
          <w:sz w:val="21"/>
          <w:rtl w:val="1"/>
        </w:rPr>
        <w:t>ניתן להתחיל לייצר ערך מ-Claude Code כבר בטווח הקצר באמצעות הבנת המערכת, תיעוד ו-Code Review. לפני מעבר לשינויים אוטונומיים בקוד, יש להסדיר שליטה של העסק ב-Repository וב-Credentials הקריטיים.</w:t>
      </w:r>
    </w:p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ציון המוכנות לפי תחום</w:t>
      </w:r>
    </w:p>
    <w:p>
      <w:pPr>
        <w:spacing w:after="100" w:line="276" w:lineRule="auto"/>
        <w:bidi w:val="1"/>
        <w:jc w:val="right"/>
      </w:pPr>
      <w:r>
        <w:rPr>
          <w:rFonts w:ascii="Arial" w:hAnsi="Arial"/>
          <w:b w:val="0"/>
          <w:color w:val="222222"/>
          <w:sz w:val="21"/>
          <w:rtl w:val="1"/>
        </w:rPr>
        <w:t>הציון מבוסס על שמונה ממדים. כל תחום מקבל 0–2 נקודות בהתאם לרמת המוכנות שנמצאה באבחון.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948"/>
        <w:gridCol w:w="1134"/>
        <w:gridCol w:w="2551"/>
        <w:gridCol w:w="3005"/>
      </w:tblGrid>
      <w:tr>
        <w:trPr>
          <w:tblHeader w:val="true"/>
        </w:trPr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תחום</w:t>
            </w:r>
          </w:p>
        </w:tc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ציון</w:t>
            </w:r>
          </w:p>
        </w:tc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מצב</w:t>
            </w:r>
          </w:p>
        </w:tc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הערה מרכזית</w:t>
            </w:r>
          </w:p>
        </w:tc>
      </w:tr>
      <w:tr>
        <w:tc>
          <w:tcPr>
            <w:tcW w:type="dxa" w:w="294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מטרה עסקית</w:t>
            </w:r>
          </w:p>
        </w:tc>
        <w:tc>
          <w:tcPr>
            <w:tcW w:type="dxa" w:w="1134"/>
            <w:tcMar>
              <w:top w:w="90" w:type="dxa"/>
              <w:start w:w="140" w:type="dxa"/>
              <w:bottom w:w="90" w:type="dxa"/>
              <w:end w:w="140" w:type="dxa"/>
            </w:tcMar>
            <w:shd w:fill="D9EAD3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2</w:t>
            </w:r>
          </w:p>
        </w:tc>
        <w:tc>
          <w:tcPr>
            <w:tcW w:type="dxa" w:w="2551"/>
            <w:tcMar>
              <w:top w:w="90" w:type="dxa"/>
              <w:start w:w="140" w:type="dxa"/>
              <w:bottom w:w="90" w:type="dxa"/>
              <w:end w:w="140" w:type="dxa"/>
            </w:tcMar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מוכן</w:t>
            </w:r>
          </w:p>
        </w:tc>
        <w:tc>
          <w:tcPr>
            <w:tcW w:type="dxa" w:w="300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היעד ברור: הפחתת תלות בספק ושיפור מהירות טיפול בשינויים.</w:t>
            </w:r>
          </w:p>
        </w:tc>
      </w:tr>
      <w:tr>
        <w:tc>
          <w:tcPr>
            <w:tcW w:type="dxa" w:w="294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זמינות מערכת וקוד</w:t>
            </w:r>
          </w:p>
        </w:tc>
        <w:tc>
          <w:tcPr>
            <w:tcW w:type="dxa" w:w="1134"/>
            <w:tcMar>
              <w:top w:w="90" w:type="dxa"/>
              <w:start w:w="140" w:type="dxa"/>
              <w:bottom w:w="90" w:type="dxa"/>
              <w:end w:w="140" w:type="dxa"/>
            </w:tcMar>
            <w:shd w:fill="D9EAD3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2</w:t>
            </w:r>
          </w:p>
        </w:tc>
        <w:tc>
          <w:tcPr>
            <w:tcW w:type="dxa" w:w="2551"/>
            <w:tcMar>
              <w:top w:w="90" w:type="dxa"/>
              <w:start w:w="140" w:type="dxa"/>
              <w:bottom w:w="90" w:type="dxa"/>
              <w:end w:w="140" w:type="dxa"/>
            </w:tcMar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מוכן</w:t>
            </w:r>
          </w:p>
        </w:tc>
        <w:tc>
          <w:tcPr>
            <w:tcW w:type="dxa" w:w="300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הקוד קיים ב-Git ונגיש לספק וללקוח באופן חלקי.</w:t>
            </w:r>
          </w:p>
        </w:tc>
      </w:tr>
      <w:tr>
        <w:tc>
          <w:tcPr>
            <w:tcW w:type="dxa" w:w="294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בעלות על נכסים</w:t>
            </w:r>
          </w:p>
        </w:tc>
        <w:tc>
          <w:tcPr>
            <w:tcW w:type="dxa" w:w="1134"/>
            <w:tcMar>
              <w:top w:w="90" w:type="dxa"/>
              <w:start w:w="140" w:type="dxa"/>
              <w:bottom w:w="90" w:type="dxa"/>
              <w:end w:w="140" w:type="dxa"/>
            </w:tcMar>
            <w:shd w:fill="F4CCCC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0</w:t>
            </w:r>
          </w:p>
        </w:tc>
        <w:tc>
          <w:tcPr>
            <w:tcW w:type="dxa" w:w="2551"/>
            <w:tcMar>
              <w:top w:w="90" w:type="dxa"/>
              <w:start w:w="140" w:type="dxa"/>
              <w:bottom w:w="90" w:type="dxa"/>
              <w:end w:w="140" w:type="dxa"/>
            </w:tcMar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דורש טיפול</w:t>
            </w:r>
          </w:p>
        </w:tc>
        <w:tc>
          <w:tcPr>
            <w:tcW w:type="dxa" w:w="300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ה-Repository המרכזי נמצא בבעלות הספק החיצוני.</w:t>
            </w:r>
          </w:p>
        </w:tc>
      </w:tr>
      <w:tr>
        <w:tc>
          <w:tcPr>
            <w:tcW w:type="dxa" w:w="294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אחראי פנימי</w:t>
            </w:r>
          </w:p>
        </w:tc>
        <w:tc>
          <w:tcPr>
            <w:tcW w:type="dxa" w:w="1134"/>
            <w:tcMar>
              <w:top w:w="90" w:type="dxa"/>
              <w:start w:w="140" w:type="dxa"/>
              <w:bottom w:w="90" w:type="dxa"/>
              <w:end w:w="140" w:type="dxa"/>
            </w:tcMar>
            <w:shd w:fill="D9EAD3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2</w:t>
            </w:r>
          </w:p>
        </w:tc>
        <w:tc>
          <w:tcPr>
            <w:tcW w:type="dxa" w:w="2551"/>
            <w:tcMar>
              <w:top w:w="90" w:type="dxa"/>
              <w:start w:w="140" w:type="dxa"/>
              <w:bottom w:w="90" w:type="dxa"/>
              <w:end w:w="140" w:type="dxa"/>
            </w:tcMar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מוכן</w:t>
            </w:r>
          </w:p>
        </w:tc>
        <w:tc>
          <w:tcPr>
            <w:tcW w:type="dxa" w:w="300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קיים מנהל תפעול שיהיה Owner של סביבת Claude.</w:t>
            </w:r>
          </w:p>
        </w:tc>
      </w:tr>
      <w:tr>
        <w:tc>
          <w:tcPr>
            <w:tcW w:type="dxa" w:w="294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Dev/Test ו-Rollback</w:t>
            </w:r>
          </w:p>
        </w:tc>
        <w:tc>
          <w:tcPr>
            <w:tcW w:type="dxa" w:w="1134"/>
            <w:tcMar>
              <w:top w:w="90" w:type="dxa"/>
              <w:start w:w="140" w:type="dxa"/>
              <w:bottom w:w="90" w:type="dxa"/>
              <w:end w:w="140" w:type="dxa"/>
            </w:tcMar>
            <w:shd w:fill="D9EAD3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2</w:t>
            </w:r>
          </w:p>
        </w:tc>
        <w:tc>
          <w:tcPr>
            <w:tcW w:type="dxa" w:w="2551"/>
            <w:tcMar>
              <w:top w:w="90" w:type="dxa"/>
              <w:start w:w="140" w:type="dxa"/>
              <w:bottom w:w="90" w:type="dxa"/>
              <w:end w:w="140" w:type="dxa"/>
            </w:tcMar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מוכן</w:t>
            </w:r>
          </w:p>
        </w:tc>
        <w:tc>
          <w:tcPr>
            <w:tcW w:type="dxa" w:w="300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קיימת סביבת Test ו-Git History המאפשרים חזרה לאחור.</w:t>
            </w:r>
          </w:p>
        </w:tc>
      </w:tr>
      <w:tr>
        <w:tc>
          <w:tcPr>
            <w:tcW w:type="dxa" w:w="294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הרשאות וגישה</w:t>
            </w:r>
          </w:p>
        </w:tc>
        <w:tc>
          <w:tcPr>
            <w:tcW w:type="dxa" w:w="1134"/>
            <w:tcMar>
              <w:top w:w="90" w:type="dxa"/>
              <w:start w:w="140" w:type="dxa"/>
              <w:bottom w:w="90" w:type="dxa"/>
              <w:end w:w="140" w:type="dxa"/>
            </w:tcMar>
            <w:shd w:fill="FFF2CC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1</w:t>
            </w:r>
          </w:p>
        </w:tc>
        <w:tc>
          <w:tcPr>
            <w:tcW w:type="dxa" w:w="2551"/>
            <w:tcMar>
              <w:top w:w="90" w:type="dxa"/>
              <w:start w:w="140" w:type="dxa"/>
              <w:bottom w:w="90" w:type="dxa"/>
              <w:end w:w="140" w:type="dxa"/>
            </w:tcMar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חלקי</w:t>
            </w:r>
          </w:p>
        </w:tc>
        <w:tc>
          <w:tcPr>
            <w:tcW w:type="dxa" w:w="300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חלק מה-Credentials נשמרים אצל הספק ונדרש מיפוי.</w:t>
            </w:r>
          </w:p>
        </w:tc>
      </w:tr>
      <w:tr>
        <w:tc>
          <w:tcPr>
            <w:tcW w:type="dxa" w:w="294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אבטחה ומידע</w:t>
            </w:r>
          </w:p>
        </w:tc>
        <w:tc>
          <w:tcPr>
            <w:tcW w:type="dxa" w:w="1134"/>
            <w:tcMar>
              <w:top w:w="90" w:type="dxa"/>
              <w:start w:w="140" w:type="dxa"/>
              <w:bottom w:w="90" w:type="dxa"/>
              <w:end w:w="140" w:type="dxa"/>
            </w:tcMar>
            <w:shd w:fill="FFF2CC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1</w:t>
            </w:r>
          </w:p>
        </w:tc>
        <w:tc>
          <w:tcPr>
            <w:tcW w:type="dxa" w:w="2551"/>
            <w:tcMar>
              <w:top w:w="90" w:type="dxa"/>
              <w:start w:w="140" w:type="dxa"/>
              <w:bottom w:w="90" w:type="dxa"/>
              <w:end w:w="140" w:type="dxa"/>
            </w:tcMar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חלקי</w:t>
            </w:r>
          </w:p>
        </w:tc>
        <w:tc>
          <w:tcPr>
            <w:tcW w:type="dxa" w:w="300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קיים מידע של לקוחות, אך טרם הוגדרה מדיניות Claude ייעודית.</w:t>
            </w:r>
          </w:p>
        </w:tc>
      </w:tr>
      <w:tr>
        <w:tc>
          <w:tcPr>
            <w:tcW w:type="dxa" w:w="294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תמיכה שוטפת</w:t>
            </w:r>
          </w:p>
        </w:tc>
        <w:tc>
          <w:tcPr>
            <w:tcW w:type="dxa" w:w="1134"/>
            <w:tcMar>
              <w:top w:w="90" w:type="dxa"/>
              <w:start w:w="140" w:type="dxa"/>
              <w:bottom w:w="90" w:type="dxa"/>
              <w:end w:w="140" w:type="dxa"/>
            </w:tcMar>
            <w:shd w:fill="D9EAD3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2</w:t>
            </w:r>
          </w:p>
        </w:tc>
        <w:tc>
          <w:tcPr>
            <w:tcW w:type="dxa" w:w="2551"/>
            <w:tcMar>
              <w:top w:w="90" w:type="dxa"/>
              <w:start w:w="140" w:type="dxa"/>
              <w:bottom w:w="90" w:type="dxa"/>
              <w:end w:w="140" w:type="dxa"/>
            </w:tcMar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מוכן</w:t>
            </w:r>
          </w:p>
        </w:tc>
        <w:tc>
          <w:tcPr>
            <w:tcW w:type="dxa" w:w="300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הלקוח מעוניין בליווי חודשי ובגורם אחראי ברור.</w:t>
            </w:r>
          </w:p>
        </w:tc>
      </w:tr>
    </w:tbl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מה כבר מוכן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Use Case עסקי ברור ומדיד.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סביבת Test קיימת וניתן לעבוד מחוץ ל-Production.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קיים גורם פנימי שיוכל להיות Owner של תהליך ההטמעה.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קיים Git History שמאפשר Review ו-Rollback.</w:t>
      </w:r>
    </w:p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פערים מרכזיים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הבעלות על Repository אינה אצל העסק.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Credentials קריטיים מפוזרים בין העסק לספק.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אין עדיין CLAUDE.md ומדיניות Permissions ארגונית.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טרם הוגדר Baseline למדידת זמן ועלות לפני הפיילוט.</w:t>
      </w:r>
    </w:p>
    <w:p>
      <w:pPr>
        <w:spacing w:before="140" w:after="100"/>
        <w:bidi w:val="1"/>
        <w:jc w:val="right"/>
      </w:pPr>
      <w:r>
        <w:rPr>
          <w:rFonts w:ascii="Arial" w:hAnsi="Arial"/>
          <w:b/>
          <w:color w:val="1F4E78"/>
          <w:sz w:val="28"/>
          <w:rtl w:val="1"/>
        </w:rPr>
        <w:t>חסמים קריטיים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8A1C1C"/>
          <w:sz w:val="21"/>
          <w:rtl w:val="1"/>
        </w:rPr>
        <w:t>ה-Repository המרכזי נמצא בחשבון GitHub של חברת הפיתוח.</w:t>
      </w:r>
    </w:p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מפת סיכונים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721"/>
        <w:gridCol w:w="1304"/>
        <w:gridCol w:w="2948"/>
        <w:gridCol w:w="2665"/>
      </w:tblGrid>
      <w:tr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סיכון</w:t>
            </w:r>
          </w:p>
        </w:tc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רמה</w:t>
            </w:r>
          </w:p>
        </w:tc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משמעות</w:t>
            </w:r>
          </w:p>
        </w:tc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טיפול מומלץ</w:t>
            </w:r>
          </w:p>
        </w:tc>
      </w:tr>
      <w:tr>
        <w:tc>
          <w:tcPr>
            <w:tcW w:type="dxa" w:w="2721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8"/>
                <w:rtl w:val="1"/>
              </w:rPr>
              <w:t>תלות בספק הפיתוח</w:t>
            </w:r>
          </w:p>
        </w:tc>
        <w:tc>
          <w:tcPr>
            <w:tcW w:type="dxa" w:w="1304"/>
            <w:shd w:fill="F4CCCC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8"/>
                <w:rtl w:val="1"/>
              </w:rPr>
              <w:t>גבוה</w:t>
            </w:r>
          </w:p>
        </w:tc>
        <w:tc>
          <w:tcPr>
            <w:tcW w:type="dxa" w:w="294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קושי להחליף ספק ולשלוט בקוד ובתהליך Deployment.</w:t>
            </w:r>
          </w:p>
        </w:tc>
        <w:tc>
          <w:tcPr>
            <w:tcW w:type="dxa" w:w="2665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להעביר/לשכפל את ה-Repository לסביבה בבעלות העסק ולהסדיר Roles.</w:t>
            </w:r>
          </w:p>
        </w:tc>
      </w:tr>
      <w:tr>
        <w:tc>
          <w:tcPr>
            <w:tcW w:type="dxa" w:w="2721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8"/>
                <w:rtl w:val="1"/>
              </w:rPr>
              <w:t>Credentials ללא Ownership ברור</w:t>
            </w:r>
          </w:p>
        </w:tc>
        <w:tc>
          <w:tcPr>
            <w:tcW w:type="dxa" w:w="1304"/>
            <w:shd w:fill="FFF2CC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8"/>
                <w:rtl w:val="1"/>
              </w:rPr>
              <w:t>בינוני</w:t>
            </w:r>
          </w:p>
        </w:tc>
        <w:tc>
          <w:tcPr>
            <w:tcW w:type="dxa" w:w="294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גישה לא עקבית למערכות ופערי Offboarding.</w:t>
            </w:r>
          </w:p>
        </w:tc>
        <w:tc>
          <w:tcPr>
            <w:tcW w:type="dxa" w:w="2665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לבנות Credential Inventory ולהגדיר Owner לכל Credential.</w:t>
            </w:r>
          </w:p>
        </w:tc>
      </w:tr>
      <w:tr>
        <w:tc>
          <w:tcPr>
            <w:tcW w:type="dxa" w:w="2721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8"/>
                <w:rtl w:val="1"/>
              </w:rPr>
              <w:t>מידע רגיש בסביבת העבודה</w:t>
            </w:r>
          </w:p>
        </w:tc>
        <w:tc>
          <w:tcPr>
            <w:tcW w:type="dxa" w:w="1304"/>
            <w:shd w:fill="FFF2CC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8"/>
                <w:rtl w:val="1"/>
              </w:rPr>
              <w:t>בינוני</w:t>
            </w:r>
          </w:p>
        </w:tc>
        <w:tc>
          <w:tcPr>
            <w:tcW w:type="dxa" w:w="294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חשיפה מיותרת של מידע לקוחות או Secrets.</w:t>
            </w:r>
          </w:p>
        </w:tc>
        <w:tc>
          <w:tcPr>
            <w:tcW w:type="dxa" w:w="2665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להתחיל ב-Least Privilege, Test Data ו-Deny לקבצים רגישים.</w:t>
            </w:r>
          </w:p>
        </w:tc>
      </w:tr>
    </w:tbl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הפיילוט המומלץ</w:t>
      </w:r>
    </w:p>
    <w:p>
      <w:pPr>
        <w:bidi w:val="1"/>
        <w:jc w:val="right"/>
      </w:pPr>
      <w:r>
        <w:rPr>
          <w:rFonts w:ascii="Arial" w:hAnsi="Arial"/>
          <w:b/>
          <w:color w:val="0F6B78"/>
          <w:sz w:val="26"/>
          <w:rtl w:val="1"/>
        </w:rPr>
        <w:t>Vendor Oversight &amp; Codebase Understanding Pilot</w:t>
      </w:r>
    </w:p>
    <w:p>
      <w:pPr>
        <w:spacing w:after="40"/>
        <w:bidi w:val="1"/>
        <w:jc w:val="right"/>
      </w:pPr>
      <w:r>
        <w:rPr>
          <w:rFonts w:ascii="Arial" w:hAnsi="Arial"/>
          <w:b/>
          <w:color w:val="17365D"/>
          <w:sz w:val="21"/>
          <w:rtl w:val="1"/>
        </w:rPr>
        <w:t xml:space="preserve">מטרה: </w:t>
      </w:r>
      <w:r>
        <w:rPr>
          <w:rFonts w:ascii="Arial" w:hAnsi="Arial"/>
          <w:b w:val="0"/>
          <w:color w:val="222222"/>
          <w:sz w:val="21"/>
          <w:rtl w:val="1"/>
        </w:rPr>
        <w:t>להשתמש ב-Claude Code להבנת המערכת, יצירת תיעוד ובדיקת שינויים של ספק הפיתוח - ללא גישה ישירה ל-Production.</w:t>
      </w:r>
    </w:p>
    <w:p>
      <w:pPr>
        <w:spacing w:after="40"/>
        <w:bidi w:val="1"/>
        <w:jc w:val="right"/>
      </w:pPr>
      <w:r>
        <w:rPr>
          <w:rFonts w:ascii="Arial" w:hAnsi="Arial"/>
          <w:b/>
          <w:color w:val="17365D"/>
          <w:sz w:val="21"/>
          <w:rtl w:val="1"/>
        </w:rPr>
        <w:t xml:space="preserve">משך: </w:t>
      </w:r>
      <w:r>
        <w:rPr>
          <w:rFonts w:ascii="Arial" w:hAnsi="Arial"/>
          <w:b w:val="0"/>
          <w:color w:val="222222"/>
          <w:sz w:val="21"/>
          <w:rtl w:val="1"/>
        </w:rPr>
        <w:t>30 יום</w:t>
      </w:r>
    </w:p>
    <w:p>
      <w:pPr>
        <w:spacing w:after="40"/>
        <w:bidi w:val="1"/>
        <w:jc w:val="right"/>
      </w:pPr>
      <w:r>
        <w:rPr>
          <w:rFonts w:ascii="Arial" w:hAnsi="Arial"/>
          <w:b/>
          <w:color w:val="17365D"/>
          <w:sz w:val="21"/>
          <w:rtl w:val="1"/>
        </w:rPr>
        <w:t xml:space="preserve">משתמשים: </w:t>
      </w:r>
      <w:r>
        <w:rPr>
          <w:rFonts w:ascii="Arial" w:hAnsi="Arial"/>
          <w:b w:val="0"/>
          <w:color w:val="222222"/>
          <w:sz w:val="21"/>
          <w:rtl w:val="1"/>
        </w:rPr>
        <w:t>1–2 משתמשים</w:t>
      </w:r>
    </w:p>
    <w:p>
      <w:pPr>
        <w:spacing w:after="40"/>
        <w:bidi w:val="1"/>
        <w:jc w:val="right"/>
      </w:pPr>
      <w:r>
        <w:rPr>
          <w:rFonts w:ascii="Arial" w:hAnsi="Arial"/>
          <w:b/>
          <w:color w:val="17365D"/>
          <w:sz w:val="21"/>
          <w:rtl w:val="1"/>
        </w:rPr>
        <w:t xml:space="preserve">מערכת / Scope: </w:t>
      </w:r>
      <w:r>
        <w:rPr>
          <w:rFonts w:ascii="Arial" w:hAnsi="Arial"/>
          <w:b w:val="0"/>
          <w:color w:val="222222"/>
          <w:sz w:val="21"/>
          <w:rtl w:val="1"/>
        </w:rPr>
        <w:t>Repository אחד + סביבת Test</w:t>
      </w:r>
    </w:p>
    <w:p>
      <w:pPr>
        <w:spacing w:after="40"/>
        <w:bidi w:val="1"/>
        <w:jc w:val="right"/>
      </w:pPr>
      <w:r>
        <w:rPr>
          <w:rFonts w:ascii="Arial" w:hAnsi="Arial"/>
          <w:b/>
          <w:color w:val="17365D"/>
          <w:sz w:val="21"/>
          <w:rtl w:val="1"/>
        </w:rPr>
        <w:t xml:space="preserve">גישה ל-Production: </w:t>
      </w:r>
      <w:r>
        <w:rPr>
          <w:rFonts w:ascii="Arial" w:hAnsi="Arial"/>
          <w:b w:val="0"/>
          <w:color w:val="222222"/>
          <w:sz w:val="21"/>
          <w:rtl w:val="1"/>
        </w:rPr>
        <w:t>ללא גישה ישירה; שינויים עוברים Pull Request ואישור אנושי</w:t>
      </w:r>
    </w:p>
    <w:p>
      <w:pPr>
        <w:spacing w:before="140" w:after="100"/>
        <w:bidi w:val="1"/>
        <w:jc w:val="right"/>
      </w:pPr>
      <w:r>
        <w:rPr>
          <w:rFonts w:ascii="Arial" w:hAnsi="Arial"/>
          <w:b/>
          <w:color w:val="1F4E78"/>
          <w:sz w:val="28"/>
          <w:rtl w:val="1"/>
        </w:rPr>
        <w:t>מה נעשה בפיילוט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יצירת סביבת Claude Code מאובטחת עבור Repository נבחר.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יצירת CLAUDE.md ראשוני ותיעוד Architecture/Commands.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הפעלת Safe Change Review לשינויים שמגיעים מהספק.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מדידת זמן Review, שעות ספק, עלות שימוש וכמות Rework.</w:t>
      </w:r>
    </w:p>
    <w:p>
      <w:r>
        <w:br w:type="page"/>
      </w:r>
    </w:p>
    <w:p>
      <w:pPr>
        <w:spacing w:before="140" w:after="100"/>
        <w:bidi w:val="1"/>
        <w:jc w:val="right"/>
      </w:pPr>
      <w:r>
        <w:rPr>
          <w:rFonts w:ascii="Arial" w:hAnsi="Arial"/>
          <w:b/>
          <w:color w:val="1F4E78"/>
          <w:sz w:val="28"/>
          <w:rtl w:val="1"/>
        </w:rPr>
        <w:t>מדדי הצלחה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2"/>
        <w:gridCol w:w="3118"/>
        <w:gridCol w:w="3118"/>
      </w:tblGrid>
      <w:tr>
        <w:tc>
          <w:tcPr>
            <w:tcW w:type="dxa" w:w="3326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מדד</w:t>
            </w:r>
          </w:p>
        </w:tc>
        <w:tc>
          <w:tcPr>
            <w:tcW w:type="dxa" w:w="3326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Baseline</w:t>
            </w:r>
          </w:p>
        </w:tc>
        <w:tc>
          <w:tcPr>
            <w:tcW w:type="dxa" w:w="3326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יעד / בדיקה</w:t>
            </w:r>
          </w:p>
        </w:tc>
      </w:tr>
      <w:tr>
        <w:tc>
          <w:tcPr>
            <w:tcW w:type="dxa" w:w="3402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זמן Review לשינוי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90 דקות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45–60 דקות</w:t>
            </w:r>
          </w:p>
        </w:tc>
      </w:tr>
      <w:tr>
        <w:tc>
          <w:tcPr>
            <w:tcW w:type="dxa" w:w="3402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שעות ספק חיצוני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70 שעות/חודש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למדוד שינוי במהלך הפיילוט</w:t>
            </w:r>
          </w:p>
        </w:tc>
      </w:tr>
      <w:tr>
        <w:tc>
          <w:tcPr>
            <w:tcW w:type="dxa" w:w="3402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Rework לאחר Review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לא נמדד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יצירת Baseline ראשון</w:t>
            </w:r>
          </w:p>
        </w:tc>
      </w:tr>
      <w:tr>
        <w:tc>
          <w:tcPr>
            <w:tcW w:type="dxa" w:w="3402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עלות שימוש ב-Claude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-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מעקב שבועי ועלות למשתמש</w:t>
            </w:r>
          </w:p>
        </w:tc>
      </w:tr>
    </w:tbl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תוכנית פעולה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417"/>
        <w:gridCol w:w="3969"/>
        <w:gridCol w:w="1814"/>
        <w:gridCol w:w="2721"/>
      </w:tblGrid>
      <w:tr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שלב</w:t>
            </w:r>
          </w:p>
        </w:tc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פעולה</w:t>
            </w:r>
          </w:p>
        </w:tc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אחראי</w:t>
            </w:r>
          </w:p>
        </w:tc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תוצאה רצויה</w:t>
            </w:r>
          </w:p>
        </w:tc>
      </w:tr>
      <w:tr>
        <w:tc>
          <w:tcPr>
            <w:tcW w:type="dxa" w:w="1417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8"/>
                <w:rtl w:val="1"/>
              </w:rPr>
              <w:t>לפני הפיילוט</w:t>
            </w:r>
          </w:p>
        </w:tc>
        <w:tc>
          <w:tcPr>
            <w:tcW w:type="dxa" w:w="396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להסדיר בעלות וגישה ל-Repository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הלקוח + ספק</w:t>
            </w:r>
          </w:p>
        </w:tc>
        <w:tc>
          <w:tcPr>
            <w:tcW w:type="dxa" w:w="2721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Repository בשליטת העסק או הסכם גישה מלא ומגובה.</w:t>
            </w:r>
          </w:p>
        </w:tc>
      </w:tr>
      <w:tr>
        <w:tc>
          <w:tcPr>
            <w:tcW w:type="dxa" w:w="1417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8"/>
                <w:rtl w:val="1"/>
              </w:rPr>
              <w:t>לפני הפיילוט</w:t>
            </w:r>
          </w:p>
        </w:tc>
        <w:tc>
          <w:tcPr>
            <w:tcW w:type="dxa" w:w="396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לבנות Credential Inventory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IT / StackAI</w:t>
            </w:r>
          </w:p>
        </w:tc>
        <w:tc>
          <w:tcPr>
            <w:tcW w:type="dxa" w:w="2721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רשימה מסודרת של GitHub, Hosting, Cloud, DB ו-Deployment.</w:t>
            </w:r>
          </w:p>
        </w:tc>
      </w:tr>
      <w:tr>
        <w:tc>
          <w:tcPr>
            <w:tcW w:type="dxa" w:w="1417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8"/>
                <w:rtl w:val="1"/>
              </w:rPr>
              <w:t>במהלך הפיילוט</w:t>
            </w:r>
          </w:p>
        </w:tc>
        <w:tc>
          <w:tcPr>
            <w:tcW w:type="dxa" w:w="396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להקים CLAUDE.md, Permissions ו-Safe Review Skill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StackAI</w:t>
            </w:r>
          </w:p>
        </w:tc>
        <w:tc>
          <w:tcPr>
            <w:tcW w:type="dxa" w:w="2721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סביבת עבודה עקבית ומבוקרת.</w:t>
            </w:r>
          </w:p>
        </w:tc>
      </w:tr>
      <w:tr>
        <w:tc>
          <w:tcPr>
            <w:tcW w:type="dxa" w:w="1417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8"/>
                <w:rtl w:val="1"/>
              </w:rPr>
              <w:t>לאחר הפיילוט</w:t>
            </w:r>
          </w:p>
        </w:tc>
        <w:tc>
          <w:tcPr>
            <w:tcW w:type="dxa" w:w="396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להחליט על הרחבה לשינויים בקוד ו-MCP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הלקוח + StackAI</w:t>
            </w:r>
          </w:p>
        </w:tc>
        <w:tc>
          <w:tcPr>
            <w:tcW w:type="dxa" w:w="2721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Go / Adjust / Stop על בסיס KPI ותוצאות אמיתיות.</w:t>
            </w:r>
          </w:p>
        </w:tc>
      </w:tr>
    </w:tbl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עקרונות אבטחה ו-Governance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העסק צריך להיות בעל השליטה ב-Repository, Cloud, Domain ו-Credentials מרכזיים.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Claude מתחיל בגישה מצומצמת; כל הרחבת הרשאה נבחנת לפי Use Case.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אין גישה ישירה ל-Production בפיילוט הראשון.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שינויים משמעותיים עוברים Branch, Pull Request ו-Human Review.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Secrets אינם נשמרים ב-Git, CLAUDE.md או Skills.</w:t>
      </w:r>
    </w:p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תוצרים מומלצים לפרויקט StackAI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Ownership Map וניהול גישת הספק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Claude Code Configuration Baseline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CLAUDE.md ראשוני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Permissions &amp; Security Profile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Safe Change Review Skill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Pilot KPI Dashboard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Pilot Report עם החלטת Go / Adjust / Stop</w:t>
      </w:r>
    </w:p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הצעד הבא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9C4DD"/>
          <w:left w:val="single" w:sz="6" w:space="0" w:color="A9C4DD"/>
          <w:bottom w:val="single" w:sz="6" w:space="0" w:color="A9C4DD"/>
          <w:right w:val="single" w:sz="6" w:space="0" w:color="A9C4DD"/>
          <w:insideH w:val="single" w:sz="6" w:space="0" w:color="A9C4DD"/>
          <w:insideV w:val="single" w:sz="6" w:space="0" w:color="A9C4DD"/>
        </w:tblBorders>
      </w:tblPr>
      <w:tblGrid>
        <w:gridCol w:w="9978"/>
      </w:tblGrid>
      <w:tr>
        <w:tc>
          <w:tcPr>
            <w:tcW w:type="dxa" w:w="9978"/>
            <w:shd w:fill="D9EAF7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23"/>
                <w:rtl w:val="1"/>
              </w:rPr>
              <w:t>להתחיל ב-Technical Ownership Session קצר: מיפוי Repository, GitHub, Hosting, Database ו-Credentials, ולאחר מכן להקים פיילוט 30 יום על Repository אחד בסביבת Test.</w:t>
            </w:r>
          </w:p>
        </w:tc>
      </w:tr>
    </w:tbl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נספח: Snapshot של האבחון</w:t>
      </w:r>
    </w:p>
    <w:p>
      <w:pPr>
        <w:spacing w:after="100" w:line="276" w:lineRule="auto"/>
        <w:bidi w:val="1"/>
        <w:jc w:val="right"/>
      </w:pPr>
      <w:r>
        <w:rPr>
          <w:rFonts w:ascii="Arial" w:hAnsi="Arial"/>
          <w:b w:val="0"/>
          <w:color w:val="222222"/>
          <w:sz w:val="21"/>
          <w:rtl w:val="1"/>
        </w:rPr>
        <w:t>הנספח מרכז את הנתונים שנאספו בשיחה. הוא מיועד לשקיפות, להמשך תכנון ולתיעוד תהליך ההטמעה.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2"/>
        <w:gridCol w:w="6236"/>
      </w:tblGrid>
      <w:tr>
        <w:tc>
          <w:tcPr>
            <w:tcW w:type="dxa" w:w="4989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שדה</w:t>
            </w:r>
          </w:p>
        </w:tc>
        <w:tc>
          <w:tcPr>
            <w:tcW w:type="dxa" w:w="4989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ערך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מודל פיתוח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חברת פיתוח חיצונית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מטרה עסקית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הפחתת תלות בספק ושיפור בקרה על שינויים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מערכת ראשונה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פורטל לקוחות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בעלות Repository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חברת הפיתוח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סביבת Dev/Test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קיימת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Rollback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Git History + Backup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אחראי פנימי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מנהל תפעול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מידע רגיש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כן - פרטי לקוחות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בעלות Credentials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מעורבת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Git Workflow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Pull Requests קיימים חלקית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אחראי Support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StackAI + איש קשר פנימי</w:t>
            </w:r>
          </w:p>
        </w:tc>
      </w:tr>
    </w:tbl>
    <w:p>
      <w:pPr>
        <w:spacing w:before="140" w:after="100"/>
        <w:bidi w:val="1"/>
        <w:jc w:val="right"/>
      </w:pPr>
      <w:r>
        <w:rPr>
          <w:rFonts w:ascii="Arial" w:hAnsi="Arial"/>
          <w:b/>
          <w:color w:val="1F4E78"/>
          <w:sz w:val="28"/>
          <w:rtl w:val="1"/>
        </w:rPr>
        <w:t>הערות והסתייגויות</w:t>
      </w:r>
    </w:p>
    <w:p>
      <w:pPr>
        <w:spacing w:after="100" w:line="276" w:lineRule="auto"/>
        <w:bidi w:val="1"/>
        <w:jc w:val="right"/>
      </w:pPr>
      <w:r>
        <w:rPr>
          <w:rFonts w:ascii="Arial" w:hAnsi="Arial"/>
          <w:b w:val="0"/>
          <w:color w:val="222222"/>
          <w:sz w:val="21"/>
          <w:rtl w:val="1"/>
        </w:rPr>
        <w:t>הדוח מבוסס על המידע שנמסר במהלך האבחון ועל מתודולוגיית StackAI. לפני שינוי הרשאות, גישה ל-Production, טיפול ב-Secrets או שינוי תשתית, יש לבצע אימות טכני בסביבת הלקוח ולהתאים את ההמלצות למדיניות הארגון.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6666"/>
        <w:sz w:val="17"/>
        <w:rtl w:val="1"/>
      </w:rPr>
      <w:t>StackAI | מסמך הערכת מוכנות להטמעת Claude 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</w:tcPr>
        <w:p>
          <w:pPr>
            <w:jc w:val="left"/>
          </w:pPr>
          <w:r>
            <w:rPr>
              <w:rFonts w:ascii="Arial" w:hAnsi="Arial"/>
              <w:b/>
              <w:color w:val="0F6B78"/>
              <w:sz w:val="20"/>
              <w:rtl w:val="1"/>
            </w:rPr>
            <w:t>StackAI</w:t>
          </w:r>
        </w:p>
      </w:tc>
      <w:tc>
        <w:tcPr>
          <w:tcW w:type="dxa" w:w="4819"/>
        </w:tcPr>
        <w:p>
          <w:pPr>
            <w:bidi w:val="1"/>
            <w:jc w:val="right"/>
          </w:pPr>
          <w:r>
            <w:rPr>
              <w:rFonts w:ascii="Arial" w:hAnsi="Arial"/>
              <w:b w:val="0"/>
              <w:color w:val="666666"/>
              <w:sz w:val="18"/>
              <w:rtl w:val="1"/>
            </w:rPr>
            <w:t>Claude Code Readiness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