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753ABD" w14:textId="3FAFBA16" w:rsidR="00E87B20" w:rsidRDefault="00E87B20" w:rsidP="00E87B20">
      <w:pPr>
        <w:spacing w:after="0" w:line="240" w:lineRule="auto"/>
        <w:jc w:val="center"/>
      </w:pPr>
      <w:r>
        <w:t xml:space="preserve">Success of Grey </w:t>
      </w:r>
      <w:r>
        <w:t>Wolf Recovery In Europe vs the Contiguous United States</w:t>
      </w:r>
    </w:p>
    <w:p w14:paraId="6B6B874C" w14:textId="1C188363" w:rsidR="00E87B20" w:rsidRDefault="00E87B20" w:rsidP="00E87B20">
      <w:pPr>
        <w:spacing w:after="0" w:line="240" w:lineRule="auto"/>
        <w:jc w:val="center"/>
      </w:pPr>
      <w:r>
        <w:t>Adam Orlando</w:t>
      </w:r>
    </w:p>
    <w:p w14:paraId="3D4B0574" w14:textId="7E087DFA" w:rsidR="00E87B20" w:rsidRDefault="00E87B20" w:rsidP="00E87B20">
      <w:pPr>
        <w:spacing w:after="0" w:line="240" w:lineRule="auto"/>
        <w:jc w:val="center"/>
      </w:pPr>
      <w:r>
        <w:t>EFB 390</w:t>
      </w:r>
    </w:p>
    <w:p w14:paraId="5E84D7D5" w14:textId="77777777" w:rsidR="00E87B20" w:rsidRDefault="00E87B20" w:rsidP="00E87B20">
      <w:pPr>
        <w:spacing w:after="0" w:line="240" w:lineRule="auto"/>
      </w:pPr>
    </w:p>
    <w:p w14:paraId="4720E039" w14:textId="4AFD1DC2" w:rsidR="004B586F" w:rsidRDefault="00BB75E3" w:rsidP="005C5496">
      <w:pPr>
        <w:spacing w:line="360" w:lineRule="auto"/>
        <w:ind w:firstLine="720"/>
      </w:pPr>
      <w:r w:rsidRPr="00C6391F">
        <w:t xml:space="preserve">Historically, </w:t>
      </w:r>
      <w:r w:rsidR="00B872BB">
        <w:t>populations of</w:t>
      </w:r>
      <w:r w:rsidRPr="00C6391F">
        <w:t xml:space="preserve"> grey wol</w:t>
      </w:r>
      <w:r w:rsidR="00B872BB">
        <w:t>ves</w:t>
      </w:r>
      <w:r w:rsidRPr="00C6391F">
        <w:t xml:space="preserve">, or </w:t>
      </w:r>
      <w:r w:rsidRPr="00C6391F">
        <w:rPr>
          <w:i/>
          <w:iCs/>
        </w:rPr>
        <w:t>Canis lupus</w:t>
      </w:r>
      <w:r w:rsidR="00E078FC">
        <w:t>,</w:t>
      </w:r>
      <w:r w:rsidRPr="00C6391F">
        <w:t xml:space="preserve"> thrived throughout much of Europe and  North America. </w:t>
      </w:r>
      <w:r w:rsidR="004E1BA4">
        <w:t>B</w:t>
      </w:r>
      <w:r w:rsidR="00B872BB">
        <w:t>y</w:t>
      </w:r>
      <w:r w:rsidR="005C5496" w:rsidRPr="00C6391F">
        <w:t xml:space="preserve"> the mid-20</w:t>
      </w:r>
      <w:r w:rsidR="005C5496" w:rsidRPr="00C6391F">
        <w:rPr>
          <w:vertAlign w:val="superscript"/>
        </w:rPr>
        <w:t>th</w:t>
      </w:r>
      <w:r w:rsidR="005C5496" w:rsidRPr="00C6391F">
        <w:t xml:space="preserve"> century</w:t>
      </w:r>
      <w:r w:rsidR="00D15061" w:rsidRPr="00C6391F">
        <w:t>,</w:t>
      </w:r>
      <w:r w:rsidR="004E1BA4">
        <w:t xml:space="preserve"> this had drastically changed</w:t>
      </w:r>
      <w:r w:rsidR="00AF7F1E">
        <w:t xml:space="preserve"> </w:t>
      </w:r>
      <w:r w:rsidR="00D15061" w:rsidRPr="00C6391F">
        <w:t>due to</w:t>
      </w:r>
      <w:r w:rsidR="005C5496" w:rsidRPr="00C6391F">
        <w:t xml:space="preserve"> their</w:t>
      </w:r>
      <w:r w:rsidRPr="00C6391F">
        <w:t xml:space="preserve"> </w:t>
      </w:r>
      <w:r w:rsidR="005C5496" w:rsidRPr="00C6391F">
        <w:t>d</w:t>
      </w:r>
      <w:r w:rsidRPr="00C6391F">
        <w:t>eliberate extirpation</w:t>
      </w:r>
      <w:r w:rsidR="007E792E">
        <w:t xml:space="preserve"> </w:t>
      </w:r>
      <w:r w:rsidR="00871A18">
        <w:t>in unison</w:t>
      </w:r>
      <w:r w:rsidRPr="00C6391F">
        <w:t xml:space="preserve"> with</w:t>
      </w:r>
      <w:r w:rsidR="005C5496" w:rsidRPr="00C6391F">
        <w:t xml:space="preserve"> increasing</w:t>
      </w:r>
      <w:r w:rsidRPr="00C6391F">
        <w:t xml:space="preserve"> habitat degradation</w:t>
      </w:r>
      <w:r w:rsidR="005C5496" w:rsidRPr="00C6391F">
        <w:t xml:space="preserve">. In both continents, </w:t>
      </w:r>
      <w:r w:rsidR="00D15061" w:rsidRPr="00C6391F">
        <w:t xml:space="preserve">wolf </w:t>
      </w:r>
      <w:r w:rsidR="005C5496" w:rsidRPr="00C6391F">
        <w:t>populations</w:t>
      </w:r>
      <w:r w:rsidR="00D349D1">
        <w:t xml:space="preserve"> seemed to reach</w:t>
      </w:r>
      <w:r w:rsidR="005C5496" w:rsidRPr="00C6391F">
        <w:t xml:space="preserve"> a</w:t>
      </w:r>
      <w:r w:rsidR="00D349D1">
        <w:t xml:space="preserve">n alarming </w:t>
      </w:r>
      <w:r w:rsidR="005C5496" w:rsidRPr="00C6391F">
        <w:t>min</w:t>
      </w:r>
      <w:r w:rsidR="00D15061" w:rsidRPr="00C6391F">
        <w:t>imum around the 1960’s.</w:t>
      </w:r>
      <w:r w:rsidR="007D1EE9">
        <w:t xml:space="preserve"> </w:t>
      </w:r>
      <w:r w:rsidR="00AF7F1E">
        <w:t>As a result of this</w:t>
      </w:r>
      <w:r w:rsidR="000551F0">
        <w:t xml:space="preserve"> near-lethal</w:t>
      </w:r>
      <w:r w:rsidR="00D15061" w:rsidRPr="00C6391F">
        <w:t xml:space="preserve"> </w:t>
      </w:r>
      <w:r w:rsidR="00DB7808">
        <w:t>mis</w:t>
      </w:r>
      <w:r w:rsidR="00F26AF6">
        <w:t>management</w:t>
      </w:r>
      <w:r w:rsidR="00D15061" w:rsidRPr="00C6391F">
        <w:t xml:space="preserve">, legislative measures </w:t>
      </w:r>
      <w:r w:rsidR="00B65821">
        <w:t>were t</w:t>
      </w:r>
      <w:r w:rsidR="00D15061" w:rsidRPr="00C6391F">
        <w:t xml:space="preserve">aken in both regions to </w:t>
      </w:r>
      <w:r w:rsidR="008C042C" w:rsidRPr="00C6391F">
        <w:t xml:space="preserve">attempt to restore populations back to a stable and viable level. </w:t>
      </w:r>
      <w:r w:rsidR="00F269B8" w:rsidRPr="00C6391F">
        <w:t>These efforts have had differing levels of success</w:t>
      </w:r>
      <w:r w:rsidR="00DF4D3F" w:rsidRPr="00C6391F">
        <w:t xml:space="preserve">. </w:t>
      </w:r>
      <w:r w:rsidR="00FE725D" w:rsidRPr="00C6391F">
        <w:t>While wolf populations have been increasin</w:t>
      </w:r>
      <w:r w:rsidR="00C6391F" w:rsidRPr="00C6391F">
        <w:t>g ubiquitously</w:t>
      </w:r>
      <w:r w:rsidR="00DF4D3F" w:rsidRPr="00C6391F">
        <w:t>, wolf recovery efforts in Europe have shown greater success than in the United States.</w:t>
      </w:r>
      <w:r w:rsidR="00EA3E8F">
        <w:t xml:space="preserve"> </w:t>
      </w:r>
      <w:r w:rsidR="007F7045">
        <w:t xml:space="preserve">Interestingly, this is despite the fact that Europe has a higher human density and fewer protected areas. </w:t>
      </w:r>
      <w:r w:rsidR="00B563DF">
        <w:t xml:space="preserve">So, what are the variables influencing the greater success </w:t>
      </w:r>
      <w:r w:rsidR="001B015D">
        <w:t>of r</w:t>
      </w:r>
      <w:r w:rsidR="00B563DF">
        <w:t>ecovery</w:t>
      </w:r>
      <w:r w:rsidR="001B015D">
        <w:t xml:space="preserve"> in Europe</w:t>
      </w:r>
      <w:r w:rsidR="00B563DF">
        <w:t xml:space="preserve">? While the answer isn’t crystal clear, there are a few key factors that could be causing this discrepancy. </w:t>
      </w:r>
      <w:r w:rsidR="00F44CFB">
        <w:t xml:space="preserve">It is theorized that </w:t>
      </w:r>
      <w:r w:rsidR="00D7635B">
        <w:t xml:space="preserve">wolves could be doing better in Europe due to stricter </w:t>
      </w:r>
      <w:r w:rsidR="00CE5D16">
        <w:t>legislative protections</w:t>
      </w:r>
      <w:r w:rsidR="00D7635B">
        <w:t>,</w:t>
      </w:r>
      <w:r w:rsidR="0049053B">
        <w:t xml:space="preserve"> </w:t>
      </w:r>
      <w:r w:rsidR="007C3881">
        <w:t xml:space="preserve">differences in </w:t>
      </w:r>
      <w:r w:rsidR="002C72D9">
        <w:t>societal</w:t>
      </w:r>
      <w:r w:rsidR="007C3881">
        <w:t xml:space="preserve"> perception</w:t>
      </w:r>
      <w:r w:rsidR="002C72D9">
        <w:t>s</w:t>
      </w:r>
      <w:r w:rsidR="007C3881">
        <w:t xml:space="preserve">, </w:t>
      </w:r>
      <w:r w:rsidR="00496E18">
        <w:t xml:space="preserve">or </w:t>
      </w:r>
      <w:r w:rsidR="0049053B">
        <w:t xml:space="preserve">the fact that there is a lower percentage of private land. </w:t>
      </w:r>
      <w:r w:rsidR="00AB2669">
        <w:t>T</w:t>
      </w:r>
      <w:r w:rsidR="00F64913">
        <w:t>he effects of each of these factors combined can</w:t>
      </w:r>
      <w:r w:rsidR="00363258">
        <w:t xml:space="preserve"> possibly explain</w:t>
      </w:r>
      <w:r w:rsidR="00762387">
        <w:t xml:space="preserve"> the </w:t>
      </w:r>
      <w:r w:rsidR="00F64913">
        <w:t>contrasting levels of</w:t>
      </w:r>
      <w:r w:rsidR="0061474B">
        <w:t xml:space="preserve"> successful recovery </w:t>
      </w:r>
      <w:r w:rsidR="00F64913">
        <w:t>between the two continents.</w:t>
      </w:r>
    </w:p>
    <w:p w14:paraId="0B5F869C" w14:textId="19DA0504" w:rsidR="003B05E5" w:rsidRDefault="00702BF0" w:rsidP="005C5496">
      <w:pPr>
        <w:spacing w:line="360" w:lineRule="auto"/>
        <w:ind w:firstLine="720"/>
      </w:pPr>
      <w:r>
        <w:t>T</w:t>
      </w:r>
      <w:r w:rsidR="00D5453F">
        <w:t>he reason wolves became so threatened in the first place can be stemmed back to a</w:t>
      </w:r>
      <w:r w:rsidR="00764404">
        <w:t xml:space="preserve">n overwhelming </w:t>
      </w:r>
      <w:r w:rsidR="00135228">
        <w:t>negative societal perception</w:t>
      </w:r>
      <w:r w:rsidR="00764404">
        <w:t xml:space="preserve">. Wolves were seen as dangerous for </w:t>
      </w:r>
      <w:r w:rsidR="005B4927">
        <w:t>humans; with many people fearing they could be attacked. Furthermore,</w:t>
      </w:r>
      <w:r w:rsidR="00764404">
        <w:t xml:space="preserve"> </w:t>
      </w:r>
      <w:r w:rsidR="008A7144">
        <w:t>farmers and game hunters wanted to limit wolf populations to both protect their livestock and also the abundance of game species available</w:t>
      </w:r>
      <w:r w:rsidR="003914F6">
        <w:t>.</w:t>
      </w:r>
      <w:r w:rsidR="00135228">
        <w:t xml:space="preserve"> </w:t>
      </w:r>
      <w:r w:rsidR="00A76EFC">
        <w:t xml:space="preserve">As a result of this </w:t>
      </w:r>
      <w:r w:rsidR="00127608">
        <w:t>abhorrence, l</w:t>
      </w:r>
      <w:r w:rsidR="00135228">
        <w:t xml:space="preserve">arge bounties were placed </w:t>
      </w:r>
      <w:r w:rsidR="001E196C">
        <w:t xml:space="preserve">in many nations, causing wolves to be </w:t>
      </w:r>
      <w:r w:rsidR="007C5F81">
        <w:t>over</w:t>
      </w:r>
      <w:r w:rsidR="001E196C">
        <w:t>hunted</w:t>
      </w:r>
      <w:r w:rsidR="007C5F81">
        <w:t xml:space="preserve"> globally</w:t>
      </w:r>
      <w:r w:rsidR="001E196C">
        <w:t>, almost near the point of full extermination</w:t>
      </w:r>
      <w:r w:rsidR="0009268E">
        <w:t xml:space="preserve"> </w:t>
      </w:r>
      <w:r w:rsidR="00763BB7">
        <w:fldChar w:fldCharType="begin"/>
      </w:r>
      <w:r w:rsidR="00424AB7">
        <w:instrText xml:space="preserve"> ADDIN ZOTERO_ITEM CSL_CITATION {"citationID":"ggQ99hqX","properties":{"formattedCitation":"(\\uc0\\u8220{}International Union for Conservation of Nature and Natural Resources\\uc0\\u8221{} 1960)","plainCitation":"(“International Union for Conservation of Nature and Natural Resources” 1960)","dontUpdate":true,"noteIndex":0},"citationItems":[{"id":56,"uris":["http://zotero.org/users/local/0aN9w4qI/items/KYK7MHUI"],"itemData":{"id":56,"type":"article-journal","container-title":"Nature","DOI":"10.1038/188716b0","ISSN":"0028-0836, 1476-4687","issue":"4752","journalAbbreviation":"Nature","language":"en","page":"716-717","source":"DOI.org (Crossref)","title":"International Union for Conservation of Nature and Natural Resources","volume":"188","issued":{"date-parts":[["1960",11]]}}}],"schema":"https://github.com/citation-style-language/schema/raw/master/csl-citation.json"} </w:instrText>
      </w:r>
      <w:r w:rsidR="00763BB7">
        <w:fldChar w:fldCharType="separate"/>
      </w:r>
      <w:r w:rsidR="00E97DBD">
        <w:rPr>
          <w:rFonts w:ascii="Calibri" w:hAnsi="Calibri" w:cs="Calibri"/>
          <w:szCs w:val="24"/>
        </w:rPr>
        <w:t xml:space="preserve">(Pimlott, D. </w:t>
      </w:r>
      <w:r w:rsidR="00763BB7" w:rsidRPr="00763BB7">
        <w:rPr>
          <w:rFonts w:ascii="Calibri" w:hAnsi="Calibri" w:cs="Calibri"/>
          <w:szCs w:val="24"/>
        </w:rPr>
        <w:t>19</w:t>
      </w:r>
      <w:r w:rsidR="00D568DF">
        <w:rPr>
          <w:rFonts w:ascii="Calibri" w:hAnsi="Calibri" w:cs="Calibri"/>
          <w:szCs w:val="24"/>
        </w:rPr>
        <w:t>73</w:t>
      </w:r>
      <w:r w:rsidR="00763BB7" w:rsidRPr="00763BB7">
        <w:rPr>
          <w:rFonts w:ascii="Calibri" w:hAnsi="Calibri" w:cs="Calibri"/>
          <w:szCs w:val="24"/>
        </w:rPr>
        <w:t>)</w:t>
      </w:r>
      <w:r w:rsidR="00763BB7">
        <w:fldChar w:fldCharType="end"/>
      </w:r>
      <w:r w:rsidR="00763BB7">
        <w:t>.</w:t>
      </w:r>
      <w:r w:rsidR="00673E5D">
        <w:t xml:space="preserve"> Thousands were killed per year, </w:t>
      </w:r>
      <w:r w:rsidR="00A044C7">
        <w:t>with accurate figures for the numbers of deaths not even being available in many instances</w:t>
      </w:r>
      <w:r w:rsidR="00063C82">
        <w:t xml:space="preserve">. </w:t>
      </w:r>
      <w:r w:rsidR="005C42EF">
        <w:t xml:space="preserve">Remaining populations struggled, but it was apparent that </w:t>
      </w:r>
      <w:r w:rsidR="0006536A">
        <w:t xml:space="preserve">wolves could survive in </w:t>
      </w:r>
      <w:r w:rsidR="0062235E">
        <w:t xml:space="preserve">extremely diverse environments. </w:t>
      </w:r>
      <w:r w:rsidR="009932E4">
        <w:t>The few</w:t>
      </w:r>
      <w:r w:rsidR="00E14A8C">
        <w:t xml:space="preserve"> wolves were surviving basically anywhere they could find a food source, whether this was </w:t>
      </w:r>
      <w:r w:rsidR="00532DB5">
        <w:t xml:space="preserve">livestock, wild animals, or garbage. </w:t>
      </w:r>
      <w:r w:rsidR="00A66DA4">
        <w:t xml:space="preserve">Fragmented populations were continuing to be limited by human persecution and </w:t>
      </w:r>
      <w:r w:rsidR="00923AED">
        <w:t>limited access to adequate sites for reproduction</w:t>
      </w:r>
      <w:r w:rsidR="00763BB7">
        <w:t xml:space="preserve"> </w:t>
      </w:r>
      <w:r w:rsidR="003F0FED">
        <w:fldChar w:fldCharType="begin"/>
      </w:r>
      <w:r w:rsidR="003F0FED">
        <w:instrText xml:space="preserve"> ADDIN ZOTERO_ITEM CSL_CITATION {"citationID":"Pv01ridE","properties":{"formattedCitation":"(Salvatori and Linnell 2005)","plainCitation":"(Salvatori and Linnell 2005)","noteIndex":0},"citationItems":[{"id":53,"uris":["http://zotero.org/users/local/0aN9w4qI/items/9DHFTDB8"],"itemData":{"id":53,"type":"article-journal","source":"ResearchGate","title":"Report on the Conservation Status and Threats for Wolf (Canis lupus) in Europe","author":[{"family":"Salvatori","given":"Valeria"},{"family":"Linnell","given":"John"}],"issued":{"date-parts":[["2005",11,1]]}}}],"schema":"https://github.com/citation-style-language/schema/raw/master/csl-citation.json"} </w:instrText>
      </w:r>
      <w:r w:rsidR="003F0FED">
        <w:fldChar w:fldCharType="separate"/>
      </w:r>
      <w:r w:rsidR="003F0FED" w:rsidRPr="003F0FED">
        <w:rPr>
          <w:rFonts w:ascii="Calibri" w:hAnsi="Calibri" w:cs="Calibri"/>
        </w:rPr>
        <w:t>(Salvatori and Linnell 2005)</w:t>
      </w:r>
      <w:r w:rsidR="003F0FED">
        <w:fldChar w:fldCharType="end"/>
      </w:r>
      <w:r w:rsidR="00923AED">
        <w:t xml:space="preserve">. </w:t>
      </w:r>
      <w:r w:rsidR="00063C82">
        <w:t xml:space="preserve">As more groups began to pay attention to this, </w:t>
      </w:r>
      <w:r w:rsidR="008D0270">
        <w:t xml:space="preserve">more efforts were made to track the remaining populations of wolves </w:t>
      </w:r>
      <w:r w:rsidR="00B23D9E">
        <w:t>in both continents.</w:t>
      </w:r>
      <w:r w:rsidR="003914F6">
        <w:t xml:space="preserve"> </w:t>
      </w:r>
      <w:r w:rsidR="00B23D9E">
        <w:t>It is</w:t>
      </w:r>
      <w:r w:rsidR="00E52AAF">
        <w:t xml:space="preserve"> estimate</w:t>
      </w:r>
      <w:r w:rsidR="00B23D9E">
        <w:t xml:space="preserve">d today that </w:t>
      </w:r>
      <w:r w:rsidR="00E52AAF">
        <w:t xml:space="preserve">there are around </w:t>
      </w:r>
      <w:r w:rsidR="00BA4984">
        <w:t xml:space="preserve">5,500 </w:t>
      </w:r>
      <w:r w:rsidR="00E52AAF">
        <w:t xml:space="preserve">total wolves in the </w:t>
      </w:r>
      <w:r w:rsidR="00BA4984">
        <w:t xml:space="preserve">contiguous </w:t>
      </w:r>
      <w:r w:rsidR="00E52AAF">
        <w:t xml:space="preserve">US and </w:t>
      </w:r>
      <w:r w:rsidR="00C07484">
        <w:t>17,000</w:t>
      </w:r>
      <w:r w:rsidR="00E52AAF">
        <w:t xml:space="preserve"> total wolves in Europe</w:t>
      </w:r>
      <w:r w:rsidR="0009268E">
        <w:t xml:space="preserve"> </w:t>
      </w:r>
      <w:r w:rsidR="00E244B4">
        <w:fldChar w:fldCharType="begin"/>
      </w:r>
      <w:r w:rsidR="00E244B4">
        <w:instrText xml:space="preserve"> ADDIN ZOTERO_ITEM CSL_CITATION {"citationID":"pIP40T8W","properties":{"formattedCitation":"(\\uc0\\u8220{}United States | International Wolf Center\\uc0\\u8221{} 2013)","plainCitation":"(“United States | International Wolf Center” 2013)","noteIndex":0},"citationItems":[{"id":37,"uris":["http://zotero.org/users/local/0aN9w4qI/items/FI2PD8TM"],"itemData":{"id":37,"type":"post-weblog","language":"en-GB","title":"United States | International Wolf Center","URL":"https://wolf.org/wow/united-states/","accessed":{"date-parts":[["2022",12,14]]},"issued":{"date-parts":[["2013",8,9]]}}}],"schema":"https://github.com/citation-style-language/schema/raw/master/csl-citation.json"} </w:instrText>
      </w:r>
      <w:r w:rsidR="00E244B4">
        <w:fldChar w:fldCharType="separate"/>
      </w:r>
      <w:r w:rsidR="00E244B4" w:rsidRPr="00E244B4">
        <w:rPr>
          <w:rFonts w:ascii="Calibri" w:hAnsi="Calibri" w:cs="Calibri"/>
          <w:szCs w:val="24"/>
        </w:rPr>
        <w:t>(“United States | International Wolf Center” 2013)</w:t>
      </w:r>
      <w:r w:rsidR="00E244B4">
        <w:fldChar w:fldCharType="end"/>
      </w:r>
      <w:r w:rsidR="00CC330D">
        <w:t xml:space="preserve">. </w:t>
      </w:r>
      <w:r w:rsidR="00084DC8">
        <w:t>Overall, th</w:t>
      </w:r>
      <w:r w:rsidR="007D720E">
        <w:t>is a substantial increas</w:t>
      </w:r>
      <w:r w:rsidR="00084DC8">
        <w:t>e</w:t>
      </w:r>
      <w:r w:rsidR="00FF41FD">
        <w:t xml:space="preserve"> in both areas</w:t>
      </w:r>
      <w:r w:rsidR="008D630D">
        <w:t xml:space="preserve">. In the 1960’s the contiguous US only had two </w:t>
      </w:r>
      <w:r w:rsidR="008D630D">
        <w:lastRenderedPageBreak/>
        <w:t xml:space="preserve">populations remaining, one in Minnesota and one </w:t>
      </w:r>
      <w:r w:rsidR="00120567">
        <w:t>on an island in Michigan</w:t>
      </w:r>
      <w:r w:rsidR="00DE52FF">
        <w:t xml:space="preserve"> </w:t>
      </w:r>
      <w:r w:rsidR="00FE46F4">
        <w:fldChar w:fldCharType="begin"/>
      </w:r>
      <w:r w:rsidR="00FE46F4">
        <w:instrText xml:space="preserve"> ADDIN ZOTERO_ITEM CSL_CITATION {"citationID":"JzyERHu3","properties":{"formattedCitation":"(\\uc0\\u8220{}America\\uc0\\u8217{}s Gray Wolves: A Long Road to Recovery\\uc0\\u8221{} n.d.)","plainCitation":"(“America’s Gray Wolves: A Long Road to Recovery” n.d.)","noteIndex":0},"citationItems":[{"id":49,"uris":["http://zotero.org/users/local/0aN9w4qI/items/3LD3PQG3"],"itemData":{"id":49,"type":"webpage","title":"America's Gray Wolves: A Long Road to Recovery","URL":"https://www.biologicaldiversity.org/campaigns/gray_wolves/","accessed":{"date-parts":[["2022",12,14]]}}}],"schema":"https://github.com/citation-style-language/schema/raw/master/csl-citation.json"} </w:instrText>
      </w:r>
      <w:r w:rsidR="00FE46F4">
        <w:fldChar w:fldCharType="separate"/>
      </w:r>
      <w:r w:rsidR="00FE46F4" w:rsidRPr="00FE46F4">
        <w:rPr>
          <w:rFonts w:ascii="Calibri" w:hAnsi="Calibri" w:cs="Calibri"/>
          <w:szCs w:val="24"/>
        </w:rPr>
        <w:t xml:space="preserve">(“America’s Gray Wolves: A Long Road to Recovery” </w:t>
      </w:r>
      <w:r w:rsidR="00DE52FF">
        <w:rPr>
          <w:rFonts w:ascii="Calibri" w:hAnsi="Calibri" w:cs="Calibri"/>
          <w:szCs w:val="24"/>
        </w:rPr>
        <w:t>2020</w:t>
      </w:r>
      <w:r w:rsidR="00FE46F4" w:rsidRPr="00FE46F4">
        <w:rPr>
          <w:rFonts w:ascii="Calibri" w:hAnsi="Calibri" w:cs="Calibri"/>
          <w:szCs w:val="24"/>
        </w:rPr>
        <w:t>)</w:t>
      </w:r>
      <w:r w:rsidR="00FE46F4">
        <w:fldChar w:fldCharType="end"/>
      </w:r>
      <w:r w:rsidR="00120567">
        <w:t xml:space="preserve">. </w:t>
      </w:r>
      <w:r w:rsidR="00FB7D46">
        <w:t xml:space="preserve"> Similarly, in 1973</w:t>
      </w:r>
      <w:r w:rsidR="006803BC">
        <w:t xml:space="preserve"> the IUCN stated that there were only a few thousand wolves in Europe, with breeding populations only in 1</w:t>
      </w:r>
      <w:r>
        <w:t xml:space="preserve">1 </w:t>
      </w:r>
      <w:r w:rsidR="006803BC">
        <w:t>countries</w:t>
      </w:r>
      <w:r w:rsidR="000C3073">
        <w:t xml:space="preserve"> </w:t>
      </w:r>
      <w:r w:rsidR="000C3073">
        <w:fldChar w:fldCharType="begin"/>
      </w:r>
      <w:r w:rsidR="00424AB7">
        <w:instrText xml:space="preserve"> ADDIN ZOTERO_ITEM CSL_CITATION {"citationID":"p7LMgbHi","properties":{"formattedCitation":"(\\uc0\\u8220{}International Union for Conservation of Nature and Natural Resources\\uc0\\u8221{} 1960)","plainCitation":"(“International Union for Conservation of Nature and Natural Resources” 1960)","dontUpdate":true,"noteIndex":0},"citationItems":[{"id":56,"uris":["http://zotero.org/users/local/0aN9w4qI/items/KYK7MHUI"],"itemData":{"id":56,"type":"article-journal","container-title":"Nature","DOI":"10.1038/188716b0","ISSN":"0028-0836, 1476-4687","issue":"4752","journalAbbreviation":"Nature","language":"en","page":"716-717","source":"DOI.org (Crossref)","title":"International Union for Conservation of Nature and Natural Resources","volume":"188","issued":{"date-parts":[["1960",11]]}}}],"schema":"https://github.com/citation-style-language/schema/raw/master/csl-citation.json"} </w:instrText>
      </w:r>
      <w:r w:rsidR="000C3073">
        <w:fldChar w:fldCharType="separate"/>
      </w:r>
      <w:r w:rsidR="000C3073" w:rsidRPr="00763BB7">
        <w:rPr>
          <w:rFonts w:ascii="Calibri" w:hAnsi="Calibri" w:cs="Calibri"/>
          <w:szCs w:val="24"/>
        </w:rPr>
        <w:t>(</w:t>
      </w:r>
      <w:r w:rsidR="00B25ED7">
        <w:rPr>
          <w:rFonts w:ascii="Calibri" w:hAnsi="Calibri" w:cs="Calibri"/>
          <w:szCs w:val="24"/>
        </w:rPr>
        <w:t xml:space="preserve">Pimlott, D. </w:t>
      </w:r>
      <w:r w:rsidR="000C3073" w:rsidRPr="00763BB7">
        <w:rPr>
          <w:rFonts w:ascii="Calibri" w:hAnsi="Calibri" w:cs="Calibri"/>
          <w:szCs w:val="24"/>
        </w:rPr>
        <w:t>19</w:t>
      </w:r>
      <w:r w:rsidR="000C3073">
        <w:rPr>
          <w:rFonts w:ascii="Calibri" w:hAnsi="Calibri" w:cs="Calibri"/>
          <w:szCs w:val="24"/>
        </w:rPr>
        <w:t>73</w:t>
      </w:r>
      <w:r w:rsidR="000C3073" w:rsidRPr="00763BB7">
        <w:rPr>
          <w:rFonts w:ascii="Calibri" w:hAnsi="Calibri" w:cs="Calibri"/>
          <w:szCs w:val="24"/>
        </w:rPr>
        <w:t>)</w:t>
      </w:r>
      <w:r w:rsidR="000C3073">
        <w:fldChar w:fldCharType="end"/>
      </w:r>
      <w:r w:rsidR="006803BC">
        <w:t>.</w:t>
      </w:r>
      <w:r>
        <w:t xml:space="preserve"> </w:t>
      </w:r>
      <w:r w:rsidR="00B074BF">
        <w:t>It is stated that grey</w:t>
      </w:r>
      <w:r w:rsidR="00415850">
        <w:t xml:space="preserve"> wolf populations have</w:t>
      </w:r>
      <w:r w:rsidR="00B074BF">
        <w:t xml:space="preserve"> increased by 1,800% in Europe since the 1960’s</w:t>
      </w:r>
      <w:r w:rsidR="00841B42">
        <w:t xml:space="preserve"> </w:t>
      </w:r>
      <w:r w:rsidR="00841B42">
        <w:fldChar w:fldCharType="begin"/>
      </w:r>
      <w:r w:rsidR="00841B42">
        <w:instrText xml:space="preserve"> ADDIN ZOTERO_ITEM CSL_CITATION {"citationID":"YkPwt2m1","properties":{"formattedCitation":"(\\uc0\\u8220{}Wolves and brown bear numbers are up in Europe, a new report shows\\uc0\\u8221{} n.d.)","plainCitation":"(“Wolves and brown bear numbers are up in Europe, a new report shows” n.d.)","noteIndex":0},"citationItems":[{"id":51,"uris":["http://zotero.org/users/local/0aN9w4qI/items/E662IQI3"],"itemData":{"id":51,"type":"webpage","abstract":"The return of wildlife predators such as brown bears and wolves can help restore the ecosystem and tackle climate change. A new report sets out the latest figures.","container-title":"World Economic Forum","language":"en","title":"Wolves and brown bear numbers are up in Europe, a new report shows","URL":"https://www.weforum.org/agenda/2022/10/rewilding-bears-wolves-report/","accessed":{"date-parts":[["2022",12,14]]}}}],"schema":"https://github.com/citation-style-language/schema/raw/master/csl-citation.json"} </w:instrText>
      </w:r>
      <w:r w:rsidR="00841B42">
        <w:fldChar w:fldCharType="separate"/>
      </w:r>
      <w:r w:rsidR="00841B42" w:rsidRPr="00E466AA">
        <w:rPr>
          <w:rFonts w:ascii="Calibri" w:hAnsi="Calibri" w:cs="Calibri"/>
          <w:szCs w:val="24"/>
        </w:rPr>
        <w:t>(“</w:t>
      </w:r>
      <w:r w:rsidR="00F80B6A" w:rsidRPr="00047807">
        <w:rPr>
          <w:rFonts w:eastAsia="Times New Roman" w:cstheme="minorHAnsi"/>
        </w:rPr>
        <w:t>Wolves and brown bear numbers are up in Europe, a new report shows</w:t>
      </w:r>
      <w:r w:rsidR="00841B42">
        <w:rPr>
          <w:rFonts w:ascii="Calibri" w:hAnsi="Calibri" w:cs="Calibri"/>
          <w:szCs w:val="24"/>
        </w:rPr>
        <w:t>" 2022</w:t>
      </w:r>
      <w:r w:rsidR="00841B42" w:rsidRPr="00E466AA">
        <w:rPr>
          <w:rFonts w:ascii="Calibri" w:hAnsi="Calibri" w:cs="Calibri"/>
          <w:szCs w:val="24"/>
        </w:rPr>
        <w:t>)</w:t>
      </w:r>
      <w:r w:rsidR="00841B42">
        <w:fldChar w:fldCharType="end"/>
      </w:r>
      <w:r w:rsidR="00B074BF">
        <w:t xml:space="preserve">. </w:t>
      </w:r>
      <w:r>
        <w:t>These quantitative studies in both instances were integral to the push for more legislative protection and conservation funding to try and preserve the remain</w:t>
      </w:r>
      <w:r w:rsidR="006640FF">
        <w:t xml:space="preserve">ing </w:t>
      </w:r>
      <w:r>
        <w:t xml:space="preserve">wolves and begin projects for their recovery back to stable numbers. </w:t>
      </w:r>
    </w:p>
    <w:p w14:paraId="7EC66413" w14:textId="7271B62F" w:rsidR="00997064" w:rsidRDefault="000A4975" w:rsidP="006D2F54">
      <w:pPr>
        <w:spacing w:line="360" w:lineRule="auto"/>
        <w:ind w:firstLine="720"/>
      </w:pPr>
      <w:r>
        <w:t xml:space="preserve">In terms of legislation, both </w:t>
      </w:r>
      <w:r w:rsidR="000C3073">
        <w:t xml:space="preserve">the United States and Europe began to protect wolves around roughly the same time. </w:t>
      </w:r>
      <w:r>
        <w:t>On a federal scale in the United States, and an international scale in the majority of Europe, wolves are protected to some degree.</w:t>
      </w:r>
      <w:r w:rsidR="00113A62">
        <w:t xml:space="preserve"> However, the specific legislative measures </w:t>
      </w:r>
      <w:r w:rsidR="00700DAD">
        <w:t>are different from place to place, along with</w:t>
      </w:r>
      <w:r w:rsidR="001108C6">
        <w:t xml:space="preserve"> the fact that some regions </w:t>
      </w:r>
      <w:r w:rsidR="003166C8">
        <w:t>agreed to these protections much later</w:t>
      </w:r>
      <w:r w:rsidR="00B84FEA">
        <w:t xml:space="preserve"> on</w:t>
      </w:r>
      <w:r w:rsidR="003166C8">
        <w:t xml:space="preserve">. </w:t>
      </w:r>
      <w:r w:rsidR="00F80FBC">
        <w:t>Multiple conventions protect the grey wolf in</w:t>
      </w:r>
      <w:r w:rsidR="008D68C2">
        <w:t xml:space="preserve">ternationally in </w:t>
      </w:r>
      <w:r w:rsidR="00F80FBC">
        <w:t>Europe, primarily the Bern Convention of 1979</w:t>
      </w:r>
      <w:r w:rsidR="003D398F">
        <w:t xml:space="preserve"> and the Habitats Directive of 1992. </w:t>
      </w:r>
      <w:r w:rsidR="008D68C2">
        <w:t>The Bern Convention</w:t>
      </w:r>
      <w:r w:rsidR="00F809AD">
        <w:t xml:space="preserve">, which currently has 51 member states, </w:t>
      </w:r>
      <w:r w:rsidR="008D68C2">
        <w:t>has the grey wolf listed primarily under their Appendix II protections</w:t>
      </w:r>
      <w:r w:rsidR="00C55D58">
        <w:t xml:space="preserve"> </w:t>
      </w:r>
      <w:r w:rsidR="00424AB7">
        <w:fldChar w:fldCharType="begin"/>
      </w:r>
      <w:r w:rsidR="00424AB7">
        <w:instrText xml:space="preserve"> ADDIN ZOTERO_ITEM CSL_CITATION {"citationID":"lqCvmu7n","properties":{"formattedCitation":"(Linnell et al. 2017)","plainCitation":"(Linnell et al. 2017)","noteIndex":0},"citationItems":[{"id":39,"uris":["http://zotero.org/users/local/0aN9w4qI/items/3EBUS5ZK"],"itemData":{"id":39,"type":"article-journal","abstract":"As wolf populations expand across Europe, many countries face challenges in finding ways to address the concerns of some elements among the rural stakeholders who are being asked to share their landscapes with wolves for the first time in several generations. In these recovery landscapes, wolves are associated with a wide range of conflicts that include economic, psychological, perceptional, social, cultural and political dimensions. A recurring demand concerns the desire to introduce the use of carefully regulated lethal control of wolves, through either culling by state employees or hunting conducted by rural hunters. Introducing such measures can be very controversial, and many critics challenge their legality under the international wildlife conservation instruments that have nurtured wolf recovery. We evaluate this issue for the case of wolves in Norway, which are strictly protected under the Bern Convention. Drawing on the latest results of social science research, we present the multiple lines of argumentation that are often used to justify killing wolves and relate these to the criteria for exceptions that exist under the Bern Convention. We conclude that while the Convention provides apparent scope for allowing the killing of wolves as a means to address conflicts, this must be clearly justified and proportional to the conservation status of wolves so as to not endanger their recovery.","container-title":"Nature Conservation","DOI":"10.3897/natureconservation.21.12836","journalAbbreviation":"Nature Conservation","page":"129-157","source":"ResearchGate","title":"When is it acceptable to kill a strictly protected carnivore? Exploring the legal constraints on wildlife management within Europe’s Bern Convention","title-short":"When is it acceptable to kill a strictly protected carnivore?","volume":"12","author":[{"family":"Linnell","given":"John"},{"family":"Trouwborst","given":"Arie"},{"family":"Fleurke","given":"Floor"}],"issued":{"date-parts":[["2017",9,13]]}}}],"schema":"https://github.com/citation-style-language/schema/raw/master/csl-citation.json"} </w:instrText>
      </w:r>
      <w:r w:rsidR="00424AB7">
        <w:fldChar w:fldCharType="separate"/>
      </w:r>
      <w:r w:rsidR="00424AB7" w:rsidRPr="00424AB7">
        <w:rPr>
          <w:rFonts w:ascii="Calibri" w:hAnsi="Calibri" w:cs="Calibri"/>
        </w:rPr>
        <w:t>(Linnell et al. 2017)</w:t>
      </w:r>
      <w:r w:rsidR="00424AB7">
        <w:fldChar w:fldCharType="end"/>
      </w:r>
      <w:r w:rsidR="00F809AD">
        <w:t>. This means that legally</w:t>
      </w:r>
      <w:r w:rsidR="00A24EF5">
        <w:t>, European governments under this agreement will</w:t>
      </w:r>
      <w:r w:rsidR="006E37A4">
        <w:t xml:space="preserve"> </w:t>
      </w:r>
      <w:r w:rsidR="00005066">
        <w:t>prohibit</w:t>
      </w:r>
      <w:r w:rsidR="006E37A4">
        <w:t xml:space="preserve">: </w:t>
      </w:r>
      <w:r w:rsidR="00005066">
        <w:t xml:space="preserve">all forms of deliberate capture, keeping and killing, </w:t>
      </w:r>
      <w:r w:rsidR="006E37A4">
        <w:t>the deliberate damage or destruction to breeding or resting sites</w:t>
      </w:r>
      <w:r w:rsidR="00837F36">
        <w:t xml:space="preserve">, the deliberate disturbance of wild fauna, particularly during the period of </w:t>
      </w:r>
      <w:r w:rsidR="001E5AEC">
        <w:t xml:space="preserve">breeding, </w:t>
      </w:r>
      <w:r w:rsidR="00B452A3">
        <w:t xml:space="preserve">and the possession of and internal trade of </w:t>
      </w:r>
      <w:r w:rsidR="003567A5">
        <w:t>these animals alive or dea</w:t>
      </w:r>
      <w:r w:rsidR="00C04635">
        <w:t>d (“</w:t>
      </w:r>
      <w:r w:rsidR="00C04635">
        <w:t>Convention on the Conservation of European Wildlife and Natural Habitats</w:t>
      </w:r>
      <w:r w:rsidR="00C04635">
        <w:t>” 1979)</w:t>
      </w:r>
      <w:r w:rsidR="003567A5">
        <w:t xml:space="preserve">. </w:t>
      </w:r>
      <w:r w:rsidR="00CB5458">
        <w:t>These strict protections are likely to be incredibly helpful towards the recovery of the grey wolves of Europe, as nearly any and all forms of disturbance are strictly illegal. Furthermore, wolf habitats are also granted special protection under the A</w:t>
      </w:r>
      <w:r w:rsidR="00EB044E">
        <w:t>nnex IV</w:t>
      </w:r>
      <w:r w:rsidR="00CB5458">
        <w:t xml:space="preserve"> of the Habitats Directive as well.</w:t>
      </w:r>
      <w:r w:rsidR="00E270A1">
        <w:t xml:space="preserve"> This means that legally, member states must have a strict protection regime</w:t>
      </w:r>
      <w:r w:rsidR="00957999">
        <w:t xml:space="preserve"> of protection</w:t>
      </w:r>
      <w:r w:rsidR="00E270A1">
        <w:t xml:space="preserve"> applied across the natural range of </w:t>
      </w:r>
      <w:r w:rsidR="006D2F54">
        <w:t>sites of community importance with the EU</w:t>
      </w:r>
      <w:r w:rsidR="00F200EC">
        <w:t xml:space="preserve"> </w:t>
      </w:r>
      <w:r w:rsidR="00F200EC">
        <w:fldChar w:fldCharType="begin"/>
      </w:r>
      <w:r w:rsidR="00F200EC">
        <w:instrText xml:space="preserve"> ADDIN ZOTERO_ITEM CSL_CITATION {"citationID":"DTLTi4Mz","properties":{"formattedCitation":"(\\uc0\\u8220{}The Habitats Directive - Environment - European Commission\\uc0\\u8221{} n.d.)","plainCitation":"(“The Habitats Directive - Environment - European Commission” n.d.)","noteIndex":0},"citationItems":[{"id":58,"uris":["http://zotero.org/users/local/0aN9w4qI/items/AFRFMC9F"],"itemData":{"id":58,"type":"webpage","title":"The Habitats Directive - Environment - European Commission","URL":"https://ec.europa.eu/environment/nature/legislation/habitatsdirective/index_en.htm","accessed":{"date-parts":[["2022",12,14]]}}}],"schema":"https://github.com/citation-style-language/schema/raw/master/csl-citation.json"} </w:instrText>
      </w:r>
      <w:r w:rsidR="00F200EC">
        <w:fldChar w:fldCharType="separate"/>
      </w:r>
      <w:r w:rsidR="00F200EC" w:rsidRPr="00F200EC">
        <w:rPr>
          <w:rFonts w:ascii="Calibri" w:hAnsi="Calibri" w:cs="Calibri"/>
          <w:szCs w:val="24"/>
        </w:rPr>
        <w:t xml:space="preserve">(“The Habitats Directive - Environment - European Commission” </w:t>
      </w:r>
      <w:r w:rsidR="00F200EC">
        <w:rPr>
          <w:rFonts w:ascii="Calibri" w:hAnsi="Calibri" w:cs="Calibri"/>
          <w:szCs w:val="24"/>
        </w:rPr>
        <w:t>1992</w:t>
      </w:r>
      <w:r w:rsidR="00F200EC" w:rsidRPr="00F200EC">
        <w:rPr>
          <w:rFonts w:ascii="Calibri" w:hAnsi="Calibri" w:cs="Calibri"/>
          <w:szCs w:val="24"/>
        </w:rPr>
        <w:t>)</w:t>
      </w:r>
      <w:r w:rsidR="00F200EC">
        <w:fldChar w:fldCharType="end"/>
      </w:r>
      <w:r w:rsidR="006D2F54">
        <w:t xml:space="preserve">. While these protections </w:t>
      </w:r>
      <w:r w:rsidR="00B82FDF">
        <w:t xml:space="preserve">do </w:t>
      </w:r>
      <w:r w:rsidR="006D2F54">
        <w:t xml:space="preserve">seem to be greatly useful, it is worth mentioning that </w:t>
      </w:r>
      <w:r w:rsidR="003166C8">
        <w:t xml:space="preserve">the rate to which these protections are actually enforced likely differs between regions as well. </w:t>
      </w:r>
      <w:r w:rsidR="00C409C2">
        <w:t>Still however, this legislation is in</w:t>
      </w:r>
      <w:r w:rsidR="001A7B83">
        <w:t xml:space="preserve"> invaluable in terms of ensuring the safety o</w:t>
      </w:r>
      <w:r w:rsidR="00B82FDF">
        <w:t xml:space="preserve">f </w:t>
      </w:r>
      <w:r w:rsidR="001A7B83">
        <w:t xml:space="preserve">recovering wolves. </w:t>
      </w:r>
    </w:p>
    <w:p w14:paraId="454386B4" w14:textId="042F4E8E" w:rsidR="000A4975" w:rsidRPr="00903FE4" w:rsidRDefault="00266076" w:rsidP="006D2F54">
      <w:pPr>
        <w:spacing w:line="360" w:lineRule="auto"/>
        <w:ind w:firstLine="720"/>
        <w:rPr>
          <w:rFonts w:cstheme="minorHAnsi"/>
        </w:rPr>
      </w:pPr>
      <w:r>
        <w:t xml:space="preserve">The similar protection afforded to wolves in the United States comes from their listing under the Endangered Species Act in </w:t>
      </w:r>
      <w:r w:rsidR="006A58E6">
        <w:t>1974.</w:t>
      </w:r>
      <w:r w:rsidR="00BE281C">
        <w:t xml:space="preserve"> Protections under </w:t>
      </w:r>
      <w:r w:rsidR="006A58E6">
        <w:t>the Endangered Species Act</w:t>
      </w:r>
      <w:r w:rsidR="00BE281C">
        <w:t xml:space="preserve"> </w:t>
      </w:r>
      <w:r w:rsidR="007F2FCF">
        <w:t xml:space="preserve">include: </w:t>
      </w:r>
      <w:r w:rsidR="00F60AB1">
        <w:t>it is prohibited</w:t>
      </w:r>
      <w:r w:rsidR="00270274">
        <w:t xml:space="preserve"> </w:t>
      </w:r>
      <w:r w:rsidR="00BE281C">
        <w:t xml:space="preserve">to </w:t>
      </w:r>
      <w:r w:rsidR="00F60AB1">
        <w:t xml:space="preserve">harm or kill endangered species, import or export </w:t>
      </w:r>
      <w:r w:rsidR="00BE281C">
        <w:t xml:space="preserve">of </w:t>
      </w:r>
      <w:r w:rsidR="00F60AB1">
        <w:t>endangered species</w:t>
      </w:r>
      <w:r w:rsidR="00BE281C">
        <w:t xml:space="preserve"> is banned</w:t>
      </w:r>
      <w:r w:rsidR="00F60AB1">
        <w:t xml:space="preserve">, </w:t>
      </w:r>
      <w:r w:rsidR="00EE571B">
        <w:t xml:space="preserve">it is required that land and water vital to species recovery is protected, </w:t>
      </w:r>
      <w:r w:rsidR="001B743D">
        <w:t xml:space="preserve">and it necessitates that </w:t>
      </w:r>
      <w:r w:rsidR="007F2FCF">
        <w:t xml:space="preserve">recovery plans are </w:t>
      </w:r>
      <w:r w:rsidR="001B743D">
        <w:lastRenderedPageBreak/>
        <w:t>develop</w:t>
      </w:r>
      <w:r w:rsidR="007F2FCF">
        <w:t>ed and implemented</w:t>
      </w:r>
      <w:r w:rsidR="009438A1">
        <w:t xml:space="preserve"> </w:t>
      </w:r>
      <w:r w:rsidR="009438A1">
        <w:fldChar w:fldCharType="begin"/>
      </w:r>
      <w:r w:rsidR="009438A1">
        <w:instrText xml:space="preserve"> ADDIN ZOTERO_ITEM CSL_CITATION {"citationID":"9UQartZ4","properties":{"formattedCitation":"(\\uc0\\u8220{}The Endangered Species Act Q&amp;A | Stories | WWF\\uc0\\u8221{} n.d.)","plainCitation":"(“The Endangered Species Act Q&amp;A | Stories | WWF” n.d.)","noteIndex":0},"citationItems":[{"id":60,"uris":["http://zotero.org/users/local/0aN9w4qI/items/QJGNPA6B"],"itemData":{"id":60,"type":"webpage","abstract":"So what really is going on with the Endangered Species Act (ESA)? It’s a complex issue. Here are answers to some common questions about the ESA and the proposed changes.","container-title":"World Wildlife Fund","language":"en","title":"The Endangered Species Act Q&amp;A | Stories | WWF","URL":"https://www.worldwildlife.org/stories/the-endangered-species-act-q-a","accessed":{"date-parts":[["2022",12,14]]}}}],"schema":"https://github.com/citation-style-language/schema/raw/master/csl-citation.json"} </w:instrText>
      </w:r>
      <w:r w:rsidR="009438A1">
        <w:fldChar w:fldCharType="separate"/>
      </w:r>
      <w:r w:rsidR="009438A1" w:rsidRPr="009438A1">
        <w:rPr>
          <w:rFonts w:ascii="Calibri" w:hAnsi="Calibri" w:cs="Calibri"/>
          <w:szCs w:val="24"/>
        </w:rPr>
        <w:t>(“The Endangered Species Act Q&amp;A | Stories | WWF” n.d.)</w:t>
      </w:r>
      <w:r w:rsidR="009438A1">
        <w:fldChar w:fldCharType="end"/>
      </w:r>
      <w:r w:rsidR="007F2FCF">
        <w:t>.</w:t>
      </w:r>
      <w:r w:rsidR="00F60D7C">
        <w:t xml:space="preserve"> </w:t>
      </w:r>
      <w:r w:rsidR="00B8127F">
        <w:t xml:space="preserve">While these regulations may seem similar to the Bern Convention and Habitats Directive, the Endangered Species Act has been criticized for having </w:t>
      </w:r>
      <w:r w:rsidR="00DA227D">
        <w:t>some</w:t>
      </w:r>
      <w:r w:rsidR="00B8127F">
        <w:t xml:space="preserve"> key shortfalls. </w:t>
      </w:r>
      <w:r w:rsidR="006C1800">
        <w:t>For example</w:t>
      </w:r>
      <w:r w:rsidR="008E6358">
        <w:t>, recovery is primarily focused on “viable” populations</w:t>
      </w:r>
      <w:r w:rsidR="00154E5A">
        <w:t>. This means that small</w:t>
      </w:r>
      <w:r w:rsidR="003677E9">
        <w:t xml:space="preserve"> </w:t>
      </w:r>
      <w:r w:rsidR="00154E5A">
        <w:t xml:space="preserve">populations are </w:t>
      </w:r>
      <w:r w:rsidR="003677E9">
        <w:t>often considered “inconsequential,” and thei</w:t>
      </w:r>
      <w:r w:rsidR="00684E3A">
        <w:t xml:space="preserve">r contribution to recovery </w:t>
      </w:r>
      <w:r w:rsidR="001A2BBA">
        <w:t xml:space="preserve">is viewed as unimportant as these populations are not self-sustaining. Populations with too few females or males </w:t>
      </w:r>
      <w:r w:rsidR="006F51B6">
        <w:t xml:space="preserve">are usually disregarded and end up with no protection, which can be very harmful for recovery as </w:t>
      </w:r>
      <w:r w:rsidR="00DD7FA8">
        <w:t>migrating wolf packs may branch off into smaller packs, becoming “unviable” when entering new territory</w:t>
      </w:r>
      <w:r w:rsidR="00740EA8">
        <w:t xml:space="preserve"> </w:t>
      </w:r>
      <w:r w:rsidR="00331715">
        <w:fldChar w:fldCharType="begin"/>
      </w:r>
      <w:r w:rsidR="00331715">
        <w:instrText xml:space="preserve"> ADDIN ZOTERO_ITEM CSL_CITATION {"citationID":"ZtkCmyfm","properties":{"formattedCitation":"(Licht et al. 2010)","plainCitation":"(Licht et al. 2010)","noteIndex":0},"citationItems":[{"id":45,"uris":["http://zotero.org/users/local/0aN9w4qI/items/7SPQ97XT"],"itemData":{"id":45,"type":"article-journal","abstract":"The absence of top-level predators in many natural areas in North America has resulted in overabundant ungulate populations, cascading negative impacts on plant communities, and the loss of biodiversity and ecosystem processes. Meanwhile, distinct population segments of the gray wolf (Canis lupus) have been removed from the list of endangered and threatened species, implying an end to wolf recovery and reintroductions. We propose another paradigm for wolf conservation, one that emphasizes ecosystem recovery instead of wolf recovery. Improvements in technology, an enhanced understanding of the ecological role of wolves, lessons from other countries, and changing public attitudes provide a new context and opportunity for wolf conservation and ecosystem restoration. Under this new paradigm, small populations of wolves, even single packs, could be restored to relatively small natural areas for purposes of ecosystem restoration and stewardship. We acknowledge the complications and challenges involved in such an effort, but assert that the benefits could be substantial.","container-title":"Bioscience","DOI":"10.1525/bio.2010.60.2.9","journalAbbreviation":"Bioscience","page":"147-153","source":"ResearchGate","title":"Using Small Populations of Wolves for Ecosystem Restoration and Stewardship","volume":"60","author":[{"family":"Licht","given":"Dan"},{"family":"Millspaugh","given":"Joshua"},{"family":"Kunkel","given":"Kyran"},{"family":"Kochanny","given":"Chris"},{"family":"Peterson","given":"Rolf"}],"issued":{"date-parts":[["2010",2,1]]}}}],"schema":"https://github.com/citation-style-language/schema/raw/master/csl-citation.json"} </w:instrText>
      </w:r>
      <w:r w:rsidR="00331715">
        <w:fldChar w:fldCharType="separate"/>
      </w:r>
      <w:r w:rsidR="00331715" w:rsidRPr="00331715">
        <w:rPr>
          <w:rFonts w:ascii="Calibri" w:hAnsi="Calibri" w:cs="Calibri"/>
        </w:rPr>
        <w:t>(Licht et al. 2010)</w:t>
      </w:r>
      <w:r w:rsidR="00331715">
        <w:fldChar w:fldCharType="end"/>
      </w:r>
      <w:r w:rsidR="00DD7FA8">
        <w:t>.</w:t>
      </w:r>
      <w:r w:rsidR="00552067">
        <w:t xml:space="preserve"> </w:t>
      </w:r>
      <w:r w:rsidR="009B405A">
        <w:t>It is also worth mentioning that in 2009</w:t>
      </w:r>
      <w:r w:rsidR="000D6A4D">
        <w:t>, grey wolves were unlisted from the E</w:t>
      </w:r>
      <w:r w:rsidR="00694D48">
        <w:t>ndangered Species Act</w:t>
      </w:r>
      <w:r w:rsidR="006E0B99">
        <w:t xml:space="preserve"> across </w:t>
      </w:r>
      <w:r w:rsidR="002B020F">
        <w:t>many of their populations, thus affording states</w:t>
      </w:r>
      <w:r w:rsidR="00694D48">
        <w:t xml:space="preserve"> the rights</w:t>
      </w:r>
      <w:r w:rsidR="002B020F">
        <w:t xml:space="preserve"> to begin setting</w:t>
      </w:r>
      <w:r w:rsidR="00C37C13">
        <w:t xml:space="preserve"> hunting regulations </w:t>
      </w:r>
      <w:r w:rsidR="002B020F">
        <w:t>again which greatly halted recovery in terms of restoration to historic ranges</w:t>
      </w:r>
      <w:r w:rsidR="008B52DF">
        <w:t xml:space="preserve"> (“Center for Biological Diversity” n.d.)</w:t>
      </w:r>
      <w:r w:rsidR="002B020F">
        <w:t>.</w:t>
      </w:r>
      <w:r w:rsidR="001F5B35">
        <w:t xml:space="preserve"> </w:t>
      </w:r>
      <w:r w:rsidR="00495CF7">
        <w:t>In an interview</w:t>
      </w:r>
      <w:r w:rsidR="00961E4D">
        <w:t xml:space="preserve"> </w:t>
      </w:r>
      <w:r w:rsidR="00495CF7">
        <w:t xml:space="preserve">conducted with Joey Hinton, </w:t>
      </w:r>
      <w:r w:rsidR="00801E33">
        <w:t xml:space="preserve">a senior research scientist at the Wolf Conservation Center of New York, he cited those hunting regulations as </w:t>
      </w:r>
      <w:r w:rsidR="00961E4D">
        <w:t>a possible reason recovery efforts</w:t>
      </w:r>
      <w:r w:rsidR="00801E33">
        <w:t xml:space="preserve"> are slowed in the United States. </w:t>
      </w:r>
      <w:r w:rsidR="00961E4D">
        <w:t xml:space="preserve">He </w:t>
      </w:r>
      <w:r w:rsidR="00961E4D" w:rsidRPr="00903FE4">
        <w:rPr>
          <w:rFonts w:cstheme="minorHAnsi"/>
        </w:rPr>
        <w:t xml:space="preserve">stated </w:t>
      </w:r>
      <w:r w:rsidR="00B816E1" w:rsidRPr="00903FE4">
        <w:rPr>
          <w:rFonts w:cstheme="minorHAnsi"/>
        </w:rPr>
        <w:t xml:space="preserve">“For example, Montana </w:t>
      </w:r>
      <w:r w:rsidR="00903FE4" w:rsidRPr="00903FE4">
        <w:rPr>
          <w:rFonts w:cstheme="minorHAnsi"/>
          <w:shd w:val="clear" w:color="auto" w:fill="FFFFFF"/>
        </w:rPr>
        <w:t>is imposing hunting regulations to push the wolf population down to the minimum recovery goal of 150 wolves. Wyoming has a similar regulation to keep populations at an approved low population recovery goal. If we want more wolves, then we would have larger minimum population goals</w:t>
      </w:r>
      <w:r w:rsidR="00DD0FD9">
        <w:rPr>
          <w:rFonts w:cstheme="minorHAnsi"/>
          <w:shd w:val="clear" w:color="auto" w:fill="FFFFFF"/>
        </w:rPr>
        <w:t>”</w:t>
      </w:r>
      <w:r w:rsidR="00022D34">
        <w:rPr>
          <w:rFonts w:cstheme="minorHAnsi"/>
          <w:shd w:val="clear" w:color="auto" w:fill="FFFFFF"/>
        </w:rPr>
        <w:t xml:space="preserve"> (Hinton 2022)</w:t>
      </w:r>
      <w:r w:rsidR="00DD0FD9">
        <w:rPr>
          <w:rFonts w:cstheme="minorHAnsi"/>
          <w:shd w:val="clear" w:color="auto" w:fill="FFFFFF"/>
        </w:rPr>
        <w:t>.</w:t>
      </w:r>
      <w:r w:rsidR="00F73E14">
        <w:rPr>
          <w:rFonts w:cstheme="minorHAnsi"/>
          <w:shd w:val="clear" w:color="auto" w:fill="FFFFFF"/>
        </w:rPr>
        <w:t xml:space="preserve"> </w:t>
      </w:r>
      <w:r w:rsidR="00E34344">
        <w:rPr>
          <w:rFonts w:cstheme="minorHAnsi"/>
          <w:shd w:val="clear" w:color="auto" w:fill="FFFFFF"/>
        </w:rPr>
        <w:t xml:space="preserve">The prohibited hunting of wolves in general is a legislative shortfall of the United States in terms or restoring wolves back to their natural range, </w:t>
      </w:r>
      <w:r w:rsidR="00E15FAE">
        <w:rPr>
          <w:rFonts w:cstheme="minorHAnsi"/>
          <w:shd w:val="clear" w:color="auto" w:fill="FFFFFF"/>
        </w:rPr>
        <w:t>but thankfully as of February 2022, grey wolves are once again listed under the Endangered Species Act</w:t>
      </w:r>
      <w:r w:rsidR="00F93E99">
        <w:rPr>
          <w:rFonts w:cstheme="minorHAnsi"/>
          <w:shd w:val="clear" w:color="auto" w:fill="FFFFFF"/>
        </w:rPr>
        <w:t xml:space="preserve"> as primarily endangered</w:t>
      </w:r>
      <w:r w:rsidR="008B52DF">
        <w:rPr>
          <w:rFonts w:cstheme="minorHAnsi"/>
          <w:shd w:val="clear" w:color="auto" w:fill="FFFFFF"/>
        </w:rPr>
        <w:t xml:space="preserve"> </w:t>
      </w:r>
      <w:r w:rsidR="00F6087E">
        <w:rPr>
          <w:rFonts w:cstheme="minorHAnsi"/>
          <w:shd w:val="clear" w:color="auto" w:fill="FFFFFF"/>
        </w:rPr>
        <w:fldChar w:fldCharType="begin"/>
      </w:r>
      <w:r w:rsidR="00F6087E">
        <w:rPr>
          <w:rFonts w:cstheme="minorHAnsi"/>
          <w:shd w:val="clear" w:color="auto" w:fill="FFFFFF"/>
        </w:rPr>
        <w:instrText xml:space="preserve"> ADDIN ZOTERO_ITEM CSL_CITATION {"citationID":"SSwN0RZ7","properties":{"formattedCitation":"(\\uc0\\u8220{}Gray Wolf Recovery News and Updates | U.S. Fish &amp; Wildlife Service\\uc0\\u8221{} n.d.)","plainCitation":"(“Gray Wolf Recovery News and Updates | U.S. Fish &amp; Wildlife Service” n.d.)","noteIndex":0},"citationItems":[{"id":64,"uris":["http://zotero.org/users/local/0aN9w4qI/items/PKQPD2NU"],"itemData":{"id":64,"type":"webpage","container-title":"FWS.gov","language":"en","title":"Gray Wolf Recovery News and Updates | U.S. Fish &amp; Wildlife Service","URL":"https://www.fws.gov/initiative/protecting-wildlife/gray-wolf-recovery-news-and-updates","accessed":{"date-parts":[["2022",12,14]]}}}],"schema":"https://github.com/citation-style-language/schema/raw/master/csl-citation.json"} </w:instrText>
      </w:r>
      <w:r w:rsidR="00F6087E">
        <w:rPr>
          <w:rFonts w:cstheme="minorHAnsi"/>
          <w:shd w:val="clear" w:color="auto" w:fill="FFFFFF"/>
        </w:rPr>
        <w:fldChar w:fldCharType="separate"/>
      </w:r>
      <w:r w:rsidR="00F6087E" w:rsidRPr="00F6087E">
        <w:rPr>
          <w:rFonts w:ascii="Calibri" w:hAnsi="Calibri" w:cs="Calibri"/>
          <w:szCs w:val="24"/>
        </w:rPr>
        <w:t>(“Gray Wolf Recovery News and Updates | U.S. Fish &amp; Wildlife Service” n.d.)</w:t>
      </w:r>
      <w:r w:rsidR="00F6087E">
        <w:rPr>
          <w:rFonts w:cstheme="minorHAnsi"/>
          <w:shd w:val="clear" w:color="auto" w:fill="FFFFFF"/>
        </w:rPr>
        <w:fldChar w:fldCharType="end"/>
      </w:r>
      <w:r w:rsidR="00F93E99">
        <w:rPr>
          <w:rFonts w:cstheme="minorHAnsi"/>
          <w:shd w:val="clear" w:color="auto" w:fill="FFFFFF"/>
        </w:rPr>
        <w:t>.</w:t>
      </w:r>
    </w:p>
    <w:p w14:paraId="12549AF4" w14:textId="5EC334D7" w:rsidR="006640FF" w:rsidRDefault="000F3762" w:rsidP="005C5496">
      <w:pPr>
        <w:spacing w:line="360" w:lineRule="auto"/>
        <w:ind w:firstLine="720"/>
      </w:pPr>
      <w:r>
        <w:t>Another possible key factor influencing the differences in success between the two regions is the difference</w:t>
      </w:r>
      <w:r w:rsidR="00EC1D88">
        <w:t xml:space="preserve"> in societal perceptions. As stated previously, societal perceptions were greatly negative internationally in the past, which caused wolves to undergo severe anthropogenic decline. However, today, wolves are much more accepted socially with many people wanting them to make a recovery back to natural numbers. In a study conducted in the United States,</w:t>
      </w:r>
      <w:r w:rsidR="00535FF6">
        <w:t xml:space="preserve"> only</w:t>
      </w:r>
      <w:r w:rsidR="00EC1D88">
        <w:t xml:space="preserve"> </w:t>
      </w:r>
      <w:r w:rsidR="0047624B">
        <w:t>23</w:t>
      </w:r>
      <w:r w:rsidR="00335370">
        <w:t>%</w:t>
      </w:r>
      <w:r w:rsidR="0047624B">
        <w:t xml:space="preserve"> of respondents</w:t>
      </w:r>
      <w:r w:rsidR="00EC1D88">
        <w:t xml:space="preserve"> said they wanted wol</w:t>
      </w:r>
      <w:r w:rsidR="00335370">
        <w:t>f populations to increase nationally, while</w:t>
      </w:r>
      <w:r w:rsidR="00FD49AE">
        <w:t xml:space="preserve"> 55% of respondents said they </w:t>
      </w:r>
      <w:r w:rsidR="0071728D">
        <w:t>did not intend to engage in either supportive or oppositional actions</w:t>
      </w:r>
      <w:r w:rsidR="00585CAA">
        <w:t xml:space="preserve"> </w:t>
      </w:r>
      <w:r w:rsidR="00585CAA">
        <w:fldChar w:fldCharType="begin"/>
      </w:r>
      <w:r w:rsidR="00585CAA">
        <w:instrText xml:space="preserve"> ADDIN ZOTERO_ITEM CSL_CITATION {"citationID":"X8Xc95Rh","properties":{"formattedCitation":"(Slagle et al. 2022)","plainCitation":"(Slagle et al. 2022)","noteIndex":0},"citationItems":[{"id":66,"uris":["http://zotero.org/users/local/0aN9w4qI/items/7YKDS2IR"],"itemData":{"id":66,"type":"article-journal","abstract":"This study applies a psychological hazard-acceptance model to U.S. wolf conservation. Where most prior studies have focused on human populations most likely to interact with wolves (e.g., people who reside in wolves’ range), we sought to model tolerance among the general public throughout the United States, with representative samples from two regions with ongoing recovery efforts (i.e., the Northern Rocky Mountains and Western Great Lakes) as well as the rest of the country. As opposed to typical, attitudinal measures of tolerance (e.g., wildlife acceptance capacity) we sought to model supportive and oppositional behavior among the U.S. public as a function of perceptions of risk, benefit, and control, trust in the U.S. Fish and Wildlife Service, and affect toward wolves. At the national level, results predict a moderate amount of the variance for tolerant, stewardship behaviors (r2 = 0.22–0.25) and intolerant, oppositional behaviors to wolf conservation (r2 = 0.14–0.22). Most respondents (55%) did not intend to engage in either supportive or oppositional actions, and 23% indicated a preference for wolf populations to increase nationally. These preferences varied slightly by sample region when weighted to reflect regional demographics, with about one in three respondents in the Northern Rocky Mountains preferring for wolf populations to increase (32%), and slightly fewer saying the same in the Western Great Lakes region (30%) and rest of the United States (27%). We performed a post hoc logistic regression to identify factors that predisposed U.S. residents nationally to engage in any behavior toward wolves (tolerant or intolerant). This analysis suggested that the perceived importance of the wolf issue was most predictive of intentions to engage in behavior relevant to wolf conservation. Analyses indicate high levels of tolerance for wolves nationally, some support for their restoration, and only small minorities engaging in oppositional behavior. With the recent shift to individual state-level management, a more diverse policy matrix will increase the importance of understanding how human tolerance for wolves varies spatially (at the local level), and what factors drive tolerance at both the individual and group level.","container-title":"Frontiers in Ecology and Evolution","ISSN":"2296-701X","source":"Frontiers","title":"Tolerance for Wolves in the United States","URL":"https://www.frontiersin.org/articles/10.3389/fevo.2022.817809","volume":"10","author":[{"family":"Slagle","given":"Kristina M."},{"family":"Wilson","given":"Robyn S."},{"family":"Bruskotter","given":"Jeremy T."}],"accessed":{"date-parts":[["2022",12,14]]},"issued":{"date-parts":[["2022"]]}}}],"schema":"https://github.com/citation-style-language/schema/raw/master/csl-citation.json"} </w:instrText>
      </w:r>
      <w:r w:rsidR="00585CAA">
        <w:fldChar w:fldCharType="separate"/>
      </w:r>
      <w:r w:rsidR="00585CAA" w:rsidRPr="00585CAA">
        <w:rPr>
          <w:rFonts w:ascii="Calibri" w:hAnsi="Calibri" w:cs="Calibri"/>
        </w:rPr>
        <w:t>(Slagle et al. 2022)</w:t>
      </w:r>
      <w:r w:rsidR="00585CAA">
        <w:fldChar w:fldCharType="end"/>
      </w:r>
      <w:r w:rsidR="0071728D">
        <w:t xml:space="preserve">. </w:t>
      </w:r>
      <w:r w:rsidR="00535FF6">
        <w:t>On the other hand, studies</w:t>
      </w:r>
      <w:r w:rsidR="0071728D">
        <w:t xml:space="preserve"> indicate there</w:t>
      </w:r>
      <w:r w:rsidR="005B7FCD">
        <w:t xml:space="preserve"> is a</w:t>
      </w:r>
      <w:r w:rsidR="0071728D">
        <w:t xml:space="preserve"> much</w:t>
      </w:r>
      <w:r w:rsidR="005B7FCD">
        <w:t xml:space="preserve"> greater percentage of people with positive perceptions in Europe. In one study, </w:t>
      </w:r>
      <w:r w:rsidR="009013E8">
        <w:t>7</w:t>
      </w:r>
      <w:r w:rsidR="00B5064A">
        <w:t xml:space="preserve">2-84% of respondents said they believed wolves should be legally protected and </w:t>
      </w:r>
      <w:r w:rsidR="00F77AF8">
        <w:t>65-77% disagreed that wolves should actively be kept out of their local region</w:t>
      </w:r>
      <w:r w:rsidR="00C34B0C">
        <w:t xml:space="preserve"> </w:t>
      </w:r>
      <w:r w:rsidR="00C34B0C">
        <w:fldChar w:fldCharType="begin"/>
      </w:r>
      <w:r w:rsidR="00C34B0C">
        <w:instrText xml:space="preserve"> ADDIN ZOTERO_ITEM CSL_CITATION {"citationID":"dKA48Kw0","properties":{"formattedCitation":"(L\\uc0\\u225{}szl\\uc0\\u243{} 2020)","plainCitation":"(László 2020)","noteIndex":0},"citationItems":[{"id":68,"uris":["http://zotero.org/users/local/0aN9w4qI/items/WAACWD6T"],"itemData":{"id":68,"type":"article-journal","abstract":"Improving human co-existence with large carnivores (LC) is considered necessary for reaching one of the goals of the EU Council Directive on the conservation of natural habitats and of wild fauna and flora (1992). This study is part of the EU LIFE project EuroLargeCarnivores, providing a scientific analysis of current stakeholder networks of the project partners (mainly WWF offices), a necessary foundation for “Improving human co-existence with large carnivores in Europe through communication and transboundary cooperation.” We conducted systematic participatory and transdisciplinary primary research in 14 European countries. The research design consists of three phases: stakeholder identification (Phase 1), participatory stakeholder-mapping (Phase 2a), a comparative network analysis (Phase 2b), and an Individual Stakeholders’ Perception Survey (Phase 3). We use the realistic method based on perceptions of the stakeholders involved. Phase 1 identifies 10 relevant Stakeholder Categories and specific agents. Phase 2a provides distinct comprehensive regional stakeholder maps with a special focus on the quality of multilateral relationships and stakeholders which are not yet actively involved in the networks. Phase 2b concludes with a comparative network analysis. The composition, density and quality of stakeholder networks as well as the interconnectivity of the project partners differ substantially. We reveal common denominators across Europe, varying relationships between stakeholder categories, and the potential positive role of foresters and veterinarians, for example. Phase 3 provides complementary insights into the involvement of the 10 Stakeholder Categories and their attitudes to large carnivore management. It also tests the institutional representation of membership in formal organizations. We challenge the perception of distinct stakeholder categories and whether involving institutional representatives in networking activities is sufficient. The results indicate the need for a more comparable implementation of EU regulations at national level, and for regional adaptations of support strategies for distinct stakeholders and networks. Based on current conflict constellations and best practice examples, we conclude with recommendations for strategic stakeholder engagement to: (a) broaden and strengthen the stakeholder networks to (b) improve human-human conflict management in the context of expanding large carnivore populations and their management.","container-title":"Frontiers in Ecology and Evolution","DOI":"10.3389/fevo.2020.00266","journalAbbreviation":"Frontiers in Ecology and Evolution","source":"ResearchGate","title":"Human-Large Carnivores Co-existence in Europe – A Comparative Stakeholder Network Analysis","volume":"8","author":[{"family":"László","given":"Patkó"}],"issued":{"date-parts":[["2020",11,11]]}}}],"schema":"https://github.com/citation-style-language/schema/raw/master/csl-citation.json"} </w:instrText>
      </w:r>
      <w:r w:rsidR="00C34B0C">
        <w:fldChar w:fldCharType="separate"/>
      </w:r>
      <w:r w:rsidR="00C34B0C" w:rsidRPr="00C34B0C">
        <w:rPr>
          <w:rFonts w:ascii="Calibri" w:hAnsi="Calibri" w:cs="Calibri"/>
          <w:szCs w:val="24"/>
        </w:rPr>
        <w:t>(László 2020)</w:t>
      </w:r>
      <w:r w:rsidR="00C34B0C">
        <w:fldChar w:fldCharType="end"/>
      </w:r>
      <w:r w:rsidR="005B7FCD">
        <w:t xml:space="preserve">. </w:t>
      </w:r>
      <w:r w:rsidR="008952E5">
        <w:t xml:space="preserve">While these numbers </w:t>
      </w:r>
      <w:r w:rsidR="00F77AF8">
        <w:t xml:space="preserve">of support </w:t>
      </w:r>
      <w:r w:rsidR="008952E5">
        <w:t>are certainly greater than in the past, the presence of wolves is still seen as controversial by many due to the same reasons as before. Farmers do not want to compete with wolves for their livestock</w:t>
      </w:r>
      <w:r w:rsidR="00266075">
        <w:t xml:space="preserve">. Hunters </w:t>
      </w:r>
      <w:r w:rsidR="00266075">
        <w:lastRenderedPageBreak/>
        <w:t>do not want to compete with wolves for game animals. And still,</w:t>
      </w:r>
      <w:r w:rsidR="008952E5">
        <w:t xml:space="preserve"> many people do not want wolves local to them as there is the fear of</w:t>
      </w:r>
      <w:r w:rsidR="00266075">
        <w:t xml:space="preserve"> </w:t>
      </w:r>
      <w:r w:rsidR="00DA07C7">
        <w:t>dangerous behaviors and attacks</w:t>
      </w:r>
      <w:r w:rsidR="008952E5">
        <w:t xml:space="preserve">. </w:t>
      </w:r>
      <w:r w:rsidR="004F4FAF">
        <w:t>Luckily, with an increase in education, more and more people are accepting that wolves are not that great of a threat to hum</w:t>
      </w:r>
      <w:r w:rsidR="00F845A1">
        <w:t>ans</w:t>
      </w:r>
      <w:r w:rsidR="004F4FAF">
        <w:t xml:space="preserve">. </w:t>
      </w:r>
      <w:r w:rsidR="00CB2C94">
        <w:t xml:space="preserve">So long as livestock are </w:t>
      </w:r>
      <w:r w:rsidR="00F845A1">
        <w:t xml:space="preserve">properly </w:t>
      </w:r>
      <w:r w:rsidR="00CB2C94">
        <w:t>protected</w:t>
      </w:r>
      <w:r w:rsidR="00F845A1">
        <w:t>, and people don’t go out of their way to disturb wolves in their habitats, wolves and humans can coexist in relatively close vicinities</w:t>
      </w:r>
      <w:r w:rsidR="00CB2C94">
        <w:t xml:space="preserve">. The difference in societal perceptions between regions </w:t>
      </w:r>
      <w:r w:rsidR="00B95D7D">
        <w:t>is likely caused by greater education on wolves in Europe</w:t>
      </w:r>
      <w:r w:rsidR="00AB3208">
        <w:t>,</w:t>
      </w:r>
      <w:r w:rsidR="00B95D7D">
        <w:t xml:space="preserve"> </w:t>
      </w:r>
      <w:r w:rsidR="00564D8B">
        <w:t>stemming from</w:t>
      </w:r>
      <w:r w:rsidR="00B95D7D">
        <w:t xml:space="preserve"> funding being allocated to educational programs and conservational education. It is also worth noting that in regions with a high </w:t>
      </w:r>
      <w:r w:rsidR="009E19B8">
        <w:t>percentage of positive perceptions, less wolves are likely to be hunted</w:t>
      </w:r>
      <w:r w:rsidR="00AB3208">
        <w:t xml:space="preserve">, </w:t>
      </w:r>
      <w:r w:rsidR="00C34B0C">
        <w:t>poached,</w:t>
      </w:r>
      <w:r w:rsidR="00AB3208">
        <w:t xml:space="preserve"> or disturbed.</w:t>
      </w:r>
    </w:p>
    <w:p w14:paraId="30FF1080" w14:textId="20917DDB" w:rsidR="009E19B8" w:rsidRDefault="000A0961" w:rsidP="005C5496">
      <w:pPr>
        <w:spacing w:line="360" w:lineRule="auto"/>
        <w:ind w:firstLine="720"/>
      </w:pPr>
      <w:r>
        <w:t>Differences in p</w:t>
      </w:r>
      <w:r w:rsidR="008E23D2">
        <w:t>ercentages of private vs public land is also theorized to be a factor in the greater recovery success of Europe. In European countries</w:t>
      </w:r>
      <w:r w:rsidR="00B023FC">
        <w:t xml:space="preserve"> that have</w:t>
      </w:r>
      <w:r w:rsidR="008E23D2">
        <w:t xml:space="preserve"> </w:t>
      </w:r>
      <w:r w:rsidR="00B023FC">
        <w:t>smaller</w:t>
      </w:r>
      <w:r w:rsidR="008E23D2">
        <w:t xml:space="preserve"> proportions of </w:t>
      </w:r>
      <w:r w:rsidR="00B023FC">
        <w:t>private</w:t>
      </w:r>
      <w:r w:rsidR="008E23D2">
        <w:t xml:space="preserve"> lands, there are </w:t>
      </w:r>
      <w:r w:rsidR="00B023FC">
        <w:t xml:space="preserve">greater wolf </w:t>
      </w:r>
      <w:r w:rsidR="008E23D2">
        <w:t>densities than</w:t>
      </w:r>
      <w:r>
        <w:t xml:space="preserve"> in</w:t>
      </w:r>
      <w:r w:rsidR="008E23D2">
        <w:t xml:space="preserve"> </w:t>
      </w:r>
      <w:r w:rsidR="00AB6E01">
        <w:t>countries</w:t>
      </w:r>
      <w:r>
        <w:t xml:space="preserve"> with greater proportions of private lands</w:t>
      </w:r>
      <w:r w:rsidR="00A267CE">
        <w:t xml:space="preserve"> (Couriot 2022)</w:t>
      </w:r>
      <w:r>
        <w:t>. Some specific examples of this inclu</w:t>
      </w:r>
      <w:r w:rsidR="006A60BF">
        <w:t xml:space="preserve">de </w:t>
      </w:r>
      <w:r w:rsidR="00553743">
        <w:t>the United Kingdom, which has nearly 70%</w:t>
      </w:r>
      <w:r w:rsidR="006A60BF">
        <w:t xml:space="preserve"> private land</w:t>
      </w:r>
      <w:r>
        <w:t xml:space="preserve"> </w:t>
      </w:r>
      <w:r w:rsidR="00707E24">
        <w:t>in forested ar</w:t>
      </w:r>
      <w:r w:rsidR="00301CA6">
        <w:t>eas and no stable wolf populations at all</w:t>
      </w:r>
      <w:r w:rsidR="006A60BF">
        <w:t xml:space="preserve">, vs </w:t>
      </w:r>
      <w:r w:rsidR="00445D4C">
        <w:t xml:space="preserve">Romania </w:t>
      </w:r>
      <w:r w:rsidR="006A60BF">
        <w:t xml:space="preserve">which has </w:t>
      </w:r>
      <w:r w:rsidR="001D4620">
        <w:t xml:space="preserve">only 20% </w:t>
      </w:r>
      <w:r w:rsidR="006A60BF">
        <w:t xml:space="preserve">private land </w:t>
      </w:r>
      <w:r w:rsidR="001D4620">
        <w:t xml:space="preserve">in forested areas </w:t>
      </w:r>
      <w:r w:rsidR="006A60BF">
        <w:t>and a population of</w:t>
      </w:r>
      <w:r w:rsidR="001D4620">
        <w:t xml:space="preserve"> </w:t>
      </w:r>
      <w:r w:rsidR="001137DD">
        <w:t>over 3000</w:t>
      </w:r>
      <w:r w:rsidR="006A60BF">
        <w:t xml:space="preserve"> individuals</w:t>
      </w:r>
      <w:r w:rsidR="001B1741">
        <w:t xml:space="preserve"> (Kerry 2014) </w:t>
      </w:r>
      <w:r w:rsidR="00111FC2">
        <w:fldChar w:fldCharType="begin"/>
      </w:r>
      <w:r w:rsidR="00111FC2">
        <w:instrText xml:space="preserve"> ADDIN ZOTERO_ITEM CSL_CITATION {"citationID":"Xw4iEPjJ","properties":{"formattedCitation":"(\\uc0\\u8220{}United Kingdom | International Wolf Center\\uc0\\u8221{} 2007)","plainCitation":"(“United Kingdom | International Wolf Center” 2007)","noteIndex":0},"citationItems":[{"id":71,"uris":["http://zotero.org/users/local/0aN9w4qI/items/BXYIIALU"],"itemData":{"id":71,"type":"post-weblog","language":"en-GB","title":"United Kingdom | International Wolf Center","URL":"https://wolf.org/wow/europe/united-kingdom/","accessed":{"date-parts":[["2022",12,14]]},"issued":{"date-parts":[["2007",10,11]]}}}],"schema":"https://github.com/citation-style-language/schema/raw/master/csl-citation.json"} </w:instrText>
      </w:r>
      <w:r w:rsidR="00111FC2">
        <w:fldChar w:fldCharType="separate"/>
      </w:r>
      <w:r w:rsidR="00111FC2" w:rsidRPr="00111FC2">
        <w:rPr>
          <w:rFonts w:ascii="Calibri" w:hAnsi="Calibri" w:cs="Calibri"/>
          <w:szCs w:val="24"/>
        </w:rPr>
        <w:t>(“United Kingdom | International Wolf Center” 2007)</w:t>
      </w:r>
      <w:r w:rsidR="00111FC2">
        <w:fldChar w:fldCharType="end"/>
      </w:r>
      <w:r w:rsidR="00111FC2">
        <w:t xml:space="preserve"> </w:t>
      </w:r>
      <w:r w:rsidR="00F378DB">
        <w:fldChar w:fldCharType="begin"/>
      </w:r>
      <w:r w:rsidR="00F378DB">
        <w:instrText xml:space="preserve"> ADDIN ZOTERO_ITEM CSL_CITATION {"citationID":"OZlGBdiF","properties":{"formattedCitation":"(\\uc0\\u8220{}Romanias Wolves In the Crosshairs of Conflict\\uc0\\u8221{} n.d.)","plainCitation":"(“Romanias Wolves In the Crosshairs of Conflict” n.d.)","noteIndex":0},"citationItems":[{"id":73,"uris":["http://zotero.org/users/local/0aN9w4qI/items/J64RZGT2"],"itemData":{"id":73,"type":"webpage","abstract":"The remote Carpathian Mountains are home to Europe's largest surviving wolf population, animals increasingly valued as tourist attractions but still subject to age-old persecution.","container-title":"National Wildlife Federation","language":"en","title":"Romanias Wolves In the Crosshairs of Conflict","URL":"https://www.nwf.org/Home/Magazines/National-Wildlife/2007/Romanias-Wolves-In-the-Crosshairs-of-Conflict","accessed":{"date-parts":[["2022",12,14]]}}}],"schema":"https://github.com/citation-style-language/schema/raw/master/csl-citation.json"} </w:instrText>
      </w:r>
      <w:r w:rsidR="00F378DB">
        <w:fldChar w:fldCharType="separate"/>
      </w:r>
      <w:r w:rsidR="00F378DB" w:rsidRPr="00F378DB">
        <w:rPr>
          <w:rFonts w:ascii="Calibri" w:hAnsi="Calibri" w:cs="Calibri"/>
          <w:szCs w:val="24"/>
        </w:rPr>
        <w:t>(</w:t>
      </w:r>
      <w:r w:rsidR="00F378DB">
        <w:rPr>
          <w:rFonts w:ascii="Calibri" w:hAnsi="Calibri" w:cs="Calibri"/>
          <w:szCs w:val="24"/>
        </w:rPr>
        <w:t>Hinrichsen</w:t>
      </w:r>
      <w:r w:rsidR="003726AA">
        <w:rPr>
          <w:rFonts w:ascii="Calibri" w:hAnsi="Calibri" w:cs="Calibri"/>
          <w:szCs w:val="24"/>
        </w:rPr>
        <w:t xml:space="preserve"> 2007</w:t>
      </w:r>
      <w:r w:rsidR="00F378DB" w:rsidRPr="00F378DB">
        <w:rPr>
          <w:rFonts w:ascii="Calibri" w:hAnsi="Calibri" w:cs="Calibri"/>
          <w:szCs w:val="24"/>
        </w:rPr>
        <w:t>)</w:t>
      </w:r>
      <w:r w:rsidR="00F378DB">
        <w:fldChar w:fldCharType="end"/>
      </w:r>
      <w:r>
        <w:t>.</w:t>
      </w:r>
      <w:r w:rsidR="006A60BF">
        <w:t xml:space="preserve"> </w:t>
      </w:r>
      <w:r w:rsidR="001137DD">
        <w:t>While this is only one example, this trend is further depicted when looking at the rest of the European nations as well</w:t>
      </w:r>
      <w:r w:rsidR="003726AA">
        <w:t>, along with the comparison to the United States. The United States is comprised of roughly 50% public lands, and it has less wolves than Europe, which is comprised of nearly 60% public lands</w:t>
      </w:r>
      <w:r w:rsidR="00F66805">
        <w:t xml:space="preserve"> (Kerry 2014)</w:t>
      </w:r>
      <w:r w:rsidR="003726AA">
        <w:t>.</w:t>
      </w:r>
      <w:r w:rsidR="001137DD">
        <w:t xml:space="preserve"> A possible</w:t>
      </w:r>
      <w:r w:rsidR="00B023FC">
        <w:t xml:space="preserve"> reason private lands tend to cause a trend towards less successful recovery is that legislative measures cannot be enforced as well on private lands. It is possible there are higher rates of poaching</w:t>
      </w:r>
      <w:r w:rsidR="00C01EAC">
        <w:t xml:space="preserve">, disturbance and habitat degradation across private lands compared to public lands. </w:t>
      </w:r>
      <w:r w:rsidR="00002A4B">
        <w:t xml:space="preserve">Furthermore, greater percentages of private land in the US </w:t>
      </w:r>
      <w:r w:rsidR="00477351">
        <w:t>have</w:t>
      </w:r>
      <w:r w:rsidR="00002A4B">
        <w:t xml:space="preserve"> likely caused for stakeholders to push for less strict regulations on wolf hunting </w:t>
      </w:r>
      <w:r w:rsidR="00267FE5">
        <w:t>so that individuals have more legal authority to rid their land of wolves.</w:t>
      </w:r>
      <w:r w:rsidR="00477351">
        <w:t xml:space="preserve"> Also, wolves on public lands are more likely to be accustomed to human interactions</w:t>
      </w:r>
      <w:r w:rsidR="00CF4325">
        <w:t>, thus leading to safer behaviors and greater rates of survival.</w:t>
      </w:r>
    </w:p>
    <w:p w14:paraId="08D1FF3B" w14:textId="4A0A4DFC" w:rsidR="00DF2DAF" w:rsidRDefault="00F513F8" w:rsidP="005C5496">
      <w:pPr>
        <w:spacing w:line="360" w:lineRule="auto"/>
        <w:ind w:firstLine="720"/>
      </w:pPr>
      <w:r>
        <w:t xml:space="preserve">In summation, due to many possible factors, wolves in Europe have recovered more successfully than in the United States. In order to </w:t>
      </w:r>
      <w:r w:rsidR="00006C37">
        <w:t xml:space="preserve">continue to help grey wolves </w:t>
      </w:r>
      <w:r w:rsidR="002D1423">
        <w:t xml:space="preserve">be restored to their natural population levels, we can analyze these possible trends and utilize our findings to shape legislative plans of the future. </w:t>
      </w:r>
      <w:r w:rsidR="0076516E">
        <w:t xml:space="preserve">We should increase international involvement and cooperation for wolf management. </w:t>
      </w:r>
      <w:r w:rsidR="00CA57DF">
        <w:t xml:space="preserve">We should increase public awareness and knowledge on the value of having large predators in our </w:t>
      </w:r>
      <w:r w:rsidR="00CA57DF">
        <w:lastRenderedPageBreak/>
        <w:t xml:space="preserve">ecosystems such as wolves. </w:t>
      </w:r>
      <w:r w:rsidR="00255AD7">
        <w:t xml:space="preserve">We should make attempts to decrease physical, </w:t>
      </w:r>
      <w:r w:rsidR="00EE616D">
        <w:t>environmental,</w:t>
      </w:r>
      <w:r w:rsidR="00255AD7">
        <w:t xml:space="preserve"> and cultural borders that limit their movement. </w:t>
      </w:r>
      <w:r w:rsidR="00AC6CA0">
        <w:t xml:space="preserve">And we should increase monitoring </w:t>
      </w:r>
      <w:r w:rsidR="003F067B">
        <w:t xml:space="preserve">and management </w:t>
      </w:r>
      <w:r w:rsidR="00AC6CA0">
        <w:t xml:space="preserve">efforts </w:t>
      </w:r>
      <w:r w:rsidR="003F067B">
        <w:t xml:space="preserve">in difficult regions where wolf populations are the highest. As we continue to do more of these things, wolves will continue to </w:t>
      </w:r>
      <w:r w:rsidR="003B399F">
        <w:t xml:space="preserve">be returned to ecosystems within which they belong, and we’ll be even closer to undoing one of the many </w:t>
      </w:r>
      <w:r w:rsidR="004B6592">
        <w:t>anthropogenic tragedies that have d</w:t>
      </w:r>
      <w:r w:rsidR="002B7485">
        <w:t>amaged</w:t>
      </w:r>
      <w:r w:rsidR="004B6592">
        <w:t xml:space="preserve"> our natural systems for </w:t>
      </w:r>
      <w:r w:rsidR="00005B09">
        <w:t>multiple</w:t>
      </w:r>
      <w:r w:rsidR="004E728D">
        <w:t xml:space="preserve"> centuries</w:t>
      </w:r>
      <w:r w:rsidR="00005B09">
        <w:t>.</w:t>
      </w:r>
    </w:p>
    <w:p w14:paraId="5EDD0E57" w14:textId="77777777" w:rsidR="002B7485" w:rsidRDefault="002B7485" w:rsidP="002B7485">
      <w:pPr>
        <w:spacing w:line="360" w:lineRule="auto"/>
      </w:pPr>
    </w:p>
    <w:p w14:paraId="087AF655" w14:textId="14087392" w:rsidR="002B7485" w:rsidRDefault="002B7485" w:rsidP="002B7485">
      <w:pPr>
        <w:spacing w:line="360" w:lineRule="auto"/>
        <w:rPr>
          <w:b/>
          <w:bCs/>
        </w:rPr>
      </w:pPr>
      <w:r w:rsidRPr="002B7485">
        <w:rPr>
          <w:b/>
          <w:bCs/>
        </w:rPr>
        <w:t>Bibliography</w:t>
      </w:r>
    </w:p>
    <w:p w14:paraId="333F28EB" w14:textId="23FA6F2D" w:rsidR="00E43CB4" w:rsidRDefault="00047807" w:rsidP="00047807">
      <w:pPr>
        <w:spacing w:after="0" w:line="360" w:lineRule="auto"/>
        <w:ind w:hanging="480"/>
        <w:rPr>
          <w:rFonts w:eastAsia="Times New Roman" w:cstheme="minorHAnsi"/>
        </w:rPr>
      </w:pPr>
      <w:r w:rsidRPr="00047807">
        <w:rPr>
          <w:rFonts w:eastAsia="Times New Roman" w:cstheme="minorHAnsi"/>
        </w:rPr>
        <w:t xml:space="preserve">America’s Gray Wolves: A Long Road to Recovery. </w:t>
      </w:r>
      <w:r w:rsidR="00C20163">
        <w:rPr>
          <w:rFonts w:eastAsia="Times New Roman" w:cstheme="minorHAnsi"/>
        </w:rPr>
        <w:t>2020</w:t>
      </w:r>
      <w:r w:rsidRPr="00047807">
        <w:rPr>
          <w:rFonts w:eastAsia="Times New Roman" w:cstheme="minorHAnsi"/>
        </w:rPr>
        <w:t xml:space="preserve">. </w:t>
      </w:r>
    </w:p>
    <w:p w14:paraId="6A195B69" w14:textId="29C1C2D3" w:rsidR="00AB663B" w:rsidRDefault="00AB663B" w:rsidP="00AB663B">
      <w:pPr>
        <w:spacing w:after="0" w:line="360" w:lineRule="auto"/>
        <w:rPr>
          <w:rFonts w:cstheme="minorHAnsi"/>
        </w:rPr>
      </w:pPr>
      <w:hyperlink r:id="rId5" w:history="1">
        <w:r w:rsidRPr="00047807">
          <w:rPr>
            <w:rStyle w:val="Hyperlink"/>
            <w:rFonts w:eastAsia="Times New Roman" w:cstheme="minorHAnsi"/>
          </w:rPr>
          <w:t>https://www.biologicaldiversity.org/campaigns/gray_wolves/</w:t>
        </w:r>
      </w:hyperlink>
      <w:r w:rsidR="00047807" w:rsidRPr="00047807">
        <w:rPr>
          <w:rFonts w:eastAsia="Times New Roman" w:cstheme="minorHAnsi"/>
        </w:rPr>
        <w:t>.</w:t>
      </w:r>
      <w:r w:rsidR="00E43CB4" w:rsidRPr="00E43CB4">
        <w:rPr>
          <w:rFonts w:cstheme="minorHAnsi"/>
        </w:rPr>
        <w:t xml:space="preserve"> </w:t>
      </w:r>
    </w:p>
    <w:p w14:paraId="3B8A9836" w14:textId="71882549" w:rsidR="00AB663B" w:rsidRPr="00AB663B" w:rsidRDefault="00AB663B" w:rsidP="00AB663B">
      <w:pPr>
        <w:spacing w:after="0" w:line="360" w:lineRule="auto"/>
        <w:ind w:hanging="480"/>
        <w:rPr>
          <w:rFonts w:eastAsia="Times New Roman" w:cstheme="minorHAnsi"/>
        </w:rPr>
      </w:pPr>
      <w:r>
        <w:rPr>
          <w:rFonts w:eastAsia="Times New Roman" w:cstheme="minorHAnsi"/>
        </w:rPr>
        <w:t>Center for Biological Diversity</w:t>
      </w:r>
      <w:r w:rsidRPr="00047807">
        <w:rPr>
          <w:rFonts w:eastAsia="Times New Roman" w:cstheme="minorHAnsi"/>
        </w:rPr>
        <w:t xml:space="preserve">. (n.d.). . </w:t>
      </w:r>
      <w:hyperlink r:id="rId6" w:history="1">
        <w:r w:rsidRPr="00047807">
          <w:rPr>
            <w:rFonts w:eastAsia="Times New Roman" w:cstheme="minorHAnsi"/>
            <w:color w:val="0000FF"/>
            <w:u w:val="single"/>
          </w:rPr>
          <w:t>https://www.biologicaldiversity.org/campaigns/gray_wolves/action_timeline.html</w:t>
        </w:r>
      </w:hyperlink>
      <w:r w:rsidRPr="00047807">
        <w:rPr>
          <w:rFonts w:eastAsia="Times New Roman" w:cstheme="minorHAnsi"/>
        </w:rPr>
        <w:t>.</w:t>
      </w:r>
    </w:p>
    <w:p w14:paraId="56DACF16" w14:textId="4F34C9A8" w:rsidR="00E43CB4" w:rsidRPr="00047807" w:rsidRDefault="00E43CB4" w:rsidP="00E43CB4">
      <w:pPr>
        <w:spacing w:after="0" w:line="360" w:lineRule="auto"/>
        <w:ind w:hanging="480"/>
        <w:rPr>
          <w:rFonts w:eastAsia="Times New Roman" w:cstheme="minorHAnsi"/>
        </w:rPr>
      </w:pPr>
      <w:r w:rsidRPr="00047807">
        <w:rPr>
          <w:rFonts w:cstheme="minorHAnsi"/>
        </w:rPr>
        <w:t>Couriot, O. 2022, December 1. SUNY ESF Wolf Project. Email Interview.</w:t>
      </w:r>
    </w:p>
    <w:p w14:paraId="60FEA402" w14:textId="37A9DCD5" w:rsidR="00047807" w:rsidRPr="00047807" w:rsidRDefault="00623A29" w:rsidP="00047807">
      <w:pPr>
        <w:spacing w:after="0" w:line="360" w:lineRule="auto"/>
        <w:ind w:hanging="480"/>
        <w:rPr>
          <w:rFonts w:eastAsia="Times New Roman" w:cstheme="minorHAnsi"/>
        </w:rPr>
      </w:pPr>
      <w:r>
        <w:t>Convention on the Conservation of European Wildlife and Natural Habitats</w:t>
      </w:r>
      <w:r w:rsidR="009415FF">
        <w:rPr>
          <w:rFonts w:eastAsia="Times New Roman" w:cstheme="minorHAnsi"/>
        </w:rPr>
        <w:t xml:space="preserve">. </w:t>
      </w:r>
      <w:r w:rsidR="00047807" w:rsidRPr="00047807">
        <w:rPr>
          <w:rFonts w:eastAsia="Times New Roman" w:cstheme="minorHAnsi"/>
        </w:rPr>
        <w:t xml:space="preserve">(n.d.). . </w:t>
      </w:r>
      <w:r w:rsidR="00047807" w:rsidRPr="00047807">
        <w:rPr>
          <w:rFonts w:eastAsia="Times New Roman" w:cstheme="minorHAnsi"/>
          <w:color w:val="0000FF"/>
          <w:u w:val="single"/>
        </w:rPr>
        <w:t>https://www.coe.int/en/web/conventions/full-list</w:t>
      </w:r>
      <w:r w:rsidR="00047807" w:rsidRPr="00047807">
        <w:rPr>
          <w:rFonts w:eastAsia="Times New Roman" w:cstheme="minorHAnsi"/>
        </w:rPr>
        <w:t>.</w:t>
      </w:r>
    </w:p>
    <w:p w14:paraId="23E6BBEB" w14:textId="34A2AD7A" w:rsidR="00047807" w:rsidRDefault="00047807" w:rsidP="00047807">
      <w:pPr>
        <w:spacing w:after="0" w:line="360" w:lineRule="auto"/>
        <w:ind w:hanging="480"/>
        <w:rPr>
          <w:rFonts w:eastAsia="Times New Roman" w:cstheme="minorHAnsi"/>
        </w:rPr>
      </w:pPr>
      <w:r w:rsidRPr="00047807">
        <w:rPr>
          <w:rFonts w:eastAsia="Times New Roman" w:cstheme="minorHAnsi"/>
        </w:rPr>
        <w:t xml:space="preserve">Gray Wolf Recovery News and Updates | U.S. Fish &amp; Wildlife Service. (n.d.). . </w:t>
      </w:r>
      <w:r w:rsidRPr="00047807">
        <w:rPr>
          <w:rFonts w:eastAsia="Times New Roman" w:cstheme="minorHAnsi"/>
          <w:color w:val="0000FF"/>
          <w:u w:val="single"/>
        </w:rPr>
        <w:t>https://www.fws.gov/initiative/protecting-wildlife/gray-wolf-recovery-news-and-updates</w:t>
      </w:r>
      <w:r w:rsidRPr="00047807">
        <w:rPr>
          <w:rFonts w:eastAsia="Times New Roman" w:cstheme="minorHAnsi"/>
        </w:rPr>
        <w:t>.</w:t>
      </w:r>
    </w:p>
    <w:p w14:paraId="22E49632" w14:textId="064A7440" w:rsidR="00E43CB4" w:rsidRPr="00047807" w:rsidRDefault="00E43CB4" w:rsidP="00E43CB4">
      <w:pPr>
        <w:spacing w:after="0" w:line="360" w:lineRule="auto"/>
        <w:ind w:hanging="480"/>
        <w:rPr>
          <w:rFonts w:eastAsia="Times New Roman" w:cstheme="minorHAnsi"/>
        </w:rPr>
      </w:pPr>
      <w:r w:rsidRPr="00047807">
        <w:rPr>
          <w:rFonts w:cstheme="minorHAnsi"/>
        </w:rPr>
        <w:t>Hinton, J. 2022. SUNY ESF Wolf Project. Email Interview.</w:t>
      </w:r>
    </w:p>
    <w:p w14:paraId="65C3DC05" w14:textId="0822086D" w:rsidR="00047807" w:rsidRDefault="00B25ED7" w:rsidP="00047807">
      <w:pPr>
        <w:spacing w:after="0" w:line="360" w:lineRule="auto"/>
        <w:ind w:hanging="480"/>
        <w:rPr>
          <w:rFonts w:eastAsia="Times New Roman" w:cstheme="minorHAnsi"/>
        </w:rPr>
      </w:pPr>
      <w:r>
        <w:rPr>
          <w:rFonts w:eastAsia="Times New Roman" w:cstheme="minorHAnsi"/>
        </w:rPr>
        <w:t xml:space="preserve">Pimlott, D. 1973. </w:t>
      </w:r>
      <w:r w:rsidR="00047807" w:rsidRPr="00047807">
        <w:rPr>
          <w:rFonts w:eastAsia="Times New Roman" w:cstheme="minorHAnsi"/>
        </w:rPr>
        <w:t>International Union for Conservation of Nature and Natural Resource</w:t>
      </w:r>
      <w:r>
        <w:rPr>
          <w:rFonts w:eastAsia="Times New Roman" w:cstheme="minorHAnsi"/>
        </w:rPr>
        <w:t xml:space="preserve">. </w:t>
      </w:r>
      <w:r w:rsidR="00047807" w:rsidRPr="00047807">
        <w:rPr>
          <w:rFonts w:eastAsia="Times New Roman" w:cstheme="minorHAnsi"/>
        </w:rPr>
        <w:t>Nature 188:716–717.</w:t>
      </w:r>
    </w:p>
    <w:p w14:paraId="1C0307B6" w14:textId="0B914651" w:rsidR="00C71978" w:rsidRPr="00047807" w:rsidRDefault="00E43CB4" w:rsidP="00C71978">
      <w:pPr>
        <w:spacing w:after="0" w:line="360" w:lineRule="auto"/>
        <w:ind w:hanging="480"/>
        <w:rPr>
          <w:rFonts w:eastAsia="Times New Roman" w:cstheme="minorHAnsi"/>
        </w:rPr>
      </w:pPr>
      <w:r w:rsidRPr="00047807">
        <w:rPr>
          <w:rFonts w:cstheme="minorHAnsi"/>
        </w:rPr>
        <w:t>Kerry. 2014, August 22. Private Forest Ownership and Wood Mobilization in Europe. UN Economic Commission for Europe.</w:t>
      </w:r>
      <w:r w:rsidR="00C71978">
        <w:rPr>
          <w:rFonts w:eastAsia="Times New Roman" w:cstheme="minorHAnsi"/>
        </w:rPr>
        <w:t xml:space="preserve"> </w:t>
      </w:r>
      <w:r w:rsidR="00C71978" w:rsidRPr="00C71978">
        <w:rPr>
          <w:rFonts w:eastAsia="Times New Roman" w:cstheme="minorHAnsi"/>
        </w:rPr>
        <w:t>https://www.slideserve.com/kerry/private-forest-ownership-and-wood-mobilization-in-europe</w:t>
      </w:r>
    </w:p>
    <w:p w14:paraId="25DC87C1" w14:textId="77777777" w:rsidR="00047807" w:rsidRPr="00047807" w:rsidRDefault="00047807" w:rsidP="00047807">
      <w:pPr>
        <w:spacing w:after="0" w:line="360" w:lineRule="auto"/>
        <w:ind w:hanging="480"/>
        <w:rPr>
          <w:rFonts w:eastAsia="Times New Roman" w:cstheme="minorHAnsi"/>
        </w:rPr>
      </w:pPr>
      <w:r w:rsidRPr="00047807">
        <w:rPr>
          <w:rFonts w:eastAsia="Times New Roman" w:cstheme="minorHAnsi"/>
        </w:rPr>
        <w:t>László, P. 2020. Human-Large Carnivores Co-existence in Europe – A Comparative Stakeholder Network Analysis. Frontiers in Ecology and Evolution 8.</w:t>
      </w:r>
    </w:p>
    <w:p w14:paraId="1850CC16" w14:textId="77777777" w:rsidR="00047807" w:rsidRPr="00047807" w:rsidRDefault="00047807" w:rsidP="00047807">
      <w:pPr>
        <w:spacing w:after="0" w:line="360" w:lineRule="auto"/>
        <w:ind w:hanging="480"/>
        <w:rPr>
          <w:rFonts w:eastAsia="Times New Roman" w:cstheme="minorHAnsi"/>
        </w:rPr>
      </w:pPr>
      <w:r w:rsidRPr="00047807">
        <w:rPr>
          <w:rFonts w:eastAsia="Times New Roman" w:cstheme="minorHAnsi"/>
        </w:rPr>
        <w:t>Licht, D., J. Millspaugh, K. Kunkel, C. Kochanny, and R. Peterson. 2010. Using Small Populations of Wolves for Ecosystem Restoration and Stewardship. Bioscience 60:147–153.</w:t>
      </w:r>
    </w:p>
    <w:p w14:paraId="6EB21AB7" w14:textId="77777777" w:rsidR="00047807" w:rsidRPr="00047807" w:rsidRDefault="00047807" w:rsidP="00047807">
      <w:pPr>
        <w:spacing w:after="0" w:line="360" w:lineRule="auto"/>
        <w:ind w:hanging="480"/>
        <w:rPr>
          <w:rFonts w:eastAsia="Times New Roman" w:cstheme="minorHAnsi"/>
        </w:rPr>
      </w:pPr>
      <w:r w:rsidRPr="00047807">
        <w:rPr>
          <w:rFonts w:eastAsia="Times New Roman" w:cstheme="minorHAnsi"/>
        </w:rPr>
        <w:t>Linnell, J., A. Trouwborst, and F. Fleurke. 2017. When is it acceptable to kill a strictly protected carnivore? Exploring the legal constraints on wildlife management within Europe’s Bern Convention. Nature Conservation 12:129–157.</w:t>
      </w:r>
    </w:p>
    <w:p w14:paraId="41B7DD8F" w14:textId="77777777" w:rsidR="00047807" w:rsidRPr="00047807" w:rsidRDefault="00047807" w:rsidP="00047807">
      <w:pPr>
        <w:spacing w:after="0" w:line="360" w:lineRule="auto"/>
        <w:ind w:hanging="480"/>
        <w:rPr>
          <w:rFonts w:eastAsia="Times New Roman" w:cstheme="minorHAnsi"/>
        </w:rPr>
      </w:pPr>
      <w:r w:rsidRPr="00047807">
        <w:rPr>
          <w:rFonts w:eastAsia="Times New Roman" w:cstheme="minorHAnsi"/>
        </w:rPr>
        <w:t xml:space="preserve">Romanias Wolves In the Crosshairs of Conflict. (n.d.). . </w:t>
      </w:r>
      <w:hyperlink r:id="rId7" w:history="1">
        <w:r w:rsidRPr="00047807">
          <w:rPr>
            <w:rFonts w:eastAsia="Times New Roman" w:cstheme="minorHAnsi"/>
            <w:color w:val="0000FF"/>
            <w:u w:val="single"/>
          </w:rPr>
          <w:t>https://www.nwf.org/Home/Magazines/National-Wildlife/2007/Romanias-Wolves-In-the-Crosshairs-of-Conflict</w:t>
        </w:r>
      </w:hyperlink>
      <w:r w:rsidRPr="00047807">
        <w:rPr>
          <w:rFonts w:eastAsia="Times New Roman" w:cstheme="minorHAnsi"/>
        </w:rPr>
        <w:t>.</w:t>
      </w:r>
    </w:p>
    <w:p w14:paraId="45BB9330" w14:textId="77777777" w:rsidR="00047807" w:rsidRPr="00047807" w:rsidRDefault="00047807" w:rsidP="00047807">
      <w:pPr>
        <w:spacing w:after="0" w:line="360" w:lineRule="auto"/>
        <w:ind w:hanging="480"/>
        <w:rPr>
          <w:rFonts w:eastAsia="Times New Roman" w:cstheme="minorHAnsi"/>
        </w:rPr>
      </w:pPr>
      <w:r w:rsidRPr="00047807">
        <w:rPr>
          <w:rFonts w:eastAsia="Times New Roman" w:cstheme="minorHAnsi"/>
        </w:rPr>
        <w:lastRenderedPageBreak/>
        <w:t>Salvatori, V., and J. Linnell. 2005. Report on the Conservation Status and Threats for Wolf (Canis lupus) in Europe.</w:t>
      </w:r>
    </w:p>
    <w:p w14:paraId="480A62EB" w14:textId="77777777" w:rsidR="00047807" w:rsidRPr="00047807" w:rsidRDefault="00047807" w:rsidP="00047807">
      <w:pPr>
        <w:spacing w:after="0" w:line="360" w:lineRule="auto"/>
        <w:ind w:hanging="480"/>
        <w:rPr>
          <w:rFonts w:eastAsia="Times New Roman" w:cstheme="minorHAnsi"/>
        </w:rPr>
      </w:pPr>
      <w:r w:rsidRPr="00047807">
        <w:rPr>
          <w:rFonts w:eastAsia="Times New Roman" w:cstheme="minorHAnsi"/>
        </w:rPr>
        <w:t>Slagle, K. M., R. S. Wilson, and J. T. Bruskotter. 2022. Tolerance for Wolves in the United States. Frontiers in Ecology and Evolution 10.</w:t>
      </w:r>
    </w:p>
    <w:p w14:paraId="518199FA" w14:textId="074CF71E" w:rsidR="00047807" w:rsidRPr="00047807" w:rsidRDefault="00047807" w:rsidP="00047807">
      <w:pPr>
        <w:spacing w:after="0" w:line="360" w:lineRule="auto"/>
        <w:ind w:hanging="480"/>
        <w:rPr>
          <w:rFonts w:eastAsia="Times New Roman" w:cstheme="minorHAnsi"/>
        </w:rPr>
      </w:pPr>
      <w:r w:rsidRPr="00047807">
        <w:rPr>
          <w:rFonts w:eastAsia="Times New Roman" w:cstheme="minorHAnsi"/>
        </w:rPr>
        <w:t xml:space="preserve">The Endangered Species Act Q&amp;A | Stories | WWF. </w:t>
      </w:r>
      <w:r w:rsidR="00CE39C7">
        <w:rPr>
          <w:rFonts w:eastAsia="Times New Roman" w:cstheme="minorHAnsi"/>
        </w:rPr>
        <w:t>wor</w:t>
      </w:r>
      <w:r w:rsidRPr="00047807">
        <w:rPr>
          <w:rFonts w:eastAsia="Times New Roman" w:cstheme="minorHAnsi"/>
        </w:rPr>
        <w:t xml:space="preserve">n.d.). . </w:t>
      </w:r>
      <w:hyperlink r:id="rId8" w:history="1">
        <w:r w:rsidRPr="00047807">
          <w:rPr>
            <w:rFonts w:eastAsia="Times New Roman" w:cstheme="minorHAnsi"/>
            <w:color w:val="0000FF"/>
            <w:u w:val="single"/>
          </w:rPr>
          <w:t>https://www.worldwildlife.org/stories/the-endangered-species-act-q-a</w:t>
        </w:r>
      </w:hyperlink>
      <w:r w:rsidRPr="00047807">
        <w:rPr>
          <w:rFonts w:eastAsia="Times New Roman" w:cstheme="minorHAnsi"/>
        </w:rPr>
        <w:t>.</w:t>
      </w:r>
    </w:p>
    <w:p w14:paraId="73FCE608" w14:textId="415C6D6A" w:rsidR="00047807" w:rsidRPr="00047807" w:rsidRDefault="00047807" w:rsidP="00047807">
      <w:pPr>
        <w:spacing w:after="0" w:line="360" w:lineRule="auto"/>
        <w:ind w:hanging="480"/>
        <w:rPr>
          <w:rFonts w:eastAsia="Times New Roman" w:cstheme="minorHAnsi"/>
        </w:rPr>
      </w:pPr>
      <w:r w:rsidRPr="00047807">
        <w:rPr>
          <w:rFonts w:eastAsia="Times New Roman" w:cstheme="minorHAnsi"/>
        </w:rPr>
        <w:t xml:space="preserve">The Habitats Directive - Environment - European Commission. </w:t>
      </w:r>
      <w:r w:rsidR="00C20163">
        <w:rPr>
          <w:rFonts w:eastAsia="Times New Roman" w:cstheme="minorHAnsi"/>
        </w:rPr>
        <w:t xml:space="preserve">Long </w:t>
      </w:r>
      <w:r w:rsidRPr="00047807">
        <w:rPr>
          <w:rFonts w:eastAsia="Times New Roman" w:cstheme="minorHAnsi"/>
        </w:rPr>
        <w:t xml:space="preserve">n.d.). . </w:t>
      </w:r>
      <w:hyperlink r:id="rId9" w:history="1">
        <w:r w:rsidRPr="00047807">
          <w:rPr>
            <w:rFonts w:eastAsia="Times New Roman" w:cstheme="minorHAnsi"/>
            <w:color w:val="0000FF"/>
            <w:u w:val="single"/>
          </w:rPr>
          <w:t>https://ec.europa.eu/environment/nature/legislation/habitatsdirective/index_en.htm</w:t>
        </w:r>
      </w:hyperlink>
      <w:r w:rsidRPr="00047807">
        <w:rPr>
          <w:rFonts w:eastAsia="Times New Roman" w:cstheme="minorHAnsi"/>
        </w:rPr>
        <w:t>.</w:t>
      </w:r>
    </w:p>
    <w:p w14:paraId="4811B56B" w14:textId="3A80ECA1" w:rsidR="00047807" w:rsidRPr="00047807" w:rsidRDefault="00047807" w:rsidP="00047807">
      <w:pPr>
        <w:spacing w:after="0" w:line="360" w:lineRule="auto"/>
        <w:ind w:hanging="480"/>
        <w:rPr>
          <w:rFonts w:eastAsia="Times New Roman" w:cstheme="minorHAnsi"/>
        </w:rPr>
      </w:pPr>
      <w:r w:rsidRPr="00047807">
        <w:rPr>
          <w:rFonts w:eastAsia="Times New Roman" w:cstheme="minorHAnsi"/>
        </w:rPr>
        <w:t>United Kingdom | International Wolf Center. 2007, October 11.</w:t>
      </w:r>
      <w:r w:rsidR="00E1127B">
        <w:rPr>
          <w:rFonts w:eastAsia="Times New Roman" w:cstheme="minorHAnsi"/>
        </w:rPr>
        <w:t xml:space="preserve"> </w:t>
      </w:r>
      <w:r w:rsidRPr="00047807">
        <w:rPr>
          <w:rFonts w:eastAsia="Times New Roman" w:cstheme="minorHAnsi"/>
        </w:rPr>
        <w:t>.</w:t>
      </w:r>
    </w:p>
    <w:p w14:paraId="6A69B517" w14:textId="646BE8C3" w:rsidR="00047807" w:rsidRPr="00047807" w:rsidRDefault="00047807" w:rsidP="00047807">
      <w:pPr>
        <w:spacing w:after="0" w:line="360" w:lineRule="auto"/>
        <w:ind w:hanging="480"/>
        <w:rPr>
          <w:rFonts w:eastAsia="Times New Roman" w:cstheme="minorHAnsi"/>
        </w:rPr>
      </w:pPr>
      <w:r w:rsidRPr="00047807">
        <w:rPr>
          <w:rFonts w:eastAsia="Times New Roman" w:cstheme="minorHAnsi"/>
        </w:rPr>
        <w:t xml:space="preserve">United States | International Wolf Center. 2013, August 9. </w:t>
      </w:r>
      <w:r w:rsidR="00E1127B" w:rsidRPr="00E1127B">
        <w:rPr>
          <w:rFonts w:eastAsia="Times New Roman" w:cstheme="minorHAnsi"/>
        </w:rPr>
        <w:t>https://wolf.org/wow/united-states</w:t>
      </w:r>
      <w:r w:rsidR="00E1127B">
        <w:rPr>
          <w:rFonts w:eastAsia="Times New Roman" w:cstheme="minorHAnsi"/>
        </w:rPr>
        <w:t>/</w:t>
      </w:r>
      <w:r w:rsidRPr="00047807">
        <w:rPr>
          <w:rFonts w:eastAsia="Times New Roman" w:cstheme="minorHAnsi"/>
        </w:rPr>
        <w:t>.</w:t>
      </w:r>
    </w:p>
    <w:p w14:paraId="688C2230" w14:textId="32E0AC44" w:rsidR="00210D54" w:rsidRDefault="00047807" w:rsidP="00210D54">
      <w:pPr>
        <w:spacing w:after="0" w:line="360" w:lineRule="auto"/>
        <w:ind w:hanging="480"/>
        <w:rPr>
          <w:rFonts w:eastAsia="Times New Roman" w:cstheme="minorHAnsi"/>
        </w:rPr>
      </w:pPr>
      <w:r w:rsidRPr="00047807">
        <w:rPr>
          <w:rFonts w:eastAsia="Times New Roman" w:cstheme="minorHAnsi"/>
        </w:rPr>
        <w:t xml:space="preserve">Wolves and brown bear numbers are up in Europe, a new report shows. </w:t>
      </w:r>
      <w:r w:rsidR="00F80B6A">
        <w:rPr>
          <w:rFonts w:eastAsia="Times New Roman" w:cstheme="minorHAnsi"/>
        </w:rPr>
        <w:t>2022</w:t>
      </w:r>
      <w:r w:rsidRPr="00047807">
        <w:rPr>
          <w:rFonts w:eastAsia="Times New Roman" w:cstheme="minorHAnsi"/>
        </w:rPr>
        <w:t xml:space="preserve">. </w:t>
      </w:r>
      <w:hyperlink r:id="rId10" w:history="1">
        <w:r w:rsidR="00F80B6A" w:rsidRPr="00047807">
          <w:rPr>
            <w:rStyle w:val="Hyperlink"/>
            <w:rFonts w:eastAsia="Times New Roman" w:cstheme="minorHAnsi"/>
          </w:rPr>
          <w:t>https://www.weforum.org/agenda/2022/10/rewilding-bears-wolves-report/</w:t>
        </w:r>
      </w:hyperlink>
      <w:r w:rsidRPr="00047807">
        <w:rPr>
          <w:rFonts w:eastAsia="Times New Roman" w:cstheme="minorHAnsi"/>
        </w:rPr>
        <w:t>.</w:t>
      </w:r>
    </w:p>
    <w:p w14:paraId="2B80A911" w14:textId="715A6A61" w:rsidR="00210D54" w:rsidRDefault="00210D54" w:rsidP="00210D54">
      <w:pPr>
        <w:spacing w:after="0" w:line="360" w:lineRule="auto"/>
        <w:ind w:hanging="480"/>
        <w:rPr>
          <w:rFonts w:eastAsia="Times New Roman" w:cstheme="minorHAnsi"/>
        </w:rPr>
      </w:pPr>
    </w:p>
    <w:p w14:paraId="290FB258" w14:textId="1C3F84DB" w:rsidR="001B1741" w:rsidRPr="00210D54" w:rsidRDefault="001B1741" w:rsidP="00E43CB4">
      <w:pPr>
        <w:spacing w:after="0" w:line="360" w:lineRule="auto"/>
        <w:rPr>
          <w:rFonts w:eastAsia="Times New Roman" w:cstheme="minorHAnsi"/>
        </w:rPr>
      </w:pPr>
    </w:p>
    <w:sectPr w:rsidR="001B1741" w:rsidRPr="00210D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5E3"/>
    <w:rsid w:val="00002A4B"/>
    <w:rsid w:val="00005066"/>
    <w:rsid w:val="00005B09"/>
    <w:rsid w:val="00006C37"/>
    <w:rsid w:val="00022D34"/>
    <w:rsid w:val="00047807"/>
    <w:rsid w:val="000551F0"/>
    <w:rsid w:val="00063C82"/>
    <w:rsid w:val="0006536A"/>
    <w:rsid w:val="00084DC8"/>
    <w:rsid w:val="0009268E"/>
    <w:rsid w:val="000A0961"/>
    <w:rsid w:val="000A4975"/>
    <w:rsid w:val="000C3073"/>
    <w:rsid w:val="000D6A4D"/>
    <w:rsid w:val="000E229A"/>
    <w:rsid w:val="000F3762"/>
    <w:rsid w:val="00102FD0"/>
    <w:rsid w:val="001108C6"/>
    <w:rsid w:val="00111FC2"/>
    <w:rsid w:val="001137DD"/>
    <w:rsid w:val="00113A62"/>
    <w:rsid w:val="00120567"/>
    <w:rsid w:val="00127608"/>
    <w:rsid w:val="001335C7"/>
    <w:rsid w:val="00135228"/>
    <w:rsid w:val="0014308B"/>
    <w:rsid w:val="00154E5A"/>
    <w:rsid w:val="00174483"/>
    <w:rsid w:val="00175B83"/>
    <w:rsid w:val="001836EF"/>
    <w:rsid w:val="00184CE3"/>
    <w:rsid w:val="001A2BBA"/>
    <w:rsid w:val="001A7B83"/>
    <w:rsid w:val="001B015D"/>
    <w:rsid w:val="001B1741"/>
    <w:rsid w:val="001B2531"/>
    <w:rsid w:val="001B743D"/>
    <w:rsid w:val="001D4620"/>
    <w:rsid w:val="001E196C"/>
    <w:rsid w:val="001E51F5"/>
    <w:rsid w:val="001E5AEC"/>
    <w:rsid w:val="001F5B35"/>
    <w:rsid w:val="00210D54"/>
    <w:rsid w:val="002508FB"/>
    <w:rsid w:val="00255AD7"/>
    <w:rsid w:val="00266075"/>
    <w:rsid w:val="00266076"/>
    <w:rsid w:val="00267FE5"/>
    <w:rsid w:val="00270274"/>
    <w:rsid w:val="002B020F"/>
    <w:rsid w:val="002B7485"/>
    <w:rsid w:val="002C718A"/>
    <w:rsid w:val="002C72D9"/>
    <w:rsid w:val="002D1423"/>
    <w:rsid w:val="002E78B0"/>
    <w:rsid w:val="00301CA6"/>
    <w:rsid w:val="003166C8"/>
    <w:rsid w:val="00331715"/>
    <w:rsid w:val="00335370"/>
    <w:rsid w:val="00353982"/>
    <w:rsid w:val="00356720"/>
    <w:rsid w:val="003567A5"/>
    <w:rsid w:val="00361E0E"/>
    <w:rsid w:val="00363258"/>
    <w:rsid w:val="003677E9"/>
    <w:rsid w:val="003726AA"/>
    <w:rsid w:val="00376970"/>
    <w:rsid w:val="003914F6"/>
    <w:rsid w:val="003A13BF"/>
    <w:rsid w:val="003B05E5"/>
    <w:rsid w:val="003B399F"/>
    <w:rsid w:val="003D398F"/>
    <w:rsid w:val="003F067B"/>
    <w:rsid w:val="003F0FED"/>
    <w:rsid w:val="003F713E"/>
    <w:rsid w:val="00415850"/>
    <w:rsid w:val="00424AB7"/>
    <w:rsid w:val="00445D4C"/>
    <w:rsid w:val="0047624B"/>
    <w:rsid w:val="00477351"/>
    <w:rsid w:val="00487D5E"/>
    <w:rsid w:val="0049053B"/>
    <w:rsid w:val="00495CF7"/>
    <w:rsid w:val="00496E18"/>
    <w:rsid w:val="004B586F"/>
    <w:rsid w:val="004B6592"/>
    <w:rsid w:val="004E1BA4"/>
    <w:rsid w:val="004E728D"/>
    <w:rsid w:val="004F4FAF"/>
    <w:rsid w:val="00532DB5"/>
    <w:rsid w:val="00535FF6"/>
    <w:rsid w:val="00552067"/>
    <w:rsid w:val="00553743"/>
    <w:rsid w:val="00564D8B"/>
    <w:rsid w:val="0058337B"/>
    <w:rsid w:val="00585CAA"/>
    <w:rsid w:val="005B4927"/>
    <w:rsid w:val="005B7FCD"/>
    <w:rsid w:val="005C42EF"/>
    <w:rsid w:val="005C5496"/>
    <w:rsid w:val="00610384"/>
    <w:rsid w:val="0061474B"/>
    <w:rsid w:val="0062235E"/>
    <w:rsid w:val="00623A29"/>
    <w:rsid w:val="006640FF"/>
    <w:rsid w:val="00673E5D"/>
    <w:rsid w:val="006803BC"/>
    <w:rsid w:val="00684E3A"/>
    <w:rsid w:val="0069095F"/>
    <w:rsid w:val="00694D48"/>
    <w:rsid w:val="006A58E6"/>
    <w:rsid w:val="006A60BF"/>
    <w:rsid w:val="006B54CC"/>
    <w:rsid w:val="006C1800"/>
    <w:rsid w:val="006D2F54"/>
    <w:rsid w:val="006E0B99"/>
    <w:rsid w:val="006E37A4"/>
    <w:rsid w:val="006F0410"/>
    <w:rsid w:val="006F51B6"/>
    <w:rsid w:val="00700DAD"/>
    <w:rsid w:val="00702BF0"/>
    <w:rsid w:val="00707E24"/>
    <w:rsid w:val="0071728D"/>
    <w:rsid w:val="00740EA8"/>
    <w:rsid w:val="00762387"/>
    <w:rsid w:val="00763BB7"/>
    <w:rsid w:val="00763F3E"/>
    <w:rsid w:val="00764404"/>
    <w:rsid w:val="0076516E"/>
    <w:rsid w:val="007C3031"/>
    <w:rsid w:val="007C3881"/>
    <w:rsid w:val="007C5F81"/>
    <w:rsid w:val="007D1EE9"/>
    <w:rsid w:val="007D720E"/>
    <w:rsid w:val="007E792E"/>
    <w:rsid w:val="007F2FCF"/>
    <w:rsid w:val="007F7045"/>
    <w:rsid w:val="00801E33"/>
    <w:rsid w:val="00803E57"/>
    <w:rsid w:val="008221C2"/>
    <w:rsid w:val="00837F36"/>
    <w:rsid w:val="00841B42"/>
    <w:rsid w:val="00871A18"/>
    <w:rsid w:val="008820DD"/>
    <w:rsid w:val="008952E5"/>
    <w:rsid w:val="008A7144"/>
    <w:rsid w:val="008B52DF"/>
    <w:rsid w:val="008C042C"/>
    <w:rsid w:val="008D0270"/>
    <w:rsid w:val="008D630D"/>
    <w:rsid w:val="008D68C2"/>
    <w:rsid w:val="008D7F97"/>
    <w:rsid w:val="008E23D2"/>
    <w:rsid w:val="008E5529"/>
    <w:rsid w:val="008E6358"/>
    <w:rsid w:val="009013E8"/>
    <w:rsid w:val="00903FE4"/>
    <w:rsid w:val="00923AED"/>
    <w:rsid w:val="009415FF"/>
    <w:rsid w:val="009421C6"/>
    <w:rsid w:val="009438A1"/>
    <w:rsid w:val="00957999"/>
    <w:rsid w:val="00961E4D"/>
    <w:rsid w:val="009866D6"/>
    <w:rsid w:val="009932E4"/>
    <w:rsid w:val="00997064"/>
    <w:rsid w:val="009B405A"/>
    <w:rsid w:val="009E19B8"/>
    <w:rsid w:val="009F4206"/>
    <w:rsid w:val="00A044C7"/>
    <w:rsid w:val="00A24EF5"/>
    <w:rsid w:val="00A267CE"/>
    <w:rsid w:val="00A31DA9"/>
    <w:rsid w:val="00A529A3"/>
    <w:rsid w:val="00A66DA4"/>
    <w:rsid w:val="00A76EFC"/>
    <w:rsid w:val="00AA649E"/>
    <w:rsid w:val="00AB2669"/>
    <w:rsid w:val="00AB3208"/>
    <w:rsid w:val="00AB663B"/>
    <w:rsid w:val="00AB6C02"/>
    <w:rsid w:val="00AB6E01"/>
    <w:rsid w:val="00AB77EB"/>
    <w:rsid w:val="00AC6CA0"/>
    <w:rsid w:val="00AE025A"/>
    <w:rsid w:val="00AF7F1E"/>
    <w:rsid w:val="00B023FC"/>
    <w:rsid w:val="00B074BF"/>
    <w:rsid w:val="00B23D9E"/>
    <w:rsid w:val="00B25ED7"/>
    <w:rsid w:val="00B452A3"/>
    <w:rsid w:val="00B5064A"/>
    <w:rsid w:val="00B563DF"/>
    <w:rsid w:val="00B65821"/>
    <w:rsid w:val="00B8127F"/>
    <w:rsid w:val="00B816E1"/>
    <w:rsid w:val="00B82FDF"/>
    <w:rsid w:val="00B84FEA"/>
    <w:rsid w:val="00B872BB"/>
    <w:rsid w:val="00B95D7D"/>
    <w:rsid w:val="00BA4984"/>
    <w:rsid w:val="00BB75E3"/>
    <w:rsid w:val="00BD4E6D"/>
    <w:rsid w:val="00BE281C"/>
    <w:rsid w:val="00C01EAC"/>
    <w:rsid w:val="00C04635"/>
    <w:rsid w:val="00C07484"/>
    <w:rsid w:val="00C10821"/>
    <w:rsid w:val="00C20163"/>
    <w:rsid w:val="00C34B0C"/>
    <w:rsid w:val="00C37857"/>
    <w:rsid w:val="00C37C13"/>
    <w:rsid w:val="00C409C2"/>
    <w:rsid w:val="00C43FC5"/>
    <w:rsid w:val="00C55D58"/>
    <w:rsid w:val="00C6391F"/>
    <w:rsid w:val="00C71978"/>
    <w:rsid w:val="00C90544"/>
    <w:rsid w:val="00CA57DF"/>
    <w:rsid w:val="00CA67ED"/>
    <w:rsid w:val="00CB2C94"/>
    <w:rsid w:val="00CB5458"/>
    <w:rsid w:val="00CB5F0A"/>
    <w:rsid w:val="00CC330D"/>
    <w:rsid w:val="00CE39C7"/>
    <w:rsid w:val="00CE5D16"/>
    <w:rsid w:val="00CF4325"/>
    <w:rsid w:val="00D15061"/>
    <w:rsid w:val="00D154AA"/>
    <w:rsid w:val="00D349D1"/>
    <w:rsid w:val="00D5453F"/>
    <w:rsid w:val="00D56872"/>
    <w:rsid w:val="00D568DF"/>
    <w:rsid w:val="00D7635B"/>
    <w:rsid w:val="00D9205E"/>
    <w:rsid w:val="00DA07C7"/>
    <w:rsid w:val="00DA227D"/>
    <w:rsid w:val="00DB7808"/>
    <w:rsid w:val="00DD0FD9"/>
    <w:rsid w:val="00DD7FA8"/>
    <w:rsid w:val="00DE52FF"/>
    <w:rsid w:val="00DF045B"/>
    <w:rsid w:val="00DF2DAF"/>
    <w:rsid w:val="00DF4D3F"/>
    <w:rsid w:val="00E078FC"/>
    <w:rsid w:val="00E1127B"/>
    <w:rsid w:val="00E14A8C"/>
    <w:rsid w:val="00E15FAE"/>
    <w:rsid w:val="00E244B4"/>
    <w:rsid w:val="00E270A1"/>
    <w:rsid w:val="00E34344"/>
    <w:rsid w:val="00E43CB4"/>
    <w:rsid w:val="00E466AA"/>
    <w:rsid w:val="00E52AAF"/>
    <w:rsid w:val="00E87B20"/>
    <w:rsid w:val="00E97DBD"/>
    <w:rsid w:val="00EA3E8F"/>
    <w:rsid w:val="00EB044E"/>
    <w:rsid w:val="00EC1D88"/>
    <w:rsid w:val="00EE571B"/>
    <w:rsid w:val="00EE616D"/>
    <w:rsid w:val="00F200EC"/>
    <w:rsid w:val="00F269B8"/>
    <w:rsid w:val="00F26AF6"/>
    <w:rsid w:val="00F378DB"/>
    <w:rsid w:val="00F44CFB"/>
    <w:rsid w:val="00F513F8"/>
    <w:rsid w:val="00F6087E"/>
    <w:rsid w:val="00F60AB1"/>
    <w:rsid w:val="00F60D7C"/>
    <w:rsid w:val="00F64913"/>
    <w:rsid w:val="00F66805"/>
    <w:rsid w:val="00F73E14"/>
    <w:rsid w:val="00F77AF8"/>
    <w:rsid w:val="00F809AD"/>
    <w:rsid w:val="00F80B6A"/>
    <w:rsid w:val="00F80FBC"/>
    <w:rsid w:val="00F83822"/>
    <w:rsid w:val="00F845A1"/>
    <w:rsid w:val="00F93E99"/>
    <w:rsid w:val="00FB7D46"/>
    <w:rsid w:val="00FD49AE"/>
    <w:rsid w:val="00FE46F4"/>
    <w:rsid w:val="00FE5481"/>
    <w:rsid w:val="00FE725D"/>
    <w:rsid w:val="00FF41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FE8BC"/>
  <w15:chartTrackingRefBased/>
  <w15:docId w15:val="{FB410451-ED07-41EF-8D99-9B7F763F3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47807"/>
    <w:rPr>
      <w:color w:val="0000FF"/>
      <w:u w:val="single"/>
    </w:rPr>
  </w:style>
  <w:style w:type="character" w:styleId="UnresolvedMention">
    <w:name w:val="Unresolved Mention"/>
    <w:basedOn w:val="DefaultParagraphFont"/>
    <w:uiPriority w:val="99"/>
    <w:semiHidden/>
    <w:unhideWhenUsed/>
    <w:rsid w:val="00E43C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9425872">
      <w:bodyDiv w:val="1"/>
      <w:marLeft w:val="0"/>
      <w:marRight w:val="0"/>
      <w:marTop w:val="0"/>
      <w:marBottom w:val="0"/>
      <w:divBdr>
        <w:top w:val="none" w:sz="0" w:space="0" w:color="auto"/>
        <w:left w:val="none" w:sz="0" w:space="0" w:color="auto"/>
        <w:bottom w:val="none" w:sz="0" w:space="0" w:color="auto"/>
        <w:right w:val="none" w:sz="0" w:space="0" w:color="auto"/>
      </w:divBdr>
      <w:divsChild>
        <w:div w:id="1075513109">
          <w:marLeft w:val="480"/>
          <w:marRight w:val="0"/>
          <w:marTop w:val="0"/>
          <w:marBottom w:val="0"/>
          <w:divBdr>
            <w:top w:val="none" w:sz="0" w:space="0" w:color="auto"/>
            <w:left w:val="none" w:sz="0" w:space="0" w:color="auto"/>
            <w:bottom w:val="none" w:sz="0" w:space="0" w:color="auto"/>
            <w:right w:val="none" w:sz="0" w:space="0" w:color="auto"/>
          </w:divBdr>
          <w:divsChild>
            <w:div w:id="1389452166">
              <w:marLeft w:val="0"/>
              <w:marRight w:val="0"/>
              <w:marTop w:val="0"/>
              <w:marBottom w:val="0"/>
              <w:divBdr>
                <w:top w:val="none" w:sz="0" w:space="0" w:color="auto"/>
                <w:left w:val="none" w:sz="0" w:space="0" w:color="auto"/>
                <w:bottom w:val="none" w:sz="0" w:space="0" w:color="auto"/>
                <w:right w:val="none" w:sz="0" w:space="0" w:color="auto"/>
              </w:divBdr>
            </w:div>
            <w:div w:id="1407998263">
              <w:marLeft w:val="0"/>
              <w:marRight w:val="0"/>
              <w:marTop w:val="0"/>
              <w:marBottom w:val="0"/>
              <w:divBdr>
                <w:top w:val="none" w:sz="0" w:space="0" w:color="auto"/>
                <w:left w:val="none" w:sz="0" w:space="0" w:color="auto"/>
                <w:bottom w:val="none" w:sz="0" w:space="0" w:color="auto"/>
                <w:right w:val="none" w:sz="0" w:space="0" w:color="auto"/>
              </w:divBdr>
            </w:div>
            <w:div w:id="1016426476">
              <w:marLeft w:val="0"/>
              <w:marRight w:val="0"/>
              <w:marTop w:val="0"/>
              <w:marBottom w:val="0"/>
              <w:divBdr>
                <w:top w:val="none" w:sz="0" w:space="0" w:color="auto"/>
                <w:left w:val="none" w:sz="0" w:space="0" w:color="auto"/>
                <w:bottom w:val="none" w:sz="0" w:space="0" w:color="auto"/>
                <w:right w:val="none" w:sz="0" w:space="0" w:color="auto"/>
              </w:divBdr>
            </w:div>
            <w:div w:id="1614048877">
              <w:marLeft w:val="0"/>
              <w:marRight w:val="0"/>
              <w:marTop w:val="0"/>
              <w:marBottom w:val="0"/>
              <w:divBdr>
                <w:top w:val="none" w:sz="0" w:space="0" w:color="auto"/>
                <w:left w:val="none" w:sz="0" w:space="0" w:color="auto"/>
                <w:bottom w:val="none" w:sz="0" w:space="0" w:color="auto"/>
                <w:right w:val="none" w:sz="0" w:space="0" w:color="auto"/>
              </w:divBdr>
            </w:div>
            <w:div w:id="1972395880">
              <w:marLeft w:val="0"/>
              <w:marRight w:val="0"/>
              <w:marTop w:val="0"/>
              <w:marBottom w:val="0"/>
              <w:divBdr>
                <w:top w:val="none" w:sz="0" w:space="0" w:color="auto"/>
                <w:left w:val="none" w:sz="0" w:space="0" w:color="auto"/>
                <w:bottom w:val="none" w:sz="0" w:space="0" w:color="auto"/>
                <w:right w:val="none" w:sz="0" w:space="0" w:color="auto"/>
              </w:divBdr>
            </w:div>
            <w:div w:id="722753982">
              <w:marLeft w:val="0"/>
              <w:marRight w:val="0"/>
              <w:marTop w:val="0"/>
              <w:marBottom w:val="0"/>
              <w:divBdr>
                <w:top w:val="none" w:sz="0" w:space="0" w:color="auto"/>
                <w:left w:val="none" w:sz="0" w:space="0" w:color="auto"/>
                <w:bottom w:val="none" w:sz="0" w:space="0" w:color="auto"/>
                <w:right w:val="none" w:sz="0" w:space="0" w:color="auto"/>
              </w:divBdr>
            </w:div>
            <w:div w:id="7603411">
              <w:marLeft w:val="0"/>
              <w:marRight w:val="0"/>
              <w:marTop w:val="0"/>
              <w:marBottom w:val="0"/>
              <w:divBdr>
                <w:top w:val="none" w:sz="0" w:space="0" w:color="auto"/>
                <w:left w:val="none" w:sz="0" w:space="0" w:color="auto"/>
                <w:bottom w:val="none" w:sz="0" w:space="0" w:color="auto"/>
                <w:right w:val="none" w:sz="0" w:space="0" w:color="auto"/>
              </w:divBdr>
            </w:div>
            <w:div w:id="404766672">
              <w:marLeft w:val="0"/>
              <w:marRight w:val="0"/>
              <w:marTop w:val="0"/>
              <w:marBottom w:val="0"/>
              <w:divBdr>
                <w:top w:val="none" w:sz="0" w:space="0" w:color="auto"/>
                <w:left w:val="none" w:sz="0" w:space="0" w:color="auto"/>
                <w:bottom w:val="none" w:sz="0" w:space="0" w:color="auto"/>
                <w:right w:val="none" w:sz="0" w:space="0" w:color="auto"/>
              </w:divBdr>
            </w:div>
            <w:div w:id="418255055">
              <w:marLeft w:val="0"/>
              <w:marRight w:val="0"/>
              <w:marTop w:val="0"/>
              <w:marBottom w:val="0"/>
              <w:divBdr>
                <w:top w:val="none" w:sz="0" w:space="0" w:color="auto"/>
                <w:left w:val="none" w:sz="0" w:space="0" w:color="auto"/>
                <w:bottom w:val="none" w:sz="0" w:space="0" w:color="auto"/>
                <w:right w:val="none" w:sz="0" w:space="0" w:color="auto"/>
              </w:divBdr>
            </w:div>
            <w:div w:id="1723596920">
              <w:marLeft w:val="0"/>
              <w:marRight w:val="0"/>
              <w:marTop w:val="0"/>
              <w:marBottom w:val="0"/>
              <w:divBdr>
                <w:top w:val="none" w:sz="0" w:space="0" w:color="auto"/>
                <w:left w:val="none" w:sz="0" w:space="0" w:color="auto"/>
                <w:bottom w:val="none" w:sz="0" w:space="0" w:color="auto"/>
                <w:right w:val="none" w:sz="0" w:space="0" w:color="auto"/>
              </w:divBdr>
            </w:div>
            <w:div w:id="2091273025">
              <w:marLeft w:val="0"/>
              <w:marRight w:val="0"/>
              <w:marTop w:val="0"/>
              <w:marBottom w:val="0"/>
              <w:divBdr>
                <w:top w:val="none" w:sz="0" w:space="0" w:color="auto"/>
                <w:left w:val="none" w:sz="0" w:space="0" w:color="auto"/>
                <w:bottom w:val="none" w:sz="0" w:space="0" w:color="auto"/>
                <w:right w:val="none" w:sz="0" w:space="0" w:color="auto"/>
              </w:divBdr>
            </w:div>
            <w:div w:id="353190636">
              <w:marLeft w:val="0"/>
              <w:marRight w:val="0"/>
              <w:marTop w:val="0"/>
              <w:marBottom w:val="0"/>
              <w:divBdr>
                <w:top w:val="none" w:sz="0" w:space="0" w:color="auto"/>
                <w:left w:val="none" w:sz="0" w:space="0" w:color="auto"/>
                <w:bottom w:val="none" w:sz="0" w:space="0" w:color="auto"/>
                <w:right w:val="none" w:sz="0" w:space="0" w:color="auto"/>
              </w:divBdr>
            </w:div>
            <w:div w:id="1698699648">
              <w:marLeft w:val="0"/>
              <w:marRight w:val="0"/>
              <w:marTop w:val="0"/>
              <w:marBottom w:val="0"/>
              <w:divBdr>
                <w:top w:val="none" w:sz="0" w:space="0" w:color="auto"/>
                <w:left w:val="none" w:sz="0" w:space="0" w:color="auto"/>
                <w:bottom w:val="none" w:sz="0" w:space="0" w:color="auto"/>
                <w:right w:val="none" w:sz="0" w:space="0" w:color="auto"/>
              </w:divBdr>
            </w:div>
            <w:div w:id="1424186516">
              <w:marLeft w:val="0"/>
              <w:marRight w:val="0"/>
              <w:marTop w:val="0"/>
              <w:marBottom w:val="0"/>
              <w:divBdr>
                <w:top w:val="none" w:sz="0" w:space="0" w:color="auto"/>
                <w:left w:val="none" w:sz="0" w:space="0" w:color="auto"/>
                <w:bottom w:val="none" w:sz="0" w:space="0" w:color="auto"/>
                <w:right w:val="none" w:sz="0" w:space="0" w:color="auto"/>
              </w:divBdr>
            </w:div>
            <w:div w:id="826898312">
              <w:marLeft w:val="0"/>
              <w:marRight w:val="0"/>
              <w:marTop w:val="0"/>
              <w:marBottom w:val="0"/>
              <w:divBdr>
                <w:top w:val="none" w:sz="0" w:space="0" w:color="auto"/>
                <w:left w:val="none" w:sz="0" w:space="0" w:color="auto"/>
                <w:bottom w:val="none" w:sz="0" w:space="0" w:color="auto"/>
                <w:right w:val="none" w:sz="0" w:space="0" w:color="auto"/>
              </w:divBdr>
            </w:div>
            <w:div w:id="94307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orldwildlife.org/stories/the-endangered-species-act-q-a" TargetMode="External"/><Relationship Id="rId3" Type="http://schemas.openxmlformats.org/officeDocument/2006/relationships/settings" Target="settings.xml"/><Relationship Id="rId7" Type="http://schemas.openxmlformats.org/officeDocument/2006/relationships/hyperlink" Target="https://www.nwf.org/Home/Magazines/National-Wildlife/2007/Romanias-Wolves-In-the-Crosshairs-of-Conflic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biologicaldiversity.org/campaigns/gray_wolves/action_timeline.html" TargetMode="External"/><Relationship Id="rId11" Type="http://schemas.openxmlformats.org/officeDocument/2006/relationships/fontTable" Target="fontTable.xml"/><Relationship Id="rId5" Type="http://schemas.openxmlformats.org/officeDocument/2006/relationships/hyperlink" Target="https://www.biologicaldiversity.org/campaigns/gray_wolves/" TargetMode="External"/><Relationship Id="rId10" Type="http://schemas.openxmlformats.org/officeDocument/2006/relationships/hyperlink" Target="https://www.weforum.org/agenda/2022/10/rewilding-bears-wolves-report/" TargetMode="External"/><Relationship Id="rId4" Type="http://schemas.openxmlformats.org/officeDocument/2006/relationships/webSettings" Target="webSettings.xml"/><Relationship Id="rId9" Type="http://schemas.openxmlformats.org/officeDocument/2006/relationships/hyperlink" Target="https://ec.europa.eu/environment/nature/legislation/habitatsdirective/index_en.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0168D6-45C0-4E8F-9F24-1C58EC0D27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902</TotalTime>
  <Pages>6</Pages>
  <Words>5276</Words>
  <Characters>30078</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D Orlando</dc:creator>
  <cp:keywords/>
  <dc:description/>
  <cp:lastModifiedBy>Adam D Orlando</cp:lastModifiedBy>
  <cp:revision>280</cp:revision>
  <dcterms:created xsi:type="dcterms:W3CDTF">2022-12-11T15:37:00Z</dcterms:created>
  <dcterms:modified xsi:type="dcterms:W3CDTF">2022-12-15T04:58:00Z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zotero-version="6.0.18"&gt;&lt;session id="II1uu1Z4"/&gt;&lt;style id="http://www.zotero.org/styles/ecology" hasBibliography="1" bibliographyStyleHasBeenSet="0"/&gt;&lt;prefs&gt;&lt;pref name="fieldType" value="Field"/&gt;&lt;/prefs&gt;&lt;/data&gt;</vt:lpwstr>
  </property>
</Properties>
</file>