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2580" w:rsidRDefault="00CC5BB4">
      <w:pPr>
        <w:rPr>
          <w:b/>
          <w:sz w:val="24"/>
          <w:szCs w:val="24"/>
          <w:lang w:val="nl-BE"/>
        </w:rPr>
      </w:pPr>
      <w:r>
        <w:rPr>
          <w:b/>
          <w:sz w:val="24"/>
          <w:szCs w:val="24"/>
          <w:lang w:val="nl-BE"/>
        </w:rPr>
        <w:t>2. Data exploration</w:t>
      </w:r>
    </w:p>
    <w:p w:rsidR="00CC5BB4" w:rsidRPr="00CC5BB4" w:rsidRDefault="00CC5BB4" w:rsidP="00CC5BB4">
      <w:pPr>
        <w:pStyle w:val="ListParagraph"/>
        <w:numPr>
          <w:ilvl w:val="0"/>
          <w:numId w:val="10"/>
        </w:numPr>
        <w:rPr>
          <w:b/>
          <w:sz w:val="24"/>
          <w:szCs w:val="24"/>
          <w:lang w:val="nl-BE"/>
        </w:rPr>
      </w:pPr>
      <w:r>
        <w:rPr>
          <w:lang w:val="nl-BE"/>
        </w:rPr>
        <w:t>Total number of rows: 35945</w:t>
      </w:r>
    </w:p>
    <w:p w:rsidR="00CC5BB4" w:rsidRPr="00CC5BB4" w:rsidRDefault="00CC5BB4" w:rsidP="00CC5BB4">
      <w:pPr>
        <w:pStyle w:val="ListParagraph"/>
        <w:numPr>
          <w:ilvl w:val="0"/>
          <w:numId w:val="10"/>
        </w:numPr>
        <w:rPr>
          <w:b/>
          <w:sz w:val="24"/>
          <w:szCs w:val="24"/>
          <w:lang w:val="nl-BE"/>
        </w:rPr>
      </w:pPr>
      <w:r>
        <w:rPr>
          <w:lang w:val="nl-BE"/>
        </w:rPr>
        <w:t>Total number of attributes: 4</w:t>
      </w:r>
    </w:p>
    <w:p w:rsidR="00CC5BB4" w:rsidRPr="00CC5BB4" w:rsidRDefault="00CC5BB4" w:rsidP="00CC5BB4">
      <w:pPr>
        <w:pStyle w:val="ListParagraph"/>
        <w:numPr>
          <w:ilvl w:val="0"/>
          <w:numId w:val="10"/>
        </w:numPr>
        <w:rPr>
          <w:b/>
          <w:sz w:val="24"/>
          <w:szCs w:val="24"/>
          <w:lang w:val="nl-BE"/>
        </w:rPr>
      </w:pPr>
      <w:r>
        <w:rPr>
          <w:lang w:val="nl-BE"/>
        </w:rPr>
        <w:t>Datatypes</w:t>
      </w:r>
      <w:r w:rsidR="00967730">
        <w:rPr>
          <w:lang w:val="nl-BE"/>
        </w:rPr>
        <w:t xml:space="preserve"> &amp; total number of unique, non-NULL values</w:t>
      </w:r>
      <w:r>
        <w:rPr>
          <w:lang w:val="nl-BE"/>
        </w:rPr>
        <w:t>:</w:t>
      </w:r>
    </w:p>
    <w:p w:rsidR="00CC5BB4" w:rsidRPr="00CC5BB4" w:rsidRDefault="00CC5BB4" w:rsidP="00CC5BB4">
      <w:pPr>
        <w:pStyle w:val="ListParagraph"/>
        <w:numPr>
          <w:ilvl w:val="1"/>
          <w:numId w:val="10"/>
        </w:numPr>
        <w:rPr>
          <w:b/>
          <w:sz w:val="24"/>
          <w:szCs w:val="24"/>
          <w:lang w:val="nl-BE"/>
        </w:rPr>
      </w:pPr>
      <w:r>
        <w:rPr>
          <w:lang w:val="nl-BE"/>
        </w:rPr>
        <w:t xml:space="preserve">open: </w:t>
      </w:r>
      <w:r w:rsidR="004B29C7">
        <w:t>string</w:t>
      </w:r>
      <w:r w:rsidR="004473F3">
        <w:t>/text</w:t>
      </w:r>
      <w:r w:rsidR="00967730">
        <w:rPr>
          <w:lang w:val="nl-BE"/>
        </w:rPr>
        <w:t xml:space="preserve">, </w:t>
      </w:r>
      <w:r w:rsidR="0018455E">
        <w:rPr>
          <w:lang w:val="nl-BE"/>
        </w:rPr>
        <w:t>2</w:t>
      </w:r>
    </w:p>
    <w:p w:rsidR="00CC5BB4" w:rsidRPr="00CC5BB4" w:rsidRDefault="00CC5BB4" w:rsidP="00CC5BB4">
      <w:pPr>
        <w:pStyle w:val="ListParagraph"/>
        <w:numPr>
          <w:ilvl w:val="1"/>
          <w:numId w:val="10"/>
        </w:numPr>
        <w:rPr>
          <w:b/>
          <w:sz w:val="24"/>
          <w:szCs w:val="24"/>
          <w:lang w:val="nl-BE"/>
        </w:rPr>
      </w:pPr>
      <w:r>
        <w:rPr>
          <w:lang w:val="nl-BE"/>
        </w:rPr>
        <w:t xml:space="preserve">single_blind: </w:t>
      </w:r>
      <w:r w:rsidR="004B29C7">
        <w:t>string</w:t>
      </w:r>
      <w:r w:rsidR="004473F3">
        <w:t>/text</w:t>
      </w:r>
      <w:r w:rsidR="0018455E">
        <w:rPr>
          <w:lang w:val="nl-BE"/>
        </w:rPr>
        <w:t>, 2</w:t>
      </w:r>
    </w:p>
    <w:p w:rsidR="00CC5BB4" w:rsidRPr="00CC5BB4" w:rsidRDefault="00CC5BB4" w:rsidP="00CC5BB4">
      <w:pPr>
        <w:pStyle w:val="ListParagraph"/>
        <w:numPr>
          <w:ilvl w:val="1"/>
          <w:numId w:val="10"/>
        </w:numPr>
        <w:rPr>
          <w:b/>
          <w:sz w:val="24"/>
          <w:szCs w:val="24"/>
          <w:lang w:val="nl-BE"/>
        </w:rPr>
      </w:pPr>
      <w:r>
        <w:rPr>
          <w:lang w:val="nl-BE"/>
        </w:rPr>
        <w:t xml:space="preserve">double_blind: </w:t>
      </w:r>
      <w:r w:rsidR="004B29C7">
        <w:t>string</w:t>
      </w:r>
      <w:r w:rsidR="004473F3">
        <w:t>/text</w:t>
      </w:r>
      <w:r w:rsidR="0018455E">
        <w:rPr>
          <w:lang w:val="nl-BE"/>
        </w:rPr>
        <w:t>, 2</w:t>
      </w:r>
    </w:p>
    <w:p w:rsidR="00CC5BB4" w:rsidRPr="00FC29C0" w:rsidRDefault="00CC5BB4" w:rsidP="00CC5BB4">
      <w:pPr>
        <w:pStyle w:val="ListParagraph"/>
        <w:numPr>
          <w:ilvl w:val="1"/>
          <w:numId w:val="10"/>
        </w:numPr>
        <w:rPr>
          <w:b/>
          <w:sz w:val="24"/>
          <w:szCs w:val="24"/>
          <w:lang w:val="nl-BE"/>
        </w:rPr>
      </w:pPr>
      <w:r>
        <w:rPr>
          <w:lang w:val="nl-BE"/>
        </w:rPr>
        <w:t>masking: string</w:t>
      </w:r>
      <w:r w:rsidR="000C3A1E">
        <w:t>/text</w:t>
      </w:r>
      <w:r w:rsidR="0018455E">
        <w:rPr>
          <w:lang w:val="nl-BE"/>
        </w:rPr>
        <w:t>, 4</w:t>
      </w:r>
    </w:p>
    <w:p w:rsidR="00FC29C0" w:rsidRPr="00FC29C0" w:rsidRDefault="00FC29C0" w:rsidP="00FC29C0">
      <w:pPr>
        <w:pStyle w:val="ListParagraph"/>
        <w:numPr>
          <w:ilvl w:val="0"/>
          <w:numId w:val="10"/>
        </w:numPr>
        <w:rPr>
          <w:b/>
          <w:sz w:val="24"/>
          <w:szCs w:val="24"/>
          <w:lang w:val="en-US"/>
        </w:rPr>
      </w:pPr>
      <w:r w:rsidRPr="00FC29C0">
        <w:rPr>
          <w:lang w:val="en-US"/>
        </w:rPr>
        <w:t>Total number of rows in which single</w:t>
      </w:r>
      <w:r>
        <w:rPr>
          <w:lang w:val="en-US"/>
        </w:rPr>
        <w:t>_blind takes value ‘</w:t>
      </w:r>
      <w:r w:rsidR="007B23E9">
        <w:t>Yes’</w:t>
      </w:r>
      <w:r>
        <w:rPr>
          <w:lang w:val="en-US"/>
        </w:rPr>
        <w:t xml:space="preserve"> and masking takes value ‘1’: 287</w:t>
      </w:r>
    </w:p>
    <w:p w:rsidR="00FC29C0" w:rsidRPr="00FC29C0" w:rsidRDefault="00FC29C0" w:rsidP="00FC29C0">
      <w:pPr>
        <w:pStyle w:val="ListParagraph"/>
        <w:numPr>
          <w:ilvl w:val="0"/>
          <w:numId w:val="10"/>
        </w:numPr>
        <w:rPr>
          <w:b/>
          <w:sz w:val="24"/>
          <w:szCs w:val="24"/>
          <w:lang w:val="en-US"/>
        </w:rPr>
      </w:pPr>
      <w:r>
        <w:rPr>
          <w:lang w:val="en-US"/>
        </w:rPr>
        <w:t xml:space="preserve">Total number of rows in which masking </w:t>
      </w:r>
      <w:r w:rsidR="001F466B">
        <w:t>takes</w:t>
      </w:r>
      <w:r>
        <w:rPr>
          <w:lang w:val="en-US"/>
        </w:rPr>
        <w:t xml:space="preserve"> a value containing number ‘2’:</w:t>
      </w:r>
      <w:r w:rsidR="001F466B">
        <w:t xml:space="preserve"> 19767</w:t>
      </w:r>
    </w:p>
    <w:p w:rsidR="00FC29C0" w:rsidRPr="00FC29C0" w:rsidRDefault="00FC29C0" w:rsidP="00FC29C0">
      <w:pPr>
        <w:pStyle w:val="ListParagraph"/>
        <w:numPr>
          <w:ilvl w:val="0"/>
          <w:numId w:val="10"/>
        </w:numPr>
        <w:rPr>
          <w:b/>
          <w:sz w:val="24"/>
          <w:szCs w:val="24"/>
          <w:lang w:val="en-US"/>
        </w:rPr>
      </w:pPr>
      <w:r>
        <w:rPr>
          <w:lang w:val="en-US"/>
        </w:rPr>
        <w:t>Total number of rows containing at least one NULL-value: 2083</w:t>
      </w:r>
    </w:p>
    <w:p w:rsidR="00FC29C0" w:rsidRPr="00FC29C0" w:rsidRDefault="00FC29C0" w:rsidP="00FC29C0">
      <w:pPr>
        <w:pStyle w:val="ListParagraph"/>
        <w:numPr>
          <w:ilvl w:val="0"/>
          <w:numId w:val="10"/>
        </w:numPr>
        <w:rPr>
          <w:b/>
          <w:sz w:val="24"/>
          <w:szCs w:val="24"/>
          <w:lang w:val="en-US"/>
        </w:rPr>
      </w:pPr>
      <w:r>
        <w:rPr>
          <w:lang w:val="en-US"/>
        </w:rPr>
        <w:t>Total number of rows containing a NULL-value per attribute:</w:t>
      </w:r>
    </w:p>
    <w:p w:rsidR="00FC29C0" w:rsidRPr="00CC5BB4" w:rsidRDefault="00FC29C0" w:rsidP="00FC29C0">
      <w:pPr>
        <w:pStyle w:val="ListParagraph"/>
        <w:numPr>
          <w:ilvl w:val="1"/>
          <w:numId w:val="10"/>
        </w:numPr>
        <w:rPr>
          <w:b/>
          <w:sz w:val="24"/>
          <w:szCs w:val="24"/>
          <w:lang w:val="nl-BE"/>
        </w:rPr>
      </w:pPr>
      <w:r>
        <w:rPr>
          <w:lang w:val="nl-BE"/>
        </w:rPr>
        <w:t>open: 1547</w:t>
      </w:r>
    </w:p>
    <w:p w:rsidR="00FC29C0" w:rsidRPr="00CC5BB4" w:rsidRDefault="00FC29C0" w:rsidP="00FC29C0">
      <w:pPr>
        <w:pStyle w:val="ListParagraph"/>
        <w:numPr>
          <w:ilvl w:val="1"/>
          <w:numId w:val="10"/>
        </w:numPr>
        <w:rPr>
          <w:b/>
          <w:sz w:val="24"/>
          <w:szCs w:val="24"/>
          <w:lang w:val="nl-BE"/>
        </w:rPr>
      </w:pPr>
      <w:r>
        <w:rPr>
          <w:lang w:val="nl-BE"/>
        </w:rPr>
        <w:t>single_blind: 1779</w:t>
      </w:r>
    </w:p>
    <w:p w:rsidR="00FC29C0" w:rsidRPr="00CC5BB4" w:rsidRDefault="00FC29C0" w:rsidP="00FC29C0">
      <w:pPr>
        <w:pStyle w:val="ListParagraph"/>
        <w:numPr>
          <w:ilvl w:val="1"/>
          <w:numId w:val="10"/>
        </w:numPr>
        <w:rPr>
          <w:b/>
          <w:sz w:val="24"/>
          <w:szCs w:val="24"/>
          <w:lang w:val="nl-BE"/>
        </w:rPr>
      </w:pPr>
      <w:r>
        <w:rPr>
          <w:lang w:val="nl-BE"/>
        </w:rPr>
        <w:t xml:space="preserve">double_blind: </w:t>
      </w:r>
      <w:r w:rsidR="006C016F">
        <w:rPr>
          <w:lang w:val="nl-BE"/>
        </w:rPr>
        <w:t>1622</w:t>
      </w:r>
    </w:p>
    <w:p w:rsidR="00FC29C0" w:rsidRPr="00FC29C0" w:rsidRDefault="006C016F" w:rsidP="00FC29C0">
      <w:pPr>
        <w:pStyle w:val="ListParagraph"/>
        <w:numPr>
          <w:ilvl w:val="1"/>
          <w:numId w:val="10"/>
        </w:numPr>
        <w:rPr>
          <w:b/>
          <w:sz w:val="24"/>
          <w:szCs w:val="24"/>
          <w:lang w:val="nl-BE"/>
        </w:rPr>
      </w:pPr>
      <w:r>
        <w:rPr>
          <w:lang w:val="nl-BE"/>
        </w:rPr>
        <w:t>masking: 254</w:t>
      </w:r>
    </w:p>
    <w:p w:rsidR="00A628D9" w:rsidRDefault="00186AED">
      <w:pPr>
        <w:rPr>
          <w:b/>
          <w:sz w:val="24"/>
          <w:szCs w:val="24"/>
        </w:rPr>
      </w:pPr>
      <w:r>
        <w:rPr>
          <w:b/>
          <w:sz w:val="24"/>
          <w:szCs w:val="24"/>
        </w:rPr>
        <w:t>3. Edit rules</w:t>
      </w:r>
    </w:p>
    <w:p w:rsidR="00186AED" w:rsidRDefault="00186AED">
      <w:pPr>
        <w:rPr>
          <w:b/>
          <w:sz w:val="24"/>
          <w:szCs w:val="24"/>
        </w:rPr>
      </w:pPr>
      <w:r>
        <w:rPr>
          <w:b/>
          <w:sz w:val="24"/>
          <w:szCs w:val="24"/>
        </w:rPr>
        <w:t>3.1 Definition</w:t>
      </w:r>
    </w:p>
    <w:p w:rsidR="005E0FB9" w:rsidRDefault="005E0FB9">
      <w:r>
        <w:t>In the following table, we have listed, for each edit rule given in the assignment of the lab session, which attributes are involved in the corresponding rule.</w:t>
      </w:r>
    </w:p>
    <w:tbl>
      <w:tblPr>
        <w:tblStyle w:val="TableGrid"/>
        <w:tblW w:w="0" w:type="auto"/>
        <w:tblInd w:w="2233" w:type="dxa"/>
        <w:tblLook w:val="04A0" w:firstRow="1" w:lastRow="0" w:firstColumn="1" w:lastColumn="0" w:noHBand="0" w:noVBand="1"/>
      </w:tblPr>
      <w:tblGrid>
        <w:gridCol w:w="1768"/>
        <w:gridCol w:w="2781"/>
      </w:tblGrid>
      <w:tr w:rsidR="005E0FB9" w:rsidTr="006A7C3B">
        <w:trPr>
          <w:trHeight w:val="257"/>
        </w:trPr>
        <w:tc>
          <w:tcPr>
            <w:tcW w:w="1768" w:type="dxa"/>
          </w:tcPr>
          <w:p w:rsidR="005E0FB9" w:rsidRPr="005E0FB9" w:rsidRDefault="005E0FB9">
            <w:pPr>
              <w:rPr>
                <w:b/>
              </w:rPr>
            </w:pPr>
            <w:r>
              <w:rPr>
                <w:b/>
              </w:rPr>
              <w:t>edit rule</w:t>
            </w:r>
          </w:p>
        </w:tc>
        <w:tc>
          <w:tcPr>
            <w:tcW w:w="2781" w:type="dxa"/>
          </w:tcPr>
          <w:p w:rsidR="005E0FB9" w:rsidRPr="005E0FB9" w:rsidRDefault="005E0FB9">
            <w:pPr>
              <w:rPr>
                <w:b/>
              </w:rPr>
            </w:pPr>
            <w:r>
              <w:rPr>
                <w:b/>
              </w:rPr>
              <w:t>involved attributes</w:t>
            </w:r>
          </w:p>
        </w:tc>
      </w:tr>
      <w:tr w:rsidR="005E0FB9" w:rsidTr="006A7C3B">
        <w:trPr>
          <w:trHeight w:val="257"/>
        </w:trPr>
        <w:tc>
          <w:tcPr>
            <w:tcW w:w="1768" w:type="dxa"/>
          </w:tcPr>
          <w:p w:rsidR="005E0FB9" w:rsidRPr="005E0FB9" w:rsidRDefault="00B15673" w:rsidP="005E0FB9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2781" w:type="dxa"/>
          </w:tcPr>
          <w:p w:rsidR="005E0FB9" w:rsidRDefault="005E0FB9">
            <w:r>
              <w:t>open, double_blind</w:t>
            </w:r>
          </w:p>
        </w:tc>
      </w:tr>
      <w:tr w:rsidR="005E0FB9" w:rsidTr="006A7C3B">
        <w:trPr>
          <w:trHeight w:val="257"/>
        </w:trPr>
        <w:tc>
          <w:tcPr>
            <w:tcW w:w="1768" w:type="dxa"/>
          </w:tcPr>
          <w:p w:rsidR="005E0FB9" w:rsidRDefault="00B15673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781" w:type="dxa"/>
          </w:tcPr>
          <w:p w:rsidR="005E0FB9" w:rsidRDefault="005E0FB9">
            <w:r>
              <w:t>single_blind, double_blind</w:t>
            </w:r>
          </w:p>
        </w:tc>
      </w:tr>
      <w:tr w:rsidR="005E0FB9" w:rsidTr="006A7C3B">
        <w:trPr>
          <w:trHeight w:val="247"/>
        </w:trPr>
        <w:tc>
          <w:tcPr>
            <w:tcW w:w="1768" w:type="dxa"/>
          </w:tcPr>
          <w:p w:rsidR="005E0FB9" w:rsidRDefault="00B15673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2781" w:type="dxa"/>
          </w:tcPr>
          <w:p w:rsidR="005E0FB9" w:rsidRDefault="00767001">
            <w:r>
              <w:t>open, single_blind</w:t>
            </w:r>
          </w:p>
        </w:tc>
      </w:tr>
      <w:tr w:rsidR="005E0FB9" w:rsidTr="006A7C3B">
        <w:trPr>
          <w:trHeight w:val="257"/>
        </w:trPr>
        <w:tc>
          <w:tcPr>
            <w:tcW w:w="1768" w:type="dxa"/>
          </w:tcPr>
          <w:p w:rsidR="005E0FB9" w:rsidRPr="005E0FB9" w:rsidRDefault="00B15673" w:rsidP="005E0FB9"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2781" w:type="dxa"/>
          </w:tcPr>
          <w:p w:rsidR="005E0FB9" w:rsidRDefault="00911E3D" w:rsidP="00911E3D">
            <w:r>
              <w:t>single_blind, masking</w:t>
            </w:r>
          </w:p>
        </w:tc>
      </w:tr>
      <w:tr w:rsidR="005E0FB9" w:rsidTr="006A7C3B">
        <w:trPr>
          <w:trHeight w:val="257"/>
        </w:trPr>
        <w:tc>
          <w:tcPr>
            <w:tcW w:w="1768" w:type="dxa"/>
          </w:tcPr>
          <w:p w:rsidR="005E0FB9" w:rsidRDefault="00B15673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2781" w:type="dxa"/>
          </w:tcPr>
          <w:p w:rsidR="005E0FB9" w:rsidRDefault="00911E3D" w:rsidP="00911E3D">
            <w:r>
              <w:t>double_blind, masking</w:t>
            </w:r>
          </w:p>
        </w:tc>
      </w:tr>
      <w:tr w:rsidR="005E0FB9" w:rsidTr="006A7C3B">
        <w:trPr>
          <w:trHeight w:val="257"/>
        </w:trPr>
        <w:tc>
          <w:tcPr>
            <w:tcW w:w="1768" w:type="dxa"/>
          </w:tcPr>
          <w:p w:rsidR="005E0FB9" w:rsidRDefault="00B15673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2781" w:type="dxa"/>
          </w:tcPr>
          <w:p w:rsidR="005E0FB9" w:rsidRDefault="00911E3D" w:rsidP="00911E3D">
            <w:r>
              <w:t>double_blind, masking</w:t>
            </w:r>
          </w:p>
        </w:tc>
      </w:tr>
      <w:tr w:rsidR="005E0FB9" w:rsidTr="006A7C3B">
        <w:trPr>
          <w:trHeight w:val="257"/>
        </w:trPr>
        <w:tc>
          <w:tcPr>
            <w:tcW w:w="1768" w:type="dxa"/>
          </w:tcPr>
          <w:p w:rsidR="005E0FB9" w:rsidRDefault="00B15673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7</m:t>
                    </m:r>
                  </m:sup>
                </m:sSup>
              </m:oMath>
            </m:oMathPara>
          </w:p>
        </w:tc>
        <w:tc>
          <w:tcPr>
            <w:tcW w:w="2781" w:type="dxa"/>
          </w:tcPr>
          <w:p w:rsidR="005E0FB9" w:rsidRDefault="007D7D79" w:rsidP="00911E3D">
            <w:r>
              <w:t>single_blind, masking</w:t>
            </w:r>
          </w:p>
        </w:tc>
      </w:tr>
    </w:tbl>
    <w:p w:rsidR="007D7D79" w:rsidRDefault="007D7D79"/>
    <w:p w:rsidR="00186AED" w:rsidRDefault="00186AED">
      <w:r>
        <w:t>In the following table, we have listed, for each row given in the assignment of the lab session, which of the original edit rules are failed by the corresponding row.</w:t>
      </w:r>
    </w:p>
    <w:tbl>
      <w:tblPr>
        <w:tblStyle w:val="TableGrid"/>
        <w:tblW w:w="6861" w:type="dxa"/>
        <w:tblInd w:w="1076" w:type="dxa"/>
        <w:tblLook w:val="04A0" w:firstRow="1" w:lastRow="0" w:firstColumn="1" w:lastColumn="0" w:noHBand="0" w:noVBand="1"/>
      </w:tblPr>
      <w:tblGrid>
        <w:gridCol w:w="791"/>
        <w:gridCol w:w="1427"/>
        <w:gridCol w:w="1535"/>
        <w:gridCol w:w="1083"/>
        <w:gridCol w:w="2025"/>
      </w:tblGrid>
      <w:tr w:rsidR="00186AED" w:rsidRPr="00CC5BB4" w:rsidTr="00BA7C3C">
        <w:trPr>
          <w:trHeight w:val="536"/>
        </w:trPr>
        <w:tc>
          <w:tcPr>
            <w:tcW w:w="791" w:type="dxa"/>
          </w:tcPr>
          <w:p w:rsidR="00186AED" w:rsidRPr="00186AED" w:rsidRDefault="00186AED">
            <w:pPr>
              <w:rPr>
                <w:b/>
              </w:rPr>
            </w:pPr>
            <w:r>
              <w:rPr>
                <w:b/>
              </w:rPr>
              <w:t>open</w:t>
            </w:r>
          </w:p>
        </w:tc>
        <w:tc>
          <w:tcPr>
            <w:tcW w:w="1427" w:type="dxa"/>
          </w:tcPr>
          <w:p w:rsidR="00186AED" w:rsidRPr="00186AED" w:rsidRDefault="00186AED">
            <w:pPr>
              <w:rPr>
                <w:b/>
              </w:rPr>
            </w:pPr>
            <w:r>
              <w:rPr>
                <w:b/>
              </w:rPr>
              <w:t>single_blind</w:t>
            </w:r>
          </w:p>
        </w:tc>
        <w:tc>
          <w:tcPr>
            <w:tcW w:w="1535" w:type="dxa"/>
          </w:tcPr>
          <w:p w:rsidR="00186AED" w:rsidRPr="00186AED" w:rsidRDefault="00186AED">
            <w:pPr>
              <w:rPr>
                <w:b/>
              </w:rPr>
            </w:pPr>
            <w:r>
              <w:rPr>
                <w:b/>
              </w:rPr>
              <w:t>double_blind</w:t>
            </w:r>
          </w:p>
        </w:tc>
        <w:tc>
          <w:tcPr>
            <w:tcW w:w="1083" w:type="dxa"/>
          </w:tcPr>
          <w:p w:rsidR="00186AED" w:rsidRPr="00186AED" w:rsidRDefault="00186AED">
            <w:pPr>
              <w:rPr>
                <w:b/>
              </w:rPr>
            </w:pPr>
            <w:r>
              <w:rPr>
                <w:b/>
              </w:rPr>
              <w:t>masking</w:t>
            </w:r>
          </w:p>
        </w:tc>
        <w:tc>
          <w:tcPr>
            <w:tcW w:w="2025" w:type="dxa"/>
          </w:tcPr>
          <w:p w:rsidR="00186AED" w:rsidRPr="00186AED" w:rsidRDefault="00A73106">
            <w:r>
              <w:rPr>
                <w:b/>
              </w:rPr>
              <w:t>f</w:t>
            </w:r>
            <w:r w:rsidR="00186AED">
              <w:rPr>
                <w:b/>
              </w:rPr>
              <w:t>ails</w:t>
            </w:r>
            <w:r w:rsidR="00BA7C3C">
              <w:rPr>
                <w:b/>
              </w:rPr>
              <w:t>/potentially fails</w:t>
            </w:r>
            <w:r w:rsidR="00186AED">
              <w:rPr>
                <w:b/>
              </w:rPr>
              <w:t xml:space="preserve"> edit rules...</w:t>
            </w:r>
          </w:p>
        </w:tc>
      </w:tr>
      <w:tr w:rsidR="00186AED" w:rsidTr="00BA7C3C">
        <w:trPr>
          <w:trHeight w:val="262"/>
        </w:trPr>
        <w:tc>
          <w:tcPr>
            <w:tcW w:w="791" w:type="dxa"/>
          </w:tcPr>
          <w:p w:rsidR="00186AED" w:rsidRPr="003E48D7" w:rsidRDefault="005C70CC">
            <w:pPr>
              <w:rPr>
                <w:lang w:val="nl-BE"/>
              </w:rPr>
            </w:pPr>
            <w:r>
              <w:rPr>
                <w:lang w:val="nl-BE"/>
              </w:rPr>
              <w:t>Yes</w:t>
            </w:r>
          </w:p>
        </w:tc>
        <w:tc>
          <w:tcPr>
            <w:tcW w:w="1427" w:type="dxa"/>
          </w:tcPr>
          <w:p w:rsidR="00186AED" w:rsidRDefault="005C70CC">
            <w:r>
              <w:t>No</w:t>
            </w:r>
          </w:p>
        </w:tc>
        <w:tc>
          <w:tcPr>
            <w:tcW w:w="1535" w:type="dxa"/>
          </w:tcPr>
          <w:p w:rsidR="00186AED" w:rsidRDefault="005C70CC">
            <w:r>
              <w:t>No</w:t>
            </w:r>
          </w:p>
        </w:tc>
        <w:tc>
          <w:tcPr>
            <w:tcW w:w="1083" w:type="dxa"/>
          </w:tcPr>
          <w:p w:rsidR="00186AED" w:rsidRDefault="00186AED">
            <w:r>
              <w:t>2</w:t>
            </w:r>
          </w:p>
        </w:tc>
        <w:tc>
          <w:tcPr>
            <w:tcW w:w="2025" w:type="dxa"/>
          </w:tcPr>
          <w:p w:rsidR="00186AED" w:rsidRPr="00493218" w:rsidRDefault="00B15673" w:rsidP="00493218">
            <w:pPr>
              <w:rPr>
                <w:lang w:val="en-US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oMath>
            <w:r w:rsidR="00493218" w:rsidRPr="00493218">
              <w:rPr>
                <w:rFonts w:eastAsiaTheme="minorEastAsia"/>
                <w:lang w:val="en-US"/>
              </w:rPr>
              <w:t xml:space="preserve"> </w:t>
            </w:r>
          </w:p>
        </w:tc>
      </w:tr>
      <w:tr w:rsidR="00186AED" w:rsidTr="00BA7C3C">
        <w:trPr>
          <w:trHeight w:val="262"/>
        </w:trPr>
        <w:tc>
          <w:tcPr>
            <w:tcW w:w="791" w:type="dxa"/>
          </w:tcPr>
          <w:p w:rsidR="00186AED" w:rsidRDefault="005C70CC">
            <w:r>
              <w:t>No</w:t>
            </w:r>
          </w:p>
        </w:tc>
        <w:tc>
          <w:tcPr>
            <w:tcW w:w="1427" w:type="dxa"/>
          </w:tcPr>
          <w:p w:rsidR="00186AED" w:rsidRDefault="005C70CC">
            <w:r>
              <w:t>No</w:t>
            </w:r>
          </w:p>
        </w:tc>
        <w:tc>
          <w:tcPr>
            <w:tcW w:w="1535" w:type="dxa"/>
          </w:tcPr>
          <w:p w:rsidR="00186AED" w:rsidRDefault="005C70CC">
            <w:r>
              <w:t>Yes</w:t>
            </w:r>
          </w:p>
        </w:tc>
        <w:tc>
          <w:tcPr>
            <w:tcW w:w="1083" w:type="dxa"/>
          </w:tcPr>
          <w:p w:rsidR="00186AED" w:rsidRDefault="00186AED">
            <w:r>
              <w:t>&gt;2</w:t>
            </w:r>
          </w:p>
        </w:tc>
        <w:tc>
          <w:tcPr>
            <w:tcW w:w="2025" w:type="dxa"/>
          </w:tcPr>
          <w:p w:rsidR="00186AED" w:rsidRDefault="00186AED">
            <w:r>
              <w:t>/</w:t>
            </w:r>
          </w:p>
        </w:tc>
      </w:tr>
      <w:tr w:rsidR="00186AED" w:rsidTr="00BA7C3C">
        <w:trPr>
          <w:trHeight w:val="262"/>
        </w:trPr>
        <w:tc>
          <w:tcPr>
            <w:tcW w:w="791" w:type="dxa"/>
          </w:tcPr>
          <w:p w:rsidR="00186AED" w:rsidRPr="00774740" w:rsidRDefault="005C70CC">
            <w:pPr>
              <w:rPr>
                <w:lang w:val="nl-BE"/>
              </w:rPr>
            </w:pPr>
            <w:r>
              <w:rPr>
                <w:lang w:val="nl-BE"/>
              </w:rPr>
              <w:t>Yes</w:t>
            </w:r>
          </w:p>
        </w:tc>
        <w:tc>
          <w:tcPr>
            <w:tcW w:w="1427" w:type="dxa"/>
          </w:tcPr>
          <w:p w:rsidR="00186AED" w:rsidRDefault="005C70CC">
            <w:r>
              <w:t>Yes</w:t>
            </w:r>
          </w:p>
        </w:tc>
        <w:tc>
          <w:tcPr>
            <w:tcW w:w="1535" w:type="dxa"/>
          </w:tcPr>
          <w:p w:rsidR="00186AED" w:rsidRDefault="005C70CC">
            <w:r>
              <w:t>No</w:t>
            </w:r>
          </w:p>
        </w:tc>
        <w:tc>
          <w:tcPr>
            <w:tcW w:w="1083" w:type="dxa"/>
          </w:tcPr>
          <w:p w:rsidR="00186AED" w:rsidRDefault="00186AED">
            <w:r>
              <w:t>0</w:t>
            </w:r>
          </w:p>
        </w:tc>
        <w:tc>
          <w:tcPr>
            <w:tcW w:w="2025" w:type="dxa"/>
          </w:tcPr>
          <w:p w:rsidR="00186AED" w:rsidRPr="002C49F7" w:rsidRDefault="00B15673" w:rsidP="002C49F7">
            <w:pPr>
              <w:rPr>
                <w:lang w:val="nl-BE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oMath>
            <w:r w:rsidR="002C49F7">
              <w:rPr>
                <w:rFonts w:eastAsiaTheme="minorEastAsia"/>
                <w:lang w:val="nl-BE"/>
              </w:rPr>
              <w:t xml:space="preserve">,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nl-BE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nl-BE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nl-BE"/>
                    </w:rPr>
                    <m:t>7</m:t>
                  </m:r>
                </m:sup>
              </m:sSup>
            </m:oMath>
          </w:p>
        </w:tc>
      </w:tr>
      <w:tr w:rsidR="00186AED" w:rsidTr="00BA7C3C">
        <w:trPr>
          <w:trHeight w:val="262"/>
        </w:trPr>
        <w:tc>
          <w:tcPr>
            <w:tcW w:w="791" w:type="dxa"/>
          </w:tcPr>
          <w:p w:rsidR="00186AED" w:rsidRDefault="005C70CC">
            <w:r>
              <w:t>Yes</w:t>
            </w:r>
          </w:p>
        </w:tc>
        <w:tc>
          <w:tcPr>
            <w:tcW w:w="1427" w:type="dxa"/>
          </w:tcPr>
          <w:p w:rsidR="00186AED" w:rsidRDefault="005C70CC">
            <w:r>
              <w:t>No</w:t>
            </w:r>
          </w:p>
        </w:tc>
        <w:tc>
          <w:tcPr>
            <w:tcW w:w="1535" w:type="dxa"/>
          </w:tcPr>
          <w:p w:rsidR="00186AED" w:rsidRDefault="005C70CC">
            <w:r>
              <w:t>Yes</w:t>
            </w:r>
          </w:p>
        </w:tc>
        <w:tc>
          <w:tcPr>
            <w:tcW w:w="1083" w:type="dxa"/>
          </w:tcPr>
          <w:p w:rsidR="00186AED" w:rsidRDefault="00186AED">
            <w:r>
              <w:t>2</w:t>
            </w:r>
          </w:p>
        </w:tc>
        <w:tc>
          <w:tcPr>
            <w:tcW w:w="2025" w:type="dxa"/>
          </w:tcPr>
          <w:p w:rsidR="00186AED" w:rsidRPr="00844E2F" w:rsidRDefault="00B15673" w:rsidP="00844E2F"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</m:oMath>
            </m:oMathPara>
          </w:p>
        </w:tc>
      </w:tr>
      <w:tr w:rsidR="00186AED" w:rsidTr="00BA7C3C">
        <w:trPr>
          <w:trHeight w:val="262"/>
        </w:trPr>
        <w:tc>
          <w:tcPr>
            <w:tcW w:w="791" w:type="dxa"/>
          </w:tcPr>
          <w:p w:rsidR="00186AED" w:rsidRPr="00503FE4" w:rsidRDefault="005C70CC">
            <w:pPr>
              <w:rPr>
                <w:lang w:val="nl-BE"/>
              </w:rPr>
            </w:pPr>
            <w:r>
              <w:rPr>
                <w:lang w:val="nl-BE"/>
              </w:rPr>
              <w:t>Yes</w:t>
            </w:r>
          </w:p>
        </w:tc>
        <w:tc>
          <w:tcPr>
            <w:tcW w:w="1427" w:type="dxa"/>
          </w:tcPr>
          <w:p w:rsidR="00186AED" w:rsidRDefault="005C70CC">
            <w:r>
              <w:t>No</w:t>
            </w:r>
          </w:p>
        </w:tc>
        <w:tc>
          <w:tcPr>
            <w:tcW w:w="1535" w:type="dxa"/>
          </w:tcPr>
          <w:p w:rsidR="00186AED" w:rsidRPr="00EF4349" w:rsidRDefault="00503FE4">
            <w:pPr>
              <w:rPr>
                <w:lang w:val="nl-BE"/>
              </w:rPr>
            </w:pPr>
            <w:r w:rsidRPr="00EF4349">
              <w:rPr>
                <w:lang w:val="nl-BE"/>
              </w:rPr>
              <w:t>NULL</w:t>
            </w:r>
          </w:p>
        </w:tc>
        <w:tc>
          <w:tcPr>
            <w:tcW w:w="1083" w:type="dxa"/>
          </w:tcPr>
          <w:p w:rsidR="00186AED" w:rsidRPr="00186AED" w:rsidRDefault="00186AED">
            <w:r>
              <w:t>0</w:t>
            </w:r>
          </w:p>
        </w:tc>
        <w:tc>
          <w:tcPr>
            <w:tcW w:w="2025" w:type="dxa"/>
          </w:tcPr>
          <w:p w:rsidR="00186AED" w:rsidRPr="00844E2F" w:rsidRDefault="00B15673" w:rsidP="00844E2F">
            <w:pPr>
              <w:rPr>
                <w:lang w:val="nl-BE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</m:oMath>
            <w:r w:rsidR="00844E2F">
              <w:rPr>
                <w:rFonts w:eastAsiaTheme="minorEastAsia"/>
                <w:lang w:val="nl-BE"/>
              </w:rPr>
              <w:t xml:space="preserve">,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nl-BE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nl-BE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nl-BE"/>
                    </w:rPr>
                    <m:t>6</m:t>
                  </m:r>
                </m:sup>
              </m:sSup>
            </m:oMath>
          </w:p>
        </w:tc>
      </w:tr>
    </w:tbl>
    <w:p w:rsidR="00BA7C3C" w:rsidRDefault="00BA7C3C"/>
    <w:p w:rsidR="00BA7C3C" w:rsidRDefault="00BA7C3C">
      <w:r>
        <w:t xml:space="preserve">Because the value of double_blind is missing in the last row, we can not say for sure that it fails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</m:oMath>
      <w:r w:rsidR="00B07D41" w:rsidRPr="00B07D41">
        <w:rPr>
          <w:rFonts w:eastAsiaTheme="minorEastAsia"/>
          <w:lang w:val="en-US"/>
        </w:rPr>
        <w:t xml:space="preserve"> </w:t>
      </w:r>
      <w:r w:rsidR="00B07D41">
        <w:t xml:space="preserve">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</m:oMath>
      <w:r>
        <w:t>, but it can fail</w:t>
      </w:r>
      <w:r w:rsidR="00C270EC" w:rsidRPr="003E4EAD">
        <w:rPr>
          <w:lang w:val="en-US"/>
        </w:rPr>
        <w:t xml:space="preserve"> these rules</w:t>
      </w:r>
      <w:r>
        <w:t>, if its value equals ‘</w:t>
      </w:r>
      <w:r w:rsidR="005C70CC">
        <w:rPr>
          <w:lang w:val="en-US"/>
        </w:rPr>
        <w:t>Yes</w:t>
      </w:r>
      <w:r>
        <w:t>’.</w:t>
      </w:r>
    </w:p>
    <w:p w:rsidR="00735FC7" w:rsidRPr="00735FC7" w:rsidRDefault="00735FC7">
      <w:pPr>
        <w:rPr>
          <w:lang w:val="en-US"/>
        </w:rPr>
      </w:pPr>
      <w:r w:rsidRPr="00735FC7">
        <w:rPr>
          <w:lang w:val="en-US"/>
        </w:rPr>
        <w:lastRenderedPageBreak/>
        <w:t>Error detection on the clinical trials dataset:</w:t>
      </w:r>
    </w:p>
    <w:p w:rsidR="003E4EAD" w:rsidRPr="003E4EAD" w:rsidRDefault="003E4EAD" w:rsidP="003E4EAD">
      <w:pPr>
        <w:pStyle w:val="ListParagraph"/>
        <w:numPr>
          <w:ilvl w:val="0"/>
          <w:numId w:val="11"/>
        </w:numPr>
      </w:pPr>
      <w:r w:rsidRPr="003E4EAD">
        <w:rPr>
          <w:lang w:val="en-US"/>
        </w:rPr>
        <w:t xml:space="preserve">Total number of rows that </w:t>
      </w:r>
      <w:r w:rsidR="008A37D3">
        <w:rPr>
          <w:lang w:val="en-US"/>
        </w:rPr>
        <w:t>fail</w:t>
      </w:r>
      <w:r w:rsidRPr="003E4EAD">
        <w:rPr>
          <w:lang w:val="en-US"/>
        </w:rPr>
        <w:t xml:space="preserve"> at least one edit rule: </w:t>
      </w:r>
      <w:r>
        <w:rPr>
          <w:lang w:val="en-US"/>
        </w:rPr>
        <w:t>1222</w:t>
      </w:r>
    </w:p>
    <w:p w:rsidR="003E4EAD" w:rsidRPr="003E4EAD" w:rsidRDefault="003E4EAD" w:rsidP="003E4EAD">
      <w:pPr>
        <w:pStyle w:val="ListParagraph"/>
        <w:numPr>
          <w:ilvl w:val="0"/>
          <w:numId w:val="11"/>
        </w:numPr>
      </w:pPr>
      <w:r>
        <w:rPr>
          <w:lang w:val="en-US"/>
        </w:rPr>
        <w:t xml:space="preserve">Total number of rows that </w:t>
      </w:r>
      <w:r w:rsidR="008A37D3">
        <w:rPr>
          <w:lang w:val="en-US"/>
        </w:rPr>
        <w:t>fail</w:t>
      </w:r>
      <w:r>
        <w:rPr>
          <w:lang w:val="en-US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1</m:t>
            </m:r>
          </m:sup>
        </m:sSup>
      </m:oMath>
      <w:r>
        <w:rPr>
          <w:rFonts w:eastAsiaTheme="minorEastAsia"/>
          <w:lang w:val="en-US"/>
        </w:rPr>
        <w:t>: 301</w:t>
      </w:r>
    </w:p>
    <w:p w:rsidR="003E4EAD" w:rsidRPr="003E4EAD" w:rsidRDefault="003E4EAD" w:rsidP="003E4EAD">
      <w:pPr>
        <w:pStyle w:val="ListParagraph"/>
        <w:numPr>
          <w:ilvl w:val="0"/>
          <w:numId w:val="11"/>
        </w:numPr>
      </w:pPr>
      <w:r>
        <w:rPr>
          <w:lang w:val="en-US"/>
        </w:rPr>
        <w:t xml:space="preserve">Total number of rows that </w:t>
      </w:r>
      <w:r w:rsidR="008A37D3">
        <w:rPr>
          <w:lang w:val="en-US"/>
        </w:rPr>
        <w:t>fail</w:t>
      </w:r>
      <w:r>
        <w:rPr>
          <w:lang w:val="en-US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1</m:t>
            </m:r>
          </m:sup>
        </m:sSup>
      </m:oMath>
      <w:r>
        <w:rPr>
          <w:rFonts w:eastAsiaTheme="minorEastAsia"/>
          <w:lang w:val="en-US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6</m:t>
            </m:r>
          </m:sup>
        </m:sSup>
      </m:oMath>
      <w:r>
        <w:rPr>
          <w:rFonts w:eastAsiaTheme="minorEastAsia"/>
          <w:lang w:val="en-US"/>
        </w:rPr>
        <w:t xml:space="preserve">: </w:t>
      </w:r>
      <w:r w:rsidR="00D8132D">
        <w:rPr>
          <w:rFonts w:eastAsiaTheme="minorEastAsia"/>
          <w:lang w:val="en-US"/>
        </w:rPr>
        <w:t>28</w:t>
      </w:r>
    </w:p>
    <w:p w:rsidR="006334F0" w:rsidRPr="006334F0" w:rsidRDefault="003E4EAD" w:rsidP="003E4EAD">
      <w:pPr>
        <w:pStyle w:val="ListParagraph"/>
        <w:numPr>
          <w:ilvl w:val="0"/>
          <w:numId w:val="11"/>
        </w:numPr>
      </w:pPr>
      <w:r w:rsidRPr="003E4EAD">
        <w:rPr>
          <w:lang w:val="en-US"/>
        </w:rPr>
        <w:t>Row</w:t>
      </w:r>
      <w:r w:rsidR="006334F0">
        <w:rPr>
          <w:lang w:val="en-US"/>
        </w:rPr>
        <w:t>s</w:t>
      </w:r>
      <w:r w:rsidRPr="003E4EAD">
        <w:rPr>
          <w:lang w:val="en-US"/>
        </w:rPr>
        <w:t xml:space="preserve"> that </w:t>
      </w:r>
      <w:r w:rsidR="006334F0">
        <w:rPr>
          <w:lang w:val="en-US"/>
        </w:rPr>
        <w:t>fail</w:t>
      </w:r>
      <w:r w:rsidRPr="003E4EAD">
        <w:rPr>
          <w:lang w:val="en-US"/>
        </w:rPr>
        <w:t xml:space="preserve"> the most edit rules: </w:t>
      </w:r>
    </w:p>
    <w:p w:rsidR="003E4EAD" w:rsidRPr="0076587B" w:rsidRDefault="003E4EAD" w:rsidP="006334F0">
      <w:pPr>
        <w:pStyle w:val="ListParagraph"/>
        <w:numPr>
          <w:ilvl w:val="1"/>
          <w:numId w:val="11"/>
        </w:numPr>
      </w:pPr>
      <w:r>
        <w:rPr>
          <w:lang w:val="en-US"/>
        </w:rPr>
        <w:t xml:space="preserve">open: </w:t>
      </w:r>
      <w:r w:rsidR="005C70CC">
        <w:rPr>
          <w:lang w:val="en-US"/>
        </w:rPr>
        <w:t>Yes</w:t>
      </w:r>
      <w:r>
        <w:rPr>
          <w:lang w:val="en-US"/>
        </w:rPr>
        <w:t xml:space="preserve">, single_blind: </w:t>
      </w:r>
      <w:r w:rsidR="005C70CC">
        <w:rPr>
          <w:lang w:val="en-US"/>
        </w:rPr>
        <w:t>Yes</w:t>
      </w:r>
      <w:r>
        <w:rPr>
          <w:lang w:val="en-US"/>
        </w:rPr>
        <w:t xml:space="preserve">, double_blind: </w:t>
      </w:r>
      <w:r w:rsidR="005C70CC">
        <w:rPr>
          <w:lang w:val="en-US"/>
        </w:rPr>
        <w:t>Yes</w:t>
      </w:r>
      <w:r>
        <w:rPr>
          <w:lang w:val="en-US"/>
        </w:rPr>
        <w:t>, masking: ‘0’</w:t>
      </w:r>
    </w:p>
    <w:p w:rsidR="0076587B" w:rsidRDefault="0076587B" w:rsidP="003E4EAD">
      <w:pPr>
        <w:pStyle w:val="ListParagraph"/>
        <w:numPr>
          <w:ilvl w:val="0"/>
          <w:numId w:val="11"/>
        </w:numPr>
      </w:pPr>
      <w:r>
        <w:rPr>
          <w:lang w:val="en-US"/>
        </w:rPr>
        <w:t xml:space="preserve">Total number of rows </w:t>
      </w:r>
      <w:r w:rsidR="007510B7">
        <w:rPr>
          <w:lang w:val="en-US"/>
        </w:rPr>
        <w:t>that fail</w:t>
      </w:r>
      <w:r>
        <w:rPr>
          <w:lang w:val="en-US"/>
        </w:rPr>
        <w:t xml:space="preserve"> at least two edit rules: 72</w:t>
      </w:r>
    </w:p>
    <w:p w:rsidR="00A73106" w:rsidRDefault="00A73106" w:rsidP="00A73106">
      <w:pPr>
        <w:rPr>
          <w:b/>
          <w:sz w:val="24"/>
          <w:szCs w:val="24"/>
        </w:rPr>
      </w:pPr>
      <w:r>
        <w:rPr>
          <w:b/>
          <w:sz w:val="24"/>
          <w:szCs w:val="24"/>
        </w:rPr>
        <w:t>3.2 Error localization</w:t>
      </w:r>
    </w:p>
    <w:p w:rsidR="00A73106" w:rsidRPr="00FC29C0" w:rsidRDefault="00A73106" w:rsidP="00A73106">
      <w:r>
        <w:t xml:space="preserve">In the following table, we have listed, for each row given in the assignment of the lab session, what </w:t>
      </w:r>
      <w:r w:rsidRPr="00FC29C0">
        <w:t>the minimal set covers of failing edit rules are for the corresponding row if all costs are equal to 1.</w:t>
      </w:r>
    </w:p>
    <w:tbl>
      <w:tblPr>
        <w:tblStyle w:val="TableGrid"/>
        <w:tblW w:w="6861" w:type="dxa"/>
        <w:tblInd w:w="1076" w:type="dxa"/>
        <w:tblLook w:val="04A0" w:firstRow="1" w:lastRow="0" w:firstColumn="1" w:lastColumn="0" w:noHBand="0" w:noVBand="1"/>
      </w:tblPr>
      <w:tblGrid>
        <w:gridCol w:w="791"/>
        <w:gridCol w:w="1427"/>
        <w:gridCol w:w="1535"/>
        <w:gridCol w:w="1083"/>
        <w:gridCol w:w="2025"/>
      </w:tblGrid>
      <w:tr w:rsidR="00A73106" w:rsidTr="006D4B02">
        <w:trPr>
          <w:trHeight w:val="317"/>
        </w:trPr>
        <w:tc>
          <w:tcPr>
            <w:tcW w:w="791" w:type="dxa"/>
          </w:tcPr>
          <w:p w:rsidR="00A73106" w:rsidRPr="00186AED" w:rsidRDefault="00A73106" w:rsidP="004C09F3">
            <w:pPr>
              <w:rPr>
                <w:b/>
              </w:rPr>
            </w:pPr>
            <w:r>
              <w:rPr>
                <w:b/>
              </w:rPr>
              <w:t>open</w:t>
            </w:r>
          </w:p>
        </w:tc>
        <w:tc>
          <w:tcPr>
            <w:tcW w:w="1427" w:type="dxa"/>
          </w:tcPr>
          <w:p w:rsidR="00A73106" w:rsidRPr="00186AED" w:rsidRDefault="00A73106" w:rsidP="004C09F3">
            <w:pPr>
              <w:rPr>
                <w:b/>
              </w:rPr>
            </w:pPr>
            <w:r>
              <w:rPr>
                <w:b/>
              </w:rPr>
              <w:t>single_blind</w:t>
            </w:r>
          </w:p>
        </w:tc>
        <w:tc>
          <w:tcPr>
            <w:tcW w:w="1535" w:type="dxa"/>
          </w:tcPr>
          <w:p w:rsidR="00A73106" w:rsidRPr="00186AED" w:rsidRDefault="00A73106" w:rsidP="004C09F3">
            <w:pPr>
              <w:rPr>
                <w:b/>
              </w:rPr>
            </w:pPr>
            <w:r>
              <w:rPr>
                <w:b/>
              </w:rPr>
              <w:t>double_blind</w:t>
            </w:r>
          </w:p>
        </w:tc>
        <w:tc>
          <w:tcPr>
            <w:tcW w:w="1083" w:type="dxa"/>
          </w:tcPr>
          <w:p w:rsidR="00A73106" w:rsidRPr="00186AED" w:rsidRDefault="00A73106" w:rsidP="004C09F3">
            <w:pPr>
              <w:rPr>
                <w:b/>
              </w:rPr>
            </w:pPr>
            <w:r>
              <w:rPr>
                <w:b/>
              </w:rPr>
              <w:t>masking</w:t>
            </w:r>
          </w:p>
        </w:tc>
        <w:tc>
          <w:tcPr>
            <w:tcW w:w="2025" w:type="dxa"/>
          </w:tcPr>
          <w:p w:rsidR="00A73106" w:rsidRPr="00A73106" w:rsidRDefault="00A73106" w:rsidP="004C09F3">
            <w:pPr>
              <w:rPr>
                <w:b/>
              </w:rPr>
            </w:pPr>
            <w:r w:rsidRPr="00A73106">
              <w:rPr>
                <w:b/>
              </w:rPr>
              <w:t>minimal set covers</w:t>
            </w:r>
          </w:p>
        </w:tc>
      </w:tr>
      <w:tr w:rsidR="00A73106" w:rsidTr="004C09F3">
        <w:trPr>
          <w:trHeight w:val="262"/>
        </w:trPr>
        <w:tc>
          <w:tcPr>
            <w:tcW w:w="791" w:type="dxa"/>
          </w:tcPr>
          <w:p w:rsidR="00A73106" w:rsidRPr="004F2E46" w:rsidRDefault="005C70CC" w:rsidP="004C09F3">
            <w:pPr>
              <w:rPr>
                <w:lang w:val="nl-BE"/>
              </w:rPr>
            </w:pPr>
            <w:r>
              <w:rPr>
                <w:lang w:val="nl-BE"/>
              </w:rPr>
              <w:t>Yes</w:t>
            </w:r>
          </w:p>
        </w:tc>
        <w:tc>
          <w:tcPr>
            <w:tcW w:w="1427" w:type="dxa"/>
          </w:tcPr>
          <w:p w:rsidR="00A73106" w:rsidRDefault="005C70CC" w:rsidP="004C09F3">
            <w:r>
              <w:t>No</w:t>
            </w:r>
          </w:p>
        </w:tc>
        <w:tc>
          <w:tcPr>
            <w:tcW w:w="1535" w:type="dxa"/>
          </w:tcPr>
          <w:p w:rsidR="00A73106" w:rsidRDefault="005C70CC" w:rsidP="004C09F3">
            <w:r>
              <w:t>No</w:t>
            </w:r>
          </w:p>
        </w:tc>
        <w:tc>
          <w:tcPr>
            <w:tcW w:w="1083" w:type="dxa"/>
          </w:tcPr>
          <w:p w:rsidR="00A73106" w:rsidRDefault="00A73106" w:rsidP="004C09F3">
            <w:r>
              <w:t>2</w:t>
            </w:r>
          </w:p>
        </w:tc>
        <w:tc>
          <w:tcPr>
            <w:tcW w:w="2025" w:type="dxa"/>
          </w:tcPr>
          <w:p w:rsidR="00A73106" w:rsidRDefault="00A73106" w:rsidP="004C09F3">
            <w:r>
              <w:t>{double_blind}, {masking}</w:t>
            </w:r>
          </w:p>
        </w:tc>
      </w:tr>
      <w:tr w:rsidR="00A73106" w:rsidTr="004C09F3">
        <w:trPr>
          <w:trHeight w:val="262"/>
        </w:trPr>
        <w:tc>
          <w:tcPr>
            <w:tcW w:w="791" w:type="dxa"/>
          </w:tcPr>
          <w:p w:rsidR="00A73106" w:rsidRPr="0083675C" w:rsidRDefault="005C70CC" w:rsidP="004C09F3">
            <w:pPr>
              <w:rPr>
                <w:lang w:val="nl-BE"/>
              </w:rPr>
            </w:pPr>
            <w:r>
              <w:rPr>
                <w:lang w:val="nl-BE"/>
              </w:rPr>
              <w:t>No</w:t>
            </w:r>
          </w:p>
        </w:tc>
        <w:tc>
          <w:tcPr>
            <w:tcW w:w="1427" w:type="dxa"/>
          </w:tcPr>
          <w:p w:rsidR="00A73106" w:rsidRDefault="005C70CC" w:rsidP="004C09F3">
            <w:r>
              <w:t>No</w:t>
            </w:r>
          </w:p>
        </w:tc>
        <w:tc>
          <w:tcPr>
            <w:tcW w:w="1535" w:type="dxa"/>
          </w:tcPr>
          <w:p w:rsidR="00A73106" w:rsidRDefault="005C70CC" w:rsidP="004C09F3">
            <w:r>
              <w:t>Yes</w:t>
            </w:r>
          </w:p>
        </w:tc>
        <w:tc>
          <w:tcPr>
            <w:tcW w:w="1083" w:type="dxa"/>
          </w:tcPr>
          <w:p w:rsidR="00A73106" w:rsidRDefault="00A73106" w:rsidP="004C09F3">
            <w:r>
              <w:t>&gt;2</w:t>
            </w:r>
          </w:p>
        </w:tc>
        <w:tc>
          <w:tcPr>
            <w:tcW w:w="2025" w:type="dxa"/>
          </w:tcPr>
          <w:p w:rsidR="00A73106" w:rsidRDefault="00A73106" w:rsidP="004C09F3">
            <w:r>
              <w:t>{}</w:t>
            </w:r>
          </w:p>
        </w:tc>
      </w:tr>
      <w:tr w:rsidR="00A73106" w:rsidTr="004C09F3">
        <w:trPr>
          <w:trHeight w:val="262"/>
        </w:trPr>
        <w:tc>
          <w:tcPr>
            <w:tcW w:w="791" w:type="dxa"/>
          </w:tcPr>
          <w:p w:rsidR="00A73106" w:rsidRPr="001878DB" w:rsidRDefault="005C70CC" w:rsidP="004C09F3">
            <w:pPr>
              <w:rPr>
                <w:lang w:val="nl-BE"/>
              </w:rPr>
            </w:pPr>
            <w:r>
              <w:rPr>
                <w:lang w:val="nl-BE"/>
              </w:rPr>
              <w:t>Yes</w:t>
            </w:r>
          </w:p>
        </w:tc>
        <w:tc>
          <w:tcPr>
            <w:tcW w:w="1427" w:type="dxa"/>
          </w:tcPr>
          <w:p w:rsidR="00A73106" w:rsidRDefault="005C70CC" w:rsidP="004C09F3">
            <w:r>
              <w:t>Yes</w:t>
            </w:r>
          </w:p>
        </w:tc>
        <w:tc>
          <w:tcPr>
            <w:tcW w:w="1535" w:type="dxa"/>
          </w:tcPr>
          <w:p w:rsidR="00A73106" w:rsidRDefault="005C70CC" w:rsidP="004C09F3">
            <w:r>
              <w:t>No</w:t>
            </w:r>
          </w:p>
        </w:tc>
        <w:tc>
          <w:tcPr>
            <w:tcW w:w="1083" w:type="dxa"/>
          </w:tcPr>
          <w:p w:rsidR="00A73106" w:rsidRDefault="00A73106" w:rsidP="004C09F3">
            <w:r>
              <w:t>0</w:t>
            </w:r>
          </w:p>
        </w:tc>
        <w:tc>
          <w:tcPr>
            <w:tcW w:w="2025" w:type="dxa"/>
          </w:tcPr>
          <w:p w:rsidR="00A73106" w:rsidRDefault="00A73106" w:rsidP="004C09F3">
            <w:r>
              <w:t>{single_blind}</w:t>
            </w:r>
          </w:p>
        </w:tc>
      </w:tr>
      <w:tr w:rsidR="00A73106" w:rsidTr="004C09F3">
        <w:trPr>
          <w:trHeight w:val="262"/>
        </w:trPr>
        <w:tc>
          <w:tcPr>
            <w:tcW w:w="791" w:type="dxa"/>
          </w:tcPr>
          <w:p w:rsidR="00A73106" w:rsidRDefault="005C70CC" w:rsidP="004459A6">
            <w:r>
              <w:t>Yes</w:t>
            </w:r>
          </w:p>
        </w:tc>
        <w:tc>
          <w:tcPr>
            <w:tcW w:w="1427" w:type="dxa"/>
          </w:tcPr>
          <w:p w:rsidR="00A73106" w:rsidRDefault="005C70CC" w:rsidP="004C09F3">
            <w:r>
              <w:t>No</w:t>
            </w:r>
          </w:p>
        </w:tc>
        <w:tc>
          <w:tcPr>
            <w:tcW w:w="1535" w:type="dxa"/>
          </w:tcPr>
          <w:p w:rsidR="00A73106" w:rsidRDefault="005C70CC" w:rsidP="004C09F3">
            <w:r>
              <w:t>Yes</w:t>
            </w:r>
          </w:p>
        </w:tc>
        <w:tc>
          <w:tcPr>
            <w:tcW w:w="1083" w:type="dxa"/>
          </w:tcPr>
          <w:p w:rsidR="00A73106" w:rsidRDefault="00A73106" w:rsidP="004C09F3">
            <w:r>
              <w:t>2</w:t>
            </w:r>
          </w:p>
        </w:tc>
        <w:tc>
          <w:tcPr>
            <w:tcW w:w="2025" w:type="dxa"/>
          </w:tcPr>
          <w:p w:rsidR="00A73106" w:rsidRDefault="00A73106" w:rsidP="004C09F3">
            <w:r>
              <w:t>{open}, {double_blind}</w:t>
            </w:r>
          </w:p>
        </w:tc>
      </w:tr>
    </w:tbl>
    <w:p w:rsidR="00A73106" w:rsidRDefault="00A73106" w:rsidP="00A73106"/>
    <w:p w:rsidR="00A73106" w:rsidRPr="00354EA0" w:rsidRDefault="00A73106" w:rsidP="00A73106">
      <w:r>
        <w:t>In the following table, we have listed the minimal set covers of failing edit rules for each row if the costs for open and single_blind change</w:t>
      </w:r>
      <w:r w:rsidR="005717EB">
        <w:t xml:space="preserve"> from 1</w:t>
      </w:r>
      <w:r>
        <w:t xml:space="preserve"> to 2</w:t>
      </w:r>
      <w:r w:rsidR="00354EA0">
        <w:t>.</w:t>
      </w:r>
    </w:p>
    <w:tbl>
      <w:tblPr>
        <w:tblStyle w:val="TableGrid"/>
        <w:tblW w:w="6861" w:type="dxa"/>
        <w:tblInd w:w="1076" w:type="dxa"/>
        <w:tblLook w:val="04A0" w:firstRow="1" w:lastRow="0" w:firstColumn="1" w:lastColumn="0" w:noHBand="0" w:noVBand="1"/>
      </w:tblPr>
      <w:tblGrid>
        <w:gridCol w:w="791"/>
        <w:gridCol w:w="1427"/>
        <w:gridCol w:w="1535"/>
        <w:gridCol w:w="1083"/>
        <w:gridCol w:w="2025"/>
      </w:tblGrid>
      <w:tr w:rsidR="00A73106" w:rsidTr="006D4B02">
        <w:trPr>
          <w:trHeight w:val="263"/>
        </w:trPr>
        <w:tc>
          <w:tcPr>
            <w:tcW w:w="791" w:type="dxa"/>
          </w:tcPr>
          <w:p w:rsidR="00A73106" w:rsidRPr="00186AED" w:rsidRDefault="00A73106" w:rsidP="004C09F3">
            <w:pPr>
              <w:rPr>
                <w:b/>
              </w:rPr>
            </w:pPr>
            <w:r>
              <w:rPr>
                <w:b/>
              </w:rPr>
              <w:t>open</w:t>
            </w:r>
          </w:p>
        </w:tc>
        <w:tc>
          <w:tcPr>
            <w:tcW w:w="1427" w:type="dxa"/>
          </w:tcPr>
          <w:p w:rsidR="00A73106" w:rsidRPr="00186AED" w:rsidRDefault="00A73106" w:rsidP="004C09F3">
            <w:pPr>
              <w:rPr>
                <w:b/>
              </w:rPr>
            </w:pPr>
            <w:r>
              <w:rPr>
                <w:b/>
              </w:rPr>
              <w:t>single_blind</w:t>
            </w:r>
          </w:p>
        </w:tc>
        <w:tc>
          <w:tcPr>
            <w:tcW w:w="1535" w:type="dxa"/>
          </w:tcPr>
          <w:p w:rsidR="00A73106" w:rsidRPr="00186AED" w:rsidRDefault="00A73106" w:rsidP="004C09F3">
            <w:pPr>
              <w:rPr>
                <w:b/>
              </w:rPr>
            </w:pPr>
            <w:r>
              <w:rPr>
                <w:b/>
              </w:rPr>
              <w:t>double_blind</w:t>
            </w:r>
          </w:p>
        </w:tc>
        <w:tc>
          <w:tcPr>
            <w:tcW w:w="1083" w:type="dxa"/>
          </w:tcPr>
          <w:p w:rsidR="00A73106" w:rsidRPr="00186AED" w:rsidRDefault="00A73106" w:rsidP="004C09F3">
            <w:pPr>
              <w:rPr>
                <w:b/>
              </w:rPr>
            </w:pPr>
            <w:r>
              <w:rPr>
                <w:b/>
              </w:rPr>
              <w:t>masking</w:t>
            </w:r>
          </w:p>
        </w:tc>
        <w:tc>
          <w:tcPr>
            <w:tcW w:w="2025" w:type="dxa"/>
          </w:tcPr>
          <w:p w:rsidR="00A73106" w:rsidRPr="00186AED" w:rsidRDefault="00A73106" w:rsidP="004C09F3">
            <w:r>
              <w:rPr>
                <w:b/>
              </w:rPr>
              <w:t>mi</w:t>
            </w:r>
            <w:r w:rsidRPr="00A73106">
              <w:rPr>
                <w:b/>
              </w:rPr>
              <w:t>nimal set covers</w:t>
            </w:r>
          </w:p>
        </w:tc>
      </w:tr>
      <w:tr w:rsidR="0042490B" w:rsidTr="004C09F3">
        <w:trPr>
          <w:trHeight w:val="262"/>
        </w:trPr>
        <w:tc>
          <w:tcPr>
            <w:tcW w:w="791" w:type="dxa"/>
          </w:tcPr>
          <w:p w:rsidR="0042490B" w:rsidRPr="004F2E46" w:rsidRDefault="005C70CC" w:rsidP="0042490B">
            <w:pPr>
              <w:rPr>
                <w:lang w:val="nl-BE"/>
              </w:rPr>
            </w:pPr>
            <w:r>
              <w:rPr>
                <w:lang w:val="nl-BE"/>
              </w:rPr>
              <w:t>Yes</w:t>
            </w:r>
          </w:p>
        </w:tc>
        <w:tc>
          <w:tcPr>
            <w:tcW w:w="1427" w:type="dxa"/>
          </w:tcPr>
          <w:p w:rsidR="0042490B" w:rsidRDefault="005C70CC" w:rsidP="0042490B">
            <w:r>
              <w:t>No</w:t>
            </w:r>
          </w:p>
        </w:tc>
        <w:tc>
          <w:tcPr>
            <w:tcW w:w="1535" w:type="dxa"/>
          </w:tcPr>
          <w:p w:rsidR="0042490B" w:rsidRDefault="005C70CC" w:rsidP="0042490B">
            <w:r>
              <w:t>No</w:t>
            </w:r>
          </w:p>
        </w:tc>
        <w:tc>
          <w:tcPr>
            <w:tcW w:w="1083" w:type="dxa"/>
          </w:tcPr>
          <w:p w:rsidR="0042490B" w:rsidRDefault="0042490B" w:rsidP="0042490B">
            <w:r>
              <w:t>2</w:t>
            </w:r>
          </w:p>
        </w:tc>
        <w:tc>
          <w:tcPr>
            <w:tcW w:w="2025" w:type="dxa"/>
          </w:tcPr>
          <w:p w:rsidR="0042490B" w:rsidRDefault="0042490B" w:rsidP="0042490B">
            <w:r>
              <w:t>{double_blind}, {masking}</w:t>
            </w:r>
          </w:p>
        </w:tc>
      </w:tr>
      <w:tr w:rsidR="0042490B" w:rsidTr="004C09F3">
        <w:trPr>
          <w:trHeight w:val="262"/>
        </w:trPr>
        <w:tc>
          <w:tcPr>
            <w:tcW w:w="791" w:type="dxa"/>
          </w:tcPr>
          <w:p w:rsidR="0042490B" w:rsidRPr="0083675C" w:rsidRDefault="005C70CC" w:rsidP="0042490B">
            <w:pPr>
              <w:rPr>
                <w:lang w:val="nl-BE"/>
              </w:rPr>
            </w:pPr>
            <w:r>
              <w:rPr>
                <w:lang w:val="nl-BE"/>
              </w:rPr>
              <w:t>No</w:t>
            </w:r>
          </w:p>
        </w:tc>
        <w:tc>
          <w:tcPr>
            <w:tcW w:w="1427" w:type="dxa"/>
          </w:tcPr>
          <w:p w:rsidR="0042490B" w:rsidRDefault="005C70CC" w:rsidP="0042490B">
            <w:r>
              <w:t>No</w:t>
            </w:r>
          </w:p>
        </w:tc>
        <w:tc>
          <w:tcPr>
            <w:tcW w:w="1535" w:type="dxa"/>
          </w:tcPr>
          <w:p w:rsidR="0042490B" w:rsidRDefault="005C70CC" w:rsidP="0042490B">
            <w:r>
              <w:t>Yes</w:t>
            </w:r>
          </w:p>
        </w:tc>
        <w:tc>
          <w:tcPr>
            <w:tcW w:w="1083" w:type="dxa"/>
          </w:tcPr>
          <w:p w:rsidR="0042490B" w:rsidRDefault="0042490B" w:rsidP="0042490B">
            <w:r>
              <w:t>&gt;2</w:t>
            </w:r>
          </w:p>
        </w:tc>
        <w:tc>
          <w:tcPr>
            <w:tcW w:w="2025" w:type="dxa"/>
          </w:tcPr>
          <w:p w:rsidR="0042490B" w:rsidRDefault="0042490B" w:rsidP="0042490B">
            <w:r>
              <w:t>{}</w:t>
            </w:r>
          </w:p>
        </w:tc>
      </w:tr>
      <w:tr w:rsidR="0042490B" w:rsidTr="004C09F3">
        <w:trPr>
          <w:trHeight w:val="262"/>
        </w:trPr>
        <w:tc>
          <w:tcPr>
            <w:tcW w:w="791" w:type="dxa"/>
          </w:tcPr>
          <w:p w:rsidR="0042490B" w:rsidRPr="001878DB" w:rsidRDefault="005C70CC" w:rsidP="0042490B">
            <w:pPr>
              <w:rPr>
                <w:lang w:val="nl-BE"/>
              </w:rPr>
            </w:pPr>
            <w:r>
              <w:rPr>
                <w:lang w:val="nl-BE"/>
              </w:rPr>
              <w:t>Yes</w:t>
            </w:r>
          </w:p>
        </w:tc>
        <w:tc>
          <w:tcPr>
            <w:tcW w:w="1427" w:type="dxa"/>
          </w:tcPr>
          <w:p w:rsidR="0042490B" w:rsidRDefault="005C70CC" w:rsidP="0042490B">
            <w:r>
              <w:t>Yes</w:t>
            </w:r>
          </w:p>
        </w:tc>
        <w:tc>
          <w:tcPr>
            <w:tcW w:w="1535" w:type="dxa"/>
          </w:tcPr>
          <w:p w:rsidR="0042490B" w:rsidRDefault="005C70CC" w:rsidP="0042490B">
            <w:r>
              <w:t>No</w:t>
            </w:r>
          </w:p>
        </w:tc>
        <w:tc>
          <w:tcPr>
            <w:tcW w:w="1083" w:type="dxa"/>
          </w:tcPr>
          <w:p w:rsidR="0042490B" w:rsidRDefault="0042490B" w:rsidP="0042490B">
            <w:r>
              <w:t>0</w:t>
            </w:r>
          </w:p>
        </w:tc>
        <w:tc>
          <w:tcPr>
            <w:tcW w:w="2025" w:type="dxa"/>
          </w:tcPr>
          <w:p w:rsidR="0042490B" w:rsidRDefault="0042490B" w:rsidP="0042490B">
            <w:r>
              <w:t>{single_blind}</w:t>
            </w:r>
          </w:p>
        </w:tc>
      </w:tr>
      <w:tr w:rsidR="0042490B" w:rsidTr="004C09F3">
        <w:trPr>
          <w:trHeight w:val="262"/>
        </w:trPr>
        <w:tc>
          <w:tcPr>
            <w:tcW w:w="791" w:type="dxa"/>
          </w:tcPr>
          <w:p w:rsidR="0042490B" w:rsidRDefault="005C70CC" w:rsidP="0042490B">
            <w:r>
              <w:t>Yes</w:t>
            </w:r>
          </w:p>
        </w:tc>
        <w:tc>
          <w:tcPr>
            <w:tcW w:w="1427" w:type="dxa"/>
          </w:tcPr>
          <w:p w:rsidR="0042490B" w:rsidRDefault="005C70CC" w:rsidP="0042490B">
            <w:r>
              <w:t>No</w:t>
            </w:r>
          </w:p>
        </w:tc>
        <w:tc>
          <w:tcPr>
            <w:tcW w:w="1535" w:type="dxa"/>
          </w:tcPr>
          <w:p w:rsidR="0042490B" w:rsidRDefault="005C70CC" w:rsidP="0042490B">
            <w:r>
              <w:t>Yes</w:t>
            </w:r>
          </w:p>
        </w:tc>
        <w:tc>
          <w:tcPr>
            <w:tcW w:w="1083" w:type="dxa"/>
          </w:tcPr>
          <w:p w:rsidR="0042490B" w:rsidRDefault="0042490B" w:rsidP="0042490B">
            <w:r>
              <w:t>2</w:t>
            </w:r>
          </w:p>
        </w:tc>
        <w:tc>
          <w:tcPr>
            <w:tcW w:w="2025" w:type="dxa"/>
          </w:tcPr>
          <w:p w:rsidR="0042490B" w:rsidRDefault="0042490B" w:rsidP="0042490B">
            <w:r>
              <w:t>{double_blind}</w:t>
            </w:r>
          </w:p>
        </w:tc>
      </w:tr>
    </w:tbl>
    <w:p w:rsidR="00DD4E22" w:rsidRDefault="00A73106">
      <w:r>
        <w:t xml:space="preserve"> </w:t>
      </w:r>
    </w:p>
    <w:p w:rsidR="00CC5293" w:rsidRDefault="00CC5293">
      <w:pPr>
        <w:rPr>
          <w:b/>
          <w:sz w:val="24"/>
          <w:szCs w:val="24"/>
        </w:rPr>
      </w:pPr>
      <w:r w:rsidRPr="00CC5293">
        <w:rPr>
          <w:b/>
          <w:sz w:val="24"/>
          <w:szCs w:val="24"/>
        </w:rPr>
        <w:t>3.3</w:t>
      </w:r>
      <w:r>
        <w:rPr>
          <w:b/>
          <w:sz w:val="24"/>
          <w:szCs w:val="24"/>
        </w:rPr>
        <w:t xml:space="preserve"> Implication of edit rules</w:t>
      </w:r>
    </w:p>
    <w:p w:rsidR="00CC5293" w:rsidRDefault="00CC5293">
      <w:r>
        <w:t>In the following table, we have listed for each minimal set cover of a failing row, whether the minimal set cover is a correct solution or not. We also have provided an additional explanation, related to the first row, below the table.</w:t>
      </w:r>
    </w:p>
    <w:tbl>
      <w:tblPr>
        <w:tblStyle w:val="TableGrid"/>
        <w:tblW w:w="7940" w:type="dxa"/>
        <w:tblInd w:w="536" w:type="dxa"/>
        <w:tblLook w:val="04A0" w:firstRow="1" w:lastRow="0" w:firstColumn="1" w:lastColumn="0" w:noHBand="0" w:noVBand="1"/>
      </w:tblPr>
      <w:tblGrid>
        <w:gridCol w:w="753"/>
        <w:gridCol w:w="1389"/>
        <w:gridCol w:w="1496"/>
        <w:gridCol w:w="1044"/>
        <w:gridCol w:w="1871"/>
        <w:gridCol w:w="1387"/>
      </w:tblGrid>
      <w:tr w:rsidR="00CC5293" w:rsidRPr="00A73106" w:rsidTr="00CC5293">
        <w:trPr>
          <w:trHeight w:val="317"/>
        </w:trPr>
        <w:tc>
          <w:tcPr>
            <w:tcW w:w="753" w:type="dxa"/>
          </w:tcPr>
          <w:p w:rsidR="00CC5293" w:rsidRPr="00186AED" w:rsidRDefault="00CC5293" w:rsidP="004C09F3">
            <w:pPr>
              <w:rPr>
                <w:b/>
              </w:rPr>
            </w:pPr>
            <w:r>
              <w:rPr>
                <w:b/>
              </w:rPr>
              <w:t>open</w:t>
            </w:r>
          </w:p>
        </w:tc>
        <w:tc>
          <w:tcPr>
            <w:tcW w:w="1389" w:type="dxa"/>
          </w:tcPr>
          <w:p w:rsidR="00CC5293" w:rsidRPr="00186AED" w:rsidRDefault="00CC5293" w:rsidP="004C09F3">
            <w:pPr>
              <w:rPr>
                <w:b/>
              </w:rPr>
            </w:pPr>
            <w:r>
              <w:rPr>
                <w:b/>
              </w:rPr>
              <w:t>single_blind</w:t>
            </w:r>
          </w:p>
        </w:tc>
        <w:tc>
          <w:tcPr>
            <w:tcW w:w="1496" w:type="dxa"/>
          </w:tcPr>
          <w:p w:rsidR="00CC5293" w:rsidRPr="00186AED" w:rsidRDefault="00CC5293" w:rsidP="004C09F3">
            <w:pPr>
              <w:rPr>
                <w:b/>
              </w:rPr>
            </w:pPr>
            <w:r>
              <w:rPr>
                <w:b/>
              </w:rPr>
              <w:t>double_blind</w:t>
            </w:r>
          </w:p>
        </w:tc>
        <w:tc>
          <w:tcPr>
            <w:tcW w:w="1044" w:type="dxa"/>
          </w:tcPr>
          <w:p w:rsidR="00CC5293" w:rsidRPr="00186AED" w:rsidRDefault="00CC5293" w:rsidP="004C09F3">
            <w:pPr>
              <w:rPr>
                <w:b/>
              </w:rPr>
            </w:pPr>
            <w:r>
              <w:rPr>
                <w:b/>
              </w:rPr>
              <w:t>masking</w:t>
            </w:r>
          </w:p>
        </w:tc>
        <w:tc>
          <w:tcPr>
            <w:tcW w:w="1871" w:type="dxa"/>
          </w:tcPr>
          <w:p w:rsidR="00CC5293" w:rsidRPr="00A73106" w:rsidRDefault="00CC5293" w:rsidP="004C09F3">
            <w:pPr>
              <w:rPr>
                <w:b/>
              </w:rPr>
            </w:pPr>
            <w:r w:rsidRPr="00A73106">
              <w:rPr>
                <w:b/>
              </w:rPr>
              <w:t>minimal set covers</w:t>
            </w:r>
          </w:p>
        </w:tc>
        <w:tc>
          <w:tcPr>
            <w:tcW w:w="1387" w:type="dxa"/>
          </w:tcPr>
          <w:p w:rsidR="00CC5293" w:rsidRPr="00A73106" w:rsidRDefault="0053488F" w:rsidP="004C09F3">
            <w:pPr>
              <w:rPr>
                <w:b/>
              </w:rPr>
            </w:pPr>
            <w:r>
              <w:rPr>
                <w:b/>
              </w:rPr>
              <w:t>c</w:t>
            </w:r>
            <w:r w:rsidR="00CC5293">
              <w:rPr>
                <w:b/>
              </w:rPr>
              <w:t>orrect</w:t>
            </w:r>
            <w:r>
              <w:rPr>
                <w:b/>
                <w:lang w:val="nl-BE"/>
              </w:rPr>
              <w:t xml:space="preserve"> solution</w:t>
            </w:r>
            <w:r w:rsidR="00CC5293">
              <w:rPr>
                <w:b/>
              </w:rPr>
              <w:t>?</w:t>
            </w:r>
          </w:p>
        </w:tc>
      </w:tr>
      <w:tr w:rsidR="008169C7" w:rsidTr="00CC5293">
        <w:trPr>
          <w:trHeight w:val="262"/>
        </w:trPr>
        <w:tc>
          <w:tcPr>
            <w:tcW w:w="753" w:type="dxa"/>
          </w:tcPr>
          <w:p w:rsidR="008169C7" w:rsidRPr="004F2E46" w:rsidRDefault="005C70CC" w:rsidP="008169C7">
            <w:pPr>
              <w:rPr>
                <w:lang w:val="nl-BE"/>
              </w:rPr>
            </w:pPr>
            <w:r>
              <w:rPr>
                <w:lang w:val="nl-BE"/>
              </w:rPr>
              <w:t>Yes</w:t>
            </w:r>
          </w:p>
        </w:tc>
        <w:tc>
          <w:tcPr>
            <w:tcW w:w="1389" w:type="dxa"/>
          </w:tcPr>
          <w:p w:rsidR="008169C7" w:rsidRDefault="005C70CC" w:rsidP="008169C7">
            <w:r>
              <w:t>No</w:t>
            </w:r>
          </w:p>
        </w:tc>
        <w:tc>
          <w:tcPr>
            <w:tcW w:w="1496" w:type="dxa"/>
          </w:tcPr>
          <w:p w:rsidR="008169C7" w:rsidRDefault="005C70CC" w:rsidP="008169C7">
            <w:r>
              <w:t>No</w:t>
            </w:r>
          </w:p>
        </w:tc>
        <w:tc>
          <w:tcPr>
            <w:tcW w:w="1044" w:type="dxa"/>
          </w:tcPr>
          <w:p w:rsidR="008169C7" w:rsidRDefault="008169C7" w:rsidP="008169C7">
            <w:r>
              <w:t>2</w:t>
            </w:r>
          </w:p>
        </w:tc>
        <w:tc>
          <w:tcPr>
            <w:tcW w:w="1871" w:type="dxa"/>
          </w:tcPr>
          <w:p w:rsidR="008169C7" w:rsidRDefault="008169C7" w:rsidP="008169C7">
            <w:r>
              <w:t>{double_blind}</w:t>
            </w:r>
          </w:p>
        </w:tc>
        <w:tc>
          <w:tcPr>
            <w:tcW w:w="1387" w:type="dxa"/>
          </w:tcPr>
          <w:p w:rsidR="008169C7" w:rsidRDefault="008169C7" w:rsidP="008169C7">
            <w:r>
              <w:t>No</w:t>
            </w:r>
          </w:p>
        </w:tc>
      </w:tr>
      <w:tr w:rsidR="008169C7" w:rsidTr="00CC5293">
        <w:trPr>
          <w:trHeight w:val="262"/>
        </w:trPr>
        <w:tc>
          <w:tcPr>
            <w:tcW w:w="753" w:type="dxa"/>
          </w:tcPr>
          <w:p w:rsidR="008169C7" w:rsidRPr="004F2E46" w:rsidRDefault="005C70CC" w:rsidP="008169C7">
            <w:pPr>
              <w:rPr>
                <w:lang w:val="nl-BE"/>
              </w:rPr>
            </w:pPr>
            <w:r>
              <w:rPr>
                <w:lang w:val="nl-BE"/>
              </w:rPr>
              <w:t>Yes</w:t>
            </w:r>
          </w:p>
        </w:tc>
        <w:tc>
          <w:tcPr>
            <w:tcW w:w="1389" w:type="dxa"/>
          </w:tcPr>
          <w:p w:rsidR="008169C7" w:rsidRDefault="005C70CC" w:rsidP="008169C7">
            <w:r>
              <w:t>No</w:t>
            </w:r>
          </w:p>
        </w:tc>
        <w:tc>
          <w:tcPr>
            <w:tcW w:w="1496" w:type="dxa"/>
          </w:tcPr>
          <w:p w:rsidR="008169C7" w:rsidRDefault="005C70CC" w:rsidP="008169C7">
            <w:r>
              <w:t>No</w:t>
            </w:r>
          </w:p>
        </w:tc>
        <w:tc>
          <w:tcPr>
            <w:tcW w:w="1044" w:type="dxa"/>
          </w:tcPr>
          <w:p w:rsidR="008169C7" w:rsidRDefault="008169C7" w:rsidP="008169C7">
            <w:r>
              <w:t>2</w:t>
            </w:r>
          </w:p>
        </w:tc>
        <w:tc>
          <w:tcPr>
            <w:tcW w:w="1871" w:type="dxa"/>
          </w:tcPr>
          <w:p w:rsidR="008169C7" w:rsidRDefault="008169C7" w:rsidP="008169C7">
            <w:r>
              <w:t>{masking}</w:t>
            </w:r>
          </w:p>
        </w:tc>
        <w:tc>
          <w:tcPr>
            <w:tcW w:w="1387" w:type="dxa"/>
          </w:tcPr>
          <w:p w:rsidR="008169C7" w:rsidRDefault="008169C7" w:rsidP="008169C7">
            <w:r>
              <w:t>Yes</w:t>
            </w:r>
          </w:p>
        </w:tc>
      </w:tr>
      <w:tr w:rsidR="008169C7" w:rsidTr="00CC5293">
        <w:trPr>
          <w:trHeight w:val="262"/>
        </w:trPr>
        <w:tc>
          <w:tcPr>
            <w:tcW w:w="753" w:type="dxa"/>
          </w:tcPr>
          <w:p w:rsidR="008169C7" w:rsidRPr="001878DB" w:rsidRDefault="005C70CC" w:rsidP="008169C7">
            <w:pPr>
              <w:rPr>
                <w:lang w:val="nl-BE"/>
              </w:rPr>
            </w:pPr>
            <w:r>
              <w:rPr>
                <w:lang w:val="nl-BE"/>
              </w:rPr>
              <w:t>Yes</w:t>
            </w:r>
          </w:p>
        </w:tc>
        <w:tc>
          <w:tcPr>
            <w:tcW w:w="1389" w:type="dxa"/>
          </w:tcPr>
          <w:p w:rsidR="008169C7" w:rsidRDefault="005C70CC" w:rsidP="008169C7">
            <w:r>
              <w:t>Yes</w:t>
            </w:r>
          </w:p>
        </w:tc>
        <w:tc>
          <w:tcPr>
            <w:tcW w:w="1496" w:type="dxa"/>
          </w:tcPr>
          <w:p w:rsidR="008169C7" w:rsidRDefault="005C70CC" w:rsidP="008169C7">
            <w:r>
              <w:t>No</w:t>
            </w:r>
          </w:p>
        </w:tc>
        <w:tc>
          <w:tcPr>
            <w:tcW w:w="1044" w:type="dxa"/>
          </w:tcPr>
          <w:p w:rsidR="008169C7" w:rsidRDefault="008169C7" w:rsidP="008169C7">
            <w:r>
              <w:t>0</w:t>
            </w:r>
          </w:p>
        </w:tc>
        <w:tc>
          <w:tcPr>
            <w:tcW w:w="1871" w:type="dxa"/>
          </w:tcPr>
          <w:p w:rsidR="008169C7" w:rsidRDefault="008169C7" w:rsidP="008169C7">
            <w:r>
              <w:t>{single_blind}</w:t>
            </w:r>
          </w:p>
        </w:tc>
        <w:tc>
          <w:tcPr>
            <w:tcW w:w="1387" w:type="dxa"/>
          </w:tcPr>
          <w:p w:rsidR="008169C7" w:rsidRDefault="008169C7" w:rsidP="008169C7">
            <w:r>
              <w:t>Yes</w:t>
            </w:r>
          </w:p>
        </w:tc>
      </w:tr>
      <w:tr w:rsidR="008169C7" w:rsidTr="00CC5293">
        <w:trPr>
          <w:trHeight w:val="262"/>
        </w:trPr>
        <w:tc>
          <w:tcPr>
            <w:tcW w:w="753" w:type="dxa"/>
          </w:tcPr>
          <w:p w:rsidR="008169C7" w:rsidRDefault="005C70CC" w:rsidP="008169C7">
            <w:r>
              <w:t>Yes</w:t>
            </w:r>
          </w:p>
        </w:tc>
        <w:tc>
          <w:tcPr>
            <w:tcW w:w="1389" w:type="dxa"/>
          </w:tcPr>
          <w:p w:rsidR="008169C7" w:rsidRDefault="005C70CC" w:rsidP="008169C7">
            <w:r>
              <w:t>No</w:t>
            </w:r>
          </w:p>
        </w:tc>
        <w:tc>
          <w:tcPr>
            <w:tcW w:w="1496" w:type="dxa"/>
          </w:tcPr>
          <w:p w:rsidR="008169C7" w:rsidRDefault="005C70CC" w:rsidP="008169C7">
            <w:r>
              <w:t>Yes</w:t>
            </w:r>
          </w:p>
        </w:tc>
        <w:tc>
          <w:tcPr>
            <w:tcW w:w="1044" w:type="dxa"/>
          </w:tcPr>
          <w:p w:rsidR="008169C7" w:rsidRDefault="008169C7" w:rsidP="008169C7">
            <w:r>
              <w:t>2</w:t>
            </w:r>
          </w:p>
        </w:tc>
        <w:tc>
          <w:tcPr>
            <w:tcW w:w="1871" w:type="dxa"/>
          </w:tcPr>
          <w:p w:rsidR="008169C7" w:rsidRDefault="008169C7" w:rsidP="008169C7">
            <w:r>
              <w:t>{open}</w:t>
            </w:r>
          </w:p>
        </w:tc>
        <w:tc>
          <w:tcPr>
            <w:tcW w:w="1387" w:type="dxa"/>
          </w:tcPr>
          <w:p w:rsidR="008169C7" w:rsidRDefault="008169C7" w:rsidP="008169C7">
            <w:r>
              <w:t>Yes</w:t>
            </w:r>
          </w:p>
        </w:tc>
      </w:tr>
      <w:tr w:rsidR="008169C7" w:rsidTr="00CC5293">
        <w:trPr>
          <w:trHeight w:val="262"/>
        </w:trPr>
        <w:tc>
          <w:tcPr>
            <w:tcW w:w="753" w:type="dxa"/>
          </w:tcPr>
          <w:p w:rsidR="008169C7" w:rsidRDefault="005C70CC" w:rsidP="008169C7">
            <w:r>
              <w:t>Yes</w:t>
            </w:r>
          </w:p>
        </w:tc>
        <w:tc>
          <w:tcPr>
            <w:tcW w:w="1389" w:type="dxa"/>
          </w:tcPr>
          <w:p w:rsidR="008169C7" w:rsidRDefault="005C70CC" w:rsidP="008169C7">
            <w:r>
              <w:t>No</w:t>
            </w:r>
          </w:p>
        </w:tc>
        <w:tc>
          <w:tcPr>
            <w:tcW w:w="1496" w:type="dxa"/>
          </w:tcPr>
          <w:p w:rsidR="008169C7" w:rsidRDefault="005C70CC" w:rsidP="008169C7">
            <w:r>
              <w:t>Yes</w:t>
            </w:r>
          </w:p>
        </w:tc>
        <w:tc>
          <w:tcPr>
            <w:tcW w:w="1044" w:type="dxa"/>
          </w:tcPr>
          <w:p w:rsidR="008169C7" w:rsidRDefault="008169C7" w:rsidP="008169C7">
            <w:r>
              <w:t>2</w:t>
            </w:r>
          </w:p>
        </w:tc>
        <w:tc>
          <w:tcPr>
            <w:tcW w:w="1871" w:type="dxa"/>
          </w:tcPr>
          <w:p w:rsidR="008169C7" w:rsidRDefault="008169C7" w:rsidP="008169C7">
            <w:r>
              <w:t>{double_blind}</w:t>
            </w:r>
          </w:p>
        </w:tc>
        <w:tc>
          <w:tcPr>
            <w:tcW w:w="1387" w:type="dxa"/>
          </w:tcPr>
          <w:p w:rsidR="008169C7" w:rsidRDefault="008169C7" w:rsidP="008169C7">
            <w:r>
              <w:t>No</w:t>
            </w:r>
          </w:p>
        </w:tc>
      </w:tr>
    </w:tbl>
    <w:p w:rsidR="00CC5293" w:rsidRDefault="00CC5293"/>
    <w:p w:rsidR="00CC5293" w:rsidRDefault="00CC5293">
      <w:r>
        <w:t xml:space="preserve">The minimal set cover {double_blind} </w:t>
      </w:r>
      <w:r w:rsidR="00242F8E">
        <w:t>of</w:t>
      </w:r>
      <w:r>
        <w:t xml:space="preserve"> row 1 is not</w:t>
      </w:r>
      <w:r w:rsidR="000727D0" w:rsidRPr="000727D0">
        <w:rPr>
          <w:lang w:val="en-US"/>
        </w:rPr>
        <w:t xml:space="preserve"> a</w:t>
      </w:r>
      <w:r>
        <w:t xml:space="preserve"> correct</w:t>
      </w:r>
      <w:r w:rsidR="000727D0" w:rsidRPr="000727D0">
        <w:rPr>
          <w:lang w:val="en-US"/>
        </w:rPr>
        <w:t xml:space="preserve"> solution</w:t>
      </w:r>
      <w:r>
        <w:t>, because changing the value of double_blind from ‘</w:t>
      </w:r>
      <w:r w:rsidR="005C70CC">
        <w:rPr>
          <w:lang w:val="en-US"/>
        </w:rPr>
        <w:t>No</w:t>
      </w:r>
      <w:r w:rsidR="007838F4">
        <w:t>’ to ‘</w:t>
      </w:r>
      <w:r w:rsidR="005C70CC">
        <w:t>Yes</w:t>
      </w:r>
      <w:r w:rsidR="007838F4">
        <w:t>’</w:t>
      </w:r>
      <w:r>
        <w:t xml:space="preserve"> implies that this row </w:t>
      </w:r>
      <w:r w:rsidR="007838F4" w:rsidRPr="00242F8E">
        <w:rPr>
          <w:lang w:val="en-US"/>
        </w:rPr>
        <w:t>fails</w:t>
      </w:r>
      <w:r>
        <w:t xml:space="preserve"> rule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</m:oMath>
      <w:r>
        <w:t>.</w:t>
      </w:r>
    </w:p>
    <w:p w:rsidR="00CC5293" w:rsidRDefault="00CC5293">
      <w:r>
        <w:lastRenderedPageBreak/>
        <w:t>The minimal set cover {</w:t>
      </w:r>
      <w:r w:rsidR="0070539F">
        <w:t>masking</w:t>
      </w:r>
      <w:r>
        <w:t>}</w:t>
      </w:r>
      <w:r w:rsidR="00E27D4D">
        <w:t xml:space="preserve"> of</w:t>
      </w:r>
      <w:r w:rsidR="0070539F">
        <w:t xml:space="preserve"> row 1 is </w:t>
      </w:r>
      <w:r w:rsidR="00242F8E" w:rsidRPr="00242F8E">
        <w:rPr>
          <w:lang w:val="en-US"/>
        </w:rPr>
        <w:t xml:space="preserve">a </w:t>
      </w:r>
      <w:r w:rsidR="0070539F">
        <w:t>correct</w:t>
      </w:r>
      <w:r w:rsidR="00242F8E" w:rsidRPr="00242F8E">
        <w:rPr>
          <w:lang w:val="en-US"/>
        </w:rPr>
        <w:t xml:space="preserve"> solution</w:t>
      </w:r>
      <w:r w:rsidR="0070539F">
        <w:t>, because there exists at least one value of masking (‘0’), that makes this row satisfy all rules.</w:t>
      </w:r>
    </w:p>
    <w:p w:rsidR="0070539F" w:rsidRDefault="0070539F">
      <w:pPr>
        <w:rPr>
          <w:rFonts w:eastAsiaTheme="minorEastAsia"/>
        </w:rPr>
      </w:pPr>
      <w:r>
        <w:t xml:space="preserve">In the following table, we have listed the implied edit rule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 starting from the set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/>
        </w:rPr>
        <w:t xml:space="preserve"> and generator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</m:oMath>
      <w:r>
        <w:rPr>
          <w:rFonts w:eastAsiaTheme="minorEastAsia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2"/>
        <w:gridCol w:w="1702"/>
        <w:gridCol w:w="2846"/>
        <w:gridCol w:w="2206"/>
      </w:tblGrid>
      <w:tr w:rsidR="0070539F" w:rsidTr="00EF7C3E">
        <w:tc>
          <w:tcPr>
            <w:tcW w:w="2262" w:type="dxa"/>
          </w:tcPr>
          <w:p w:rsidR="0070539F" w:rsidRPr="0070539F" w:rsidRDefault="00B15673">
            <w:pPr>
              <w:rPr>
                <w:rFonts w:eastAsiaTheme="minorEastAsia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ϵ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702" w:type="dxa"/>
          </w:tcPr>
          <w:p w:rsidR="0070539F" w:rsidRPr="0070539F" w:rsidRDefault="00B15673">
            <w:pPr>
              <w:rPr>
                <w:rFonts w:eastAsiaTheme="minorEastAsia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g</m:t>
                    </m:r>
                  </m:sub>
                </m:sSub>
              </m:oMath>
            </m:oMathPara>
          </w:p>
        </w:tc>
        <w:tc>
          <w:tcPr>
            <w:tcW w:w="2846" w:type="dxa"/>
          </w:tcPr>
          <w:p w:rsidR="0070539F" w:rsidRPr="0070539F" w:rsidRDefault="00B15673">
            <w:pPr>
              <w:rPr>
                <w:rFonts w:eastAsiaTheme="minorEastAsia"/>
                <w:b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*</m:t>
                    </m:r>
                  </m:sup>
                </m:sSup>
              </m:oMath>
            </m:oMathPara>
          </w:p>
        </w:tc>
        <w:tc>
          <w:tcPr>
            <w:tcW w:w="2206" w:type="dxa"/>
          </w:tcPr>
          <w:p w:rsidR="0070539F" w:rsidRPr="0070539F" w:rsidRDefault="0070539F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essentially new?</w:t>
            </w:r>
          </w:p>
        </w:tc>
      </w:tr>
      <w:tr w:rsidR="0070539F" w:rsidTr="00EF7C3E">
        <w:tc>
          <w:tcPr>
            <w:tcW w:w="2262" w:type="dxa"/>
          </w:tcPr>
          <w:p w:rsidR="0070539F" w:rsidRPr="00C85D82" w:rsidRDefault="00B15673" w:rsidP="00C85D82">
            <w:pPr>
              <w:rPr>
                <w:rFonts w:eastAsiaTheme="minorEastAsia"/>
                <w:lang w:val="nl-BE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</m:sSup>
            </m:oMath>
            <w:r w:rsidR="00C85D82">
              <w:rPr>
                <w:rFonts w:eastAsiaTheme="minorEastAsia"/>
                <w:lang w:val="nl-BE"/>
              </w:rPr>
              <w:t xml:space="preserve">,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nl-BE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nl-BE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nl-BE"/>
                    </w:rPr>
                    <m:t>3</m:t>
                  </m:r>
                </m:sup>
              </m:sSup>
            </m:oMath>
          </w:p>
        </w:tc>
        <w:tc>
          <w:tcPr>
            <w:tcW w:w="1702" w:type="dxa"/>
          </w:tcPr>
          <w:p w:rsidR="0070539F" w:rsidRDefault="0070539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double_blind</w:t>
            </w:r>
          </w:p>
        </w:tc>
        <w:tc>
          <w:tcPr>
            <w:tcW w:w="2846" w:type="dxa"/>
          </w:tcPr>
          <w:p w:rsidR="0070539F" w:rsidRDefault="00C85D82" w:rsidP="00EF7C3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{</w:t>
            </w:r>
            <w:r w:rsidR="005C70CC">
              <w:rPr>
                <w:rFonts w:eastAsiaTheme="minorEastAsia"/>
              </w:rPr>
              <w:t>Yes</w:t>
            </w:r>
            <w:r w:rsidR="00EF7C3E">
              <w:rPr>
                <w:rFonts w:eastAsiaTheme="minorEastAsia"/>
              </w:rPr>
              <w:t xml:space="preserve">} </w:t>
            </w:r>
            <m:oMath>
              <m:r>
                <w:rPr>
                  <w:rFonts w:ascii="Cambria Math" w:eastAsiaTheme="minorEastAsia" w:hAnsi="Cambria Math"/>
                </w:rPr>
                <m:t>×</m:t>
              </m:r>
            </m:oMath>
            <w:r w:rsidRPr="00C85D82">
              <w:rPr>
                <w:rFonts w:eastAsiaTheme="minorEastAsia"/>
              </w:rPr>
              <w:t xml:space="preserve"> {</w:t>
            </w:r>
            <w:r w:rsidR="005C70CC">
              <w:rPr>
                <w:rFonts w:eastAsiaTheme="minorEastAsia"/>
              </w:rPr>
              <w:t>Yes</w:t>
            </w:r>
            <w:r w:rsidR="00EF7C3E">
              <w:rPr>
                <w:rFonts w:eastAsiaTheme="minorEastAsia"/>
              </w:rPr>
              <w:t xml:space="preserve">} </w:t>
            </w:r>
            <m:oMath>
              <m:r>
                <w:rPr>
                  <w:rFonts w:ascii="Cambria Math" w:eastAsiaTheme="minorEastAsia" w:hAnsi="Cambria Math"/>
                </w:rPr>
                <m:t>×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db</m:t>
                  </m:r>
                </m:sub>
              </m:sSub>
              <m:r>
                <w:rPr>
                  <w:rFonts w:ascii="Cambria Math" w:eastAsiaTheme="minorEastAsia" w:hAnsi="Cambria Math"/>
                </w:rPr>
                <m:t>×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oMath>
            <w:r w:rsidR="00EF7C3E">
              <w:rPr>
                <w:rFonts w:eastAsiaTheme="minorEastAsia"/>
              </w:rPr>
              <w:t xml:space="preserve">  </w:t>
            </w:r>
          </w:p>
        </w:tc>
        <w:tc>
          <w:tcPr>
            <w:tcW w:w="2206" w:type="dxa"/>
          </w:tcPr>
          <w:p w:rsidR="0070539F" w:rsidRDefault="00D24AD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N</w:t>
            </w:r>
            <w:r w:rsidR="00EF7C3E">
              <w:rPr>
                <w:rFonts w:eastAsiaTheme="minorEastAsia"/>
              </w:rPr>
              <w:t>o</w:t>
            </w:r>
          </w:p>
        </w:tc>
      </w:tr>
      <w:tr w:rsidR="0070539F" w:rsidTr="00EF7C3E">
        <w:tc>
          <w:tcPr>
            <w:tcW w:w="2262" w:type="dxa"/>
          </w:tcPr>
          <w:p w:rsidR="0070539F" w:rsidRPr="00C85D82" w:rsidRDefault="00B15673" w:rsidP="00C85D82">
            <w:pPr>
              <w:rPr>
                <w:rFonts w:eastAsiaTheme="minorEastAsia"/>
                <w:lang w:val="nl-BE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oMath>
            <w:r w:rsidR="00C85D82">
              <w:rPr>
                <w:rFonts w:eastAsiaTheme="minorEastAsia"/>
                <w:lang w:val="nl-BE"/>
              </w:rPr>
              <w:t xml:space="preserve">,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nl-BE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nl-BE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nl-BE"/>
                    </w:rPr>
                    <m:t>5</m:t>
                  </m:r>
                </m:sup>
              </m:sSup>
            </m:oMath>
            <w:r w:rsidR="00C85D82">
              <w:rPr>
                <w:rFonts w:eastAsiaTheme="minorEastAsia"/>
                <w:lang w:val="nl-BE"/>
              </w:rPr>
              <w:t xml:space="preserve">,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nl-BE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nl-BE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nl-BE"/>
                    </w:rPr>
                    <m:t>6</m:t>
                  </m:r>
                </m:sup>
              </m:sSup>
            </m:oMath>
          </w:p>
        </w:tc>
        <w:tc>
          <w:tcPr>
            <w:tcW w:w="1702" w:type="dxa"/>
          </w:tcPr>
          <w:p w:rsidR="0070539F" w:rsidRDefault="0070539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masking</w:t>
            </w:r>
          </w:p>
        </w:tc>
        <w:tc>
          <w:tcPr>
            <w:tcW w:w="2846" w:type="dxa"/>
          </w:tcPr>
          <w:p w:rsidR="0070539F" w:rsidRPr="001F2426" w:rsidRDefault="001F2426" w:rsidP="00EF7C3E">
            <w:pPr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</w:rPr>
              <w:t>tautology</w:t>
            </w:r>
          </w:p>
        </w:tc>
        <w:tc>
          <w:tcPr>
            <w:tcW w:w="2206" w:type="dxa"/>
          </w:tcPr>
          <w:p w:rsidR="0070539F" w:rsidRDefault="00EF7C3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No</w:t>
            </w:r>
          </w:p>
        </w:tc>
      </w:tr>
      <w:tr w:rsidR="0070539F" w:rsidTr="00EF7C3E">
        <w:tc>
          <w:tcPr>
            <w:tcW w:w="2262" w:type="dxa"/>
          </w:tcPr>
          <w:p w:rsidR="0070539F" w:rsidRPr="00C85D82" w:rsidRDefault="00B15673" w:rsidP="00C85D82">
            <w:pPr>
              <w:rPr>
                <w:rFonts w:eastAsiaTheme="minorEastAsia"/>
                <w:lang w:val="nl-BE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</m:t>
                  </m:r>
                </m:sup>
              </m:sSup>
            </m:oMath>
            <w:r w:rsidR="00C85D82">
              <w:rPr>
                <w:rFonts w:eastAsiaTheme="minorEastAsia"/>
                <w:lang w:val="nl-BE"/>
              </w:rPr>
              <w:t xml:space="preserve">,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nl-BE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nl-BE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nl-BE"/>
                    </w:rPr>
                    <m:t>6</m:t>
                  </m:r>
                </m:sup>
              </m:sSup>
            </m:oMath>
          </w:p>
        </w:tc>
        <w:tc>
          <w:tcPr>
            <w:tcW w:w="1702" w:type="dxa"/>
          </w:tcPr>
          <w:p w:rsidR="0070539F" w:rsidRDefault="0070539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double_blind</w:t>
            </w:r>
          </w:p>
        </w:tc>
        <w:tc>
          <w:tcPr>
            <w:tcW w:w="2846" w:type="dxa"/>
          </w:tcPr>
          <w:p w:rsidR="0070539F" w:rsidRPr="00D24ADE" w:rsidRDefault="00D24ADE">
            <w:pPr>
              <w:rPr>
                <w:rFonts w:eastAsiaTheme="minorEastAsia"/>
                <w:i/>
              </w:rPr>
            </w:pPr>
            <w:r w:rsidRPr="00D24ADE">
              <w:rPr>
                <w:rFonts w:eastAsiaTheme="minorEastAsia"/>
                <w:i/>
              </w:rPr>
              <w:t>tautology</w:t>
            </w:r>
          </w:p>
        </w:tc>
        <w:tc>
          <w:tcPr>
            <w:tcW w:w="2206" w:type="dxa"/>
          </w:tcPr>
          <w:p w:rsidR="0070539F" w:rsidRDefault="00D24AD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No</w:t>
            </w:r>
          </w:p>
        </w:tc>
      </w:tr>
      <w:tr w:rsidR="0070539F" w:rsidTr="00EF7C3E">
        <w:tc>
          <w:tcPr>
            <w:tcW w:w="2262" w:type="dxa"/>
          </w:tcPr>
          <w:p w:rsidR="0070539F" w:rsidRPr="00C85D82" w:rsidRDefault="00B15673" w:rsidP="00C85D82">
            <w:pPr>
              <w:rPr>
                <w:rFonts w:eastAsiaTheme="minorEastAsia"/>
                <w:lang w:val="nl-BE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oMath>
            <w:r w:rsidR="00C85D82">
              <w:rPr>
                <w:rFonts w:eastAsiaTheme="minorEastAsia"/>
                <w:lang w:val="nl-BE"/>
              </w:rPr>
              <w:t xml:space="preserve">,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nl-BE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nl-BE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nl-BE"/>
                    </w:rPr>
                    <m:t>4</m:t>
                  </m:r>
                </m:sup>
              </m:sSup>
            </m:oMath>
          </w:p>
        </w:tc>
        <w:tc>
          <w:tcPr>
            <w:tcW w:w="1702" w:type="dxa"/>
          </w:tcPr>
          <w:p w:rsidR="0070539F" w:rsidRDefault="0070539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single_blind</w:t>
            </w:r>
          </w:p>
        </w:tc>
        <w:tc>
          <w:tcPr>
            <w:tcW w:w="2846" w:type="dxa"/>
          </w:tcPr>
          <w:p w:rsidR="0070539F" w:rsidRDefault="00C85D82" w:rsidP="00D24AD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{</w:t>
            </w:r>
            <w:r w:rsidR="005C70CC">
              <w:rPr>
                <w:rFonts w:eastAsiaTheme="minorEastAsia"/>
              </w:rPr>
              <w:t>Yes</w:t>
            </w:r>
            <w:r w:rsidR="00D24ADE">
              <w:rPr>
                <w:rFonts w:eastAsiaTheme="minorEastAsia"/>
              </w:rPr>
              <w:t xml:space="preserve">} </w:t>
            </w:r>
            <m:oMath>
              <m:r>
                <w:rPr>
                  <w:rFonts w:ascii="Cambria Math" w:eastAsiaTheme="minorEastAsia" w:hAnsi="Cambria Math"/>
                </w:rPr>
                <m:t>×</m:t>
              </m:r>
            </m:oMath>
            <w:r w:rsidR="00D24ADE">
              <w:rPr>
                <w:rFonts w:eastAsiaTheme="minor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sb</m:t>
                  </m:r>
                </m:sub>
              </m:sSub>
              <m:r>
                <w:rPr>
                  <w:rFonts w:ascii="Cambria Math" w:eastAsiaTheme="minorEastAsia" w:hAnsi="Cambria Math"/>
                </w:rPr>
                <m:t>×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db</m:t>
                  </m:r>
                </m:sub>
              </m:sSub>
              <m:r>
                <w:rPr>
                  <w:rFonts w:ascii="Cambria Math" w:eastAsiaTheme="minorEastAsia" w:hAnsi="Cambria Math"/>
                </w:rPr>
                <m:t>×</m:t>
              </m:r>
            </m:oMath>
            <w:r w:rsidR="00D24ADE">
              <w:rPr>
                <w:rFonts w:eastAsiaTheme="minorEastAsia"/>
              </w:rPr>
              <w:t xml:space="preserve"> {1}</w:t>
            </w:r>
          </w:p>
        </w:tc>
        <w:tc>
          <w:tcPr>
            <w:tcW w:w="2206" w:type="dxa"/>
          </w:tcPr>
          <w:p w:rsidR="0070539F" w:rsidRDefault="00D24AD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Yes</w:t>
            </w:r>
          </w:p>
        </w:tc>
      </w:tr>
      <w:tr w:rsidR="0070539F" w:rsidTr="00EF7C3E">
        <w:tc>
          <w:tcPr>
            <w:tcW w:w="2262" w:type="dxa"/>
          </w:tcPr>
          <w:p w:rsidR="0070539F" w:rsidRPr="00C85D82" w:rsidRDefault="00B15673" w:rsidP="00C85D82">
            <w:pPr>
              <w:rPr>
                <w:rFonts w:eastAsiaTheme="minorEastAsia"/>
                <w:i/>
                <w:lang w:val="nl-BE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oMath>
            <w:r w:rsidR="00C85D82">
              <w:rPr>
                <w:rFonts w:eastAsiaTheme="minorEastAsia"/>
                <w:i/>
                <w:lang w:val="nl-BE"/>
              </w:rPr>
              <w:t xml:space="preserve">,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nl-BE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nl-BE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nl-BE"/>
                    </w:rPr>
                    <m:t>5</m:t>
                  </m:r>
                </m:sup>
              </m:sSup>
            </m:oMath>
          </w:p>
        </w:tc>
        <w:tc>
          <w:tcPr>
            <w:tcW w:w="1702" w:type="dxa"/>
          </w:tcPr>
          <w:p w:rsidR="0070539F" w:rsidRDefault="0070539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masking</w:t>
            </w:r>
          </w:p>
        </w:tc>
        <w:tc>
          <w:tcPr>
            <w:tcW w:w="2846" w:type="dxa"/>
          </w:tcPr>
          <w:p w:rsidR="0070539F" w:rsidRDefault="00B15673" w:rsidP="00D24ADE">
            <w:pPr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  <m:r>
                <w:rPr>
                  <w:rFonts w:ascii="Cambria Math" w:eastAsiaTheme="minorEastAsia" w:hAnsi="Cambria Math"/>
                </w:rPr>
                <m:t>×</m:t>
              </m:r>
            </m:oMath>
            <w:r w:rsidR="004C3691">
              <w:rPr>
                <w:rFonts w:eastAsiaTheme="minorEastAsia"/>
              </w:rPr>
              <w:t xml:space="preserve"> {</w:t>
            </w:r>
            <w:r w:rsidR="005C70CC">
              <w:rPr>
                <w:rFonts w:eastAsiaTheme="minorEastAsia"/>
              </w:rPr>
              <w:t>No</w:t>
            </w:r>
            <w:r w:rsidR="00D24ADE">
              <w:rPr>
                <w:rFonts w:eastAsiaTheme="minorEastAsia"/>
              </w:rPr>
              <w:t xml:space="preserve">} </w:t>
            </w:r>
            <m:oMath>
              <m:r>
                <w:rPr>
                  <w:rFonts w:ascii="Cambria Math" w:eastAsiaTheme="minorEastAsia" w:hAnsi="Cambria Math"/>
                </w:rPr>
                <m:t>×</m:t>
              </m:r>
            </m:oMath>
            <w:r w:rsidR="004C3691">
              <w:rPr>
                <w:rFonts w:eastAsiaTheme="minorEastAsia"/>
              </w:rPr>
              <w:t>{</w:t>
            </w:r>
            <w:r w:rsidR="005C70CC">
              <w:rPr>
                <w:rFonts w:eastAsiaTheme="minorEastAsia"/>
              </w:rPr>
              <w:t>No</w:t>
            </w:r>
            <w:r w:rsidR="00D24ADE">
              <w:rPr>
                <w:rFonts w:eastAsiaTheme="minorEastAsia"/>
              </w:rPr>
              <w:t xml:space="preserve">} </w:t>
            </w:r>
            <m:oMath>
              <m:r>
                <w:rPr>
                  <w:rFonts w:ascii="Cambria Math" w:eastAsiaTheme="minorEastAsia" w:hAnsi="Cambria Math"/>
                </w:rPr>
                <m:t>×</m:t>
              </m:r>
            </m:oMath>
            <w:r w:rsidR="00D24ADE">
              <w:rPr>
                <w:rFonts w:eastAsiaTheme="minorEastAsia"/>
              </w:rPr>
              <w:t xml:space="preserve">{1,2} </w:t>
            </w:r>
          </w:p>
        </w:tc>
        <w:tc>
          <w:tcPr>
            <w:tcW w:w="2206" w:type="dxa"/>
          </w:tcPr>
          <w:p w:rsidR="0070539F" w:rsidRDefault="00D24AD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No</w:t>
            </w:r>
          </w:p>
        </w:tc>
      </w:tr>
    </w:tbl>
    <w:p w:rsidR="0070539F" w:rsidRDefault="0070539F">
      <w:pPr>
        <w:rPr>
          <w:rFonts w:eastAsiaTheme="minorEastAsia"/>
        </w:rPr>
      </w:pPr>
    </w:p>
    <w:p w:rsidR="008B193C" w:rsidRDefault="008B193C">
      <w:pPr>
        <w:rPr>
          <w:rFonts w:eastAsiaTheme="minorEastAsia"/>
          <w:b/>
          <w:sz w:val="24"/>
          <w:szCs w:val="24"/>
        </w:rPr>
      </w:pPr>
      <w:r w:rsidRPr="008B193C">
        <w:rPr>
          <w:rFonts w:eastAsiaTheme="minorEastAsia"/>
          <w:b/>
          <w:sz w:val="24"/>
          <w:szCs w:val="24"/>
        </w:rPr>
        <w:t>3.4</w:t>
      </w:r>
      <w:r>
        <w:rPr>
          <w:rFonts w:eastAsiaTheme="minorEastAsia"/>
          <w:b/>
          <w:sz w:val="24"/>
          <w:szCs w:val="24"/>
        </w:rPr>
        <w:t xml:space="preserve"> Complete set generation</w:t>
      </w:r>
    </w:p>
    <w:p w:rsidR="008B193C" w:rsidRDefault="008B193C">
      <w:pPr>
        <w:rPr>
          <w:rFonts w:eastAsiaTheme="minorEastAsia"/>
        </w:rPr>
      </w:pPr>
      <w:r>
        <w:rPr>
          <w:rFonts w:eastAsiaTheme="minorEastAsia"/>
        </w:rPr>
        <w:t>In the following table, we have listed for each rule given in the assignment of the lab session, the rules of Table 1 that are dominating this rule.</w:t>
      </w:r>
    </w:p>
    <w:tbl>
      <w:tblPr>
        <w:tblStyle w:val="TableGrid"/>
        <w:tblW w:w="0" w:type="auto"/>
        <w:tblInd w:w="1982" w:type="dxa"/>
        <w:tblLook w:val="04A0" w:firstRow="1" w:lastRow="0" w:firstColumn="1" w:lastColumn="0" w:noHBand="0" w:noVBand="1"/>
      </w:tblPr>
      <w:tblGrid>
        <w:gridCol w:w="2846"/>
        <w:gridCol w:w="2206"/>
      </w:tblGrid>
      <w:tr w:rsidR="008B193C" w:rsidRPr="0070539F" w:rsidTr="008B193C">
        <w:tc>
          <w:tcPr>
            <w:tcW w:w="2846" w:type="dxa"/>
          </w:tcPr>
          <w:p w:rsidR="008B193C" w:rsidRPr="0070539F" w:rsidRDefault="008B193C" w:rsidP="004C09F3">
            <w:pPr>
              <w:rPr>
                <w:rFonts w:eastAsiaTheme="minorEastAsia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E</m:t>
                </m:r>
              </m:oMath>
            </m:oMathPara>
          </w:p>
        </w:tc>
        <w:tc>
          <w:tcPr>
            <w:tcW w:w="2206" w:type="dxa"/>
          </w:tcPr>
          <w:p w:rsidR="008B193C" w:rsidRPr="0070539F" w:rsidRDefault="008B193C" w:rsidP="008B193C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dominating rules</w:t>
            </w:r>
          </w:p>
        </w:tc>
      </w:tr>
      <w:tr w:rsidR="008B193C" w:rsidTr="008B193C">
        <w:tc>
          <w:tcPr>
            <w:tcW w:w="2846" w:type="dxa"/>
          </w:tcPr>
          <w:p w:rsidR="008B193C" w:rsidRDefault="00393BCF" w:rsidP="008B193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{</w:t>
            </w:r>
            <w:r w:rsidR="005C70CC">
              <w:rPr>
                <w:rFonts w:eastAsiaTheme="minorEastAsia"/>
              </w:rPr>
              <w:t>Yes</w:t>
            </w:r>
            <w:r w:rsidR="008B193C">
              <w:rPr>
                <w:rFonts w:eastAsiaTheme="minorEastAsia"/>
              </w:rPr>
              <w:t xml:space="preserve">} </w:t>
            </w:r>
            <m:oMath>
              <m:r>
                <w:rPr>
                  <w:rFonts w:ascii="Cambria Math" w:eastAsiaTheme="minorEastAsia" w:hAnsi="Cambria Math"/>
                </w:rPr>
                <m:t>×</m:t>
              </m:r>
            </m:oMath>
            <w:r>
              <w:rPr>
                <w:rFonts w:eastAsiaTheme="minorEastAsia"/>
              </w:rPr>
              <w:t>{</w:t>
            </w:r>
            <w:r w:rsidR="005C70CC">
              <w:rPr>
                <w:rFonts w:eastAsiaTheme="minorEastAsia"/>
              </w:rPr>
              <w:t>No</w:t>
            </w:r>
            <w:r w:rsidR="008B193C">
              <w:rPr>
                <w:rFonts w:eastAsiaTheme="minorEastAsia"/>
              </w:rPr>
              <w:t xml:space="preserve">} </w:t>
            </w:r>
            <m:oMath>
              <m:r>
                <w:rPr>
                  <w:rFonts w:ascii="Cambria Math" w:eastAsiaTheme="minorEastAsia" w:hAnsi="Cambria Math"/>
                </w:rPr>
                <m:t xml:space="preserve">× </m:t>
              </m:r>
            </m:oMath>
            <w:r>
              <w:rPr>
                <w:rFonts w:eastAsiaTheme="minorEastAsia"/>
              </w:rPr>
              <w:t>{</w:t>
            </w:r>
            <w:r w:rsidR="005C70CC">
              <w:rPr>
                <w:rFonts w:eastAsiaTheme="minorEastAsia"/>
              </w:rPr>
              <w:t>Yes</w:t>
            </w:r>
            <w:r w:rsidR="008B193C">
              <w:rPr>
                <w:rFonts w:eastAsiaTheme="minorEastAsia"/>
              </w:rPr>
              <w:t xml:space="preserve">} </w:t>
            </w:r>
            <m:oMath>
              <m:r>
                <w:rPr>
                  <w:rFonts w:ascii="Cambria Math" w:eastAsiaTheme="minorEastAsia" w:hAnsi="Cambria Math"/>
                </w:rPr>
                <m:t>×</m:t>
              </m:r>
            </m:oMath>
            <w:r w:rsidR="008B193C">
              <w:rPr>
                <w:rFonts w:eastAsiaTheme="minorEastAsia"/>
              </w:rPr>
              <w:t xml:space="preserve"> {1}  </w:t>
            </w:r>
          </w:p>
        </w:tc>
        <w:tc>
          <w:tcPr>
            <w:tcW w:w="2206" w:type="dxa"/>
          </w:tcPr>
          <w:p w:rsidR="008B193C" w:rsidRPr="00980B91" w:rsidRDefault="00B15673" w:rsidP="00980B91">
            <w:pPr>
              <w:rPr>
                <w:rFonts w:eastAsiaTheme="minorEastAsia"/>
                <w:lang w:val="nl-BE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</m:sSup>
            </m:oMath>
            <w:r w:rsidR="00980B91">
              <w:rPr>
                <w:rFonts w:eastAsiaTheme="minorEastAsia"/>
              </w:rPr>
              <w:t xml:space="preserve">,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oMath>
            <w:r w:rsidR="008B193C">
              <w:rPr>
                <w:rFonts w:eastAsiaTheme="minorEastAsia"/>
              </w:rPr>
              <w:t xml:space="preserve">,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6</m:t>
                  </m:r>
                </m:sup>
              </m:sSup>
            </m:oMath>
          </w:p>
        </w:tc>
      </w:tr>
      <w:tr w:rsidR="008B193C" w:rsidTr="008B193C">
        <w:tc>
          <w:tcPr>
            <w:tcW w:w="2846" w:type="dxa"/>
          </w:tcPr>
          <w:p w:rsidR="008B193C" w:rsidRDefault="00393BCF" w:rsidP="004C09F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{</w:t>
            </w:r>
            <w:r w:rsidR="005C70CC">
              <w:rPr>
                <w:rFonts w:eastAsiaTheme="minorEastAsia"/>
              </w:rPr>
              <w:t>Yes</w:t>
            </w:r>
            <w:r w:rsidR="008B193C">
              <w:rPr>
                <w:rFonts w:eastAsiaTheme="minorEastAsia"/>
              </w:rPr>
              <w:t xml:space="preserve">} </w:t>
            </w:r>
            <m:oMath>
              <m:r>
                <w:rPr>
                  <w:rFonts w:ascii="Cambria Math" w:eastAsiaTheme="minorEastAsia" w:hAnsi="Cambria Math"/>
                </w:rPr>
                <m:t>×</m:t>
              </m:r>
            </m:oMath>
            <w:r w:rsidR="008B193C">
              <w:rPr>
                <w:rFonts w:eastAsiaTheme="minor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sb</m:t>
                  </m:r>
                </m:sub>
              </m:sSub>
              <m:r>
                <w:rPr>
                  <w:rFonts w:ascii="Cambria Math" w:eastAsiaTheme="minorEastAsia" w:hAnsi="Cambria Math"/>
                </w:rPr>
                <m:t>×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db</m:t>
                  </m:r>
                </m:sub>
              </m:sSub>
              <m:r>
                <w:rPr>
                  <w:rFonts w:ascii="Cambria Math" w:eastAsiaTheme="minorEastAsia" w:hAnsi="Cambria Math"/>
                </w:rPr>
                <m:t>×</m:t>
              </m:r>
            </m:oMath>
            <w:r w:rsidR="008B193C">
              <w:rPr>
                <w:rFonts w:eastAsiaTheme="minorEastAsia"/>
              </w:rPr>
              <w:t xml:space="preserve"> {1}</w:t>
            </w:r>
          </w:p>
        </w:tc>
        <w:tc>
          <w:tcPr>
            <w:tcW w:w="2206" w:type="dxa"/>
          </w:tcPr>
          <w:p w:rsidR="008B193C" w:rsidRDefault="008B193C" w:rsidP="004C09F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/</w:t>
            </w:r>
          </w:p>
        </w:tc>
      </w:tr>
      <w:tr w:rsidR="008B193C" w:rsidTr="008B193C">
        <w:tc>
          <w:tcPr>
            <w:tcW w:w="2846" w:type="dxa"/>
          </w:tcPr>
          <w:p w:rsidR="008B193C" w:rsidRDefault="00B15673" w:rsidP="004C09F3">
            <w:pPr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  <m:r>
                <w:rPr>
                  <w:rFonts w:ascii="Cambria Math" w:eastAsiaTheme="minorEastAsia" w:hAnsi="Cambria Math"/>
                </w:rPr>
                <m:t>×</m:t>
              </m:r>
            </m:oMath>
            <w:r w:rsidR="00393BCF">
              <w:rPr>
                <w:rFonts w:eastAsiaTheme="minorEastAsia"/>
              </w:rPr>
              <w:t xml:space="preserve"> {</w:t>
            </w:r>
            <w:r w:rsidR="005C70CC">
              <w:rPr>
                <w:rFonts w:eastAsiaTheme="minorEastAsia"/>
              </w:rPr>
              <w:t>Yes</w:t>
            </w:r>
            <w:r w:rsidR="008B193C">
              <w:rPr>
                <w:rFonts w:eastAsiaTheme="minorEastAsia"/>
              </w:rPr>
              <w:t xml:space="preserve">} </w:t>
            </w:r>
            <m:oMath>
              <m:r>
                <w:rPr>
                  <w:rFonts w:ascii="Cambria Math" w:eastAsiaTheme="minorEastAsia" w:hAnsi="Cambria Math"/>
                </w:rPr>
                <m:t>×</m:t>
              </m:r>
            </m:oMath>
            <w:r w:rsidR="00393BCF">
              <w:rPr>
                <w:rFonts w:eastAsiaTheme="minorEastAsia"/>
              </w:rPr>
              <w:t>{</w:t>
            </w:r>
            <w:r w:rsidR="005C70CC">
              <w:rPr>
                <w:rFonts w:eastAsiaTheme="minorEastAsia"/>
              </w:rPr>
              <w:t>Yes</w:t>
            </w:r>
            <w:r w:rsidR="008B193C">
              <w:rPr>
                <w:rFonts w:eastAsiaTheme="minorEastAsia"/>
              </w:rPr>
              <w:t xml:space="preserve">} </w:t>
            </w:r>
            <m:oMath>
              <m:r>
                <w:rPr>
                  <w:rFonts w:ascii="Cambria Math" w:eastAsiaTheme="minorEastAsia" w:hAnsi="Cambria Math"/>
                </w:rPr>
                <m:t>×</m:t>
              </m:r>
            </m:oMath>
            <w:r w:rsidR="008B193C">
              <w:rPr>
                <w:rFonts w:eastAsiaTheme="minorEastAsia"/>
              </w:rPr>
              <w:t xml:space="preserve">{1,2} </w:t>
            </w:r>
          </w:p>
        </w:tc>
        <w:tc>
          <w:tcPr>
            <w:tcW w:w="2206" w:type="dxa"/>
          </w:tcPr>
          <w:p w:rsidR="008B193C" w:rsidRPr="00C85D82" w:rsidRDefault="00B15673" w:rsidP="00C85D82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oMath>
            </m:oMathPara>
          </w:p>
        </w:tc>
      </w:tr>
    </w:tbl>
    <w:p w:rsidR="008B193C" w:rsidRDefault="003D0CA4">
      <w:pPr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>FCF execution</w:t>
      </w:r>
    </w:p>
    <w:p w:rsidR="003D0CA4" w:rsidRDefault="003D0CA4">
      <w:pPr>
        <w:rPr>
          <w:rFonts w:eastAsiaTheme="minorEastAsia"/>
          <w:i/>
        </w:rPr>
      </w:pPr>
      <w:r w:rsidRPr="003D0CA4">
        <w:rPr>
          <w:rFonts w:eastAsiaTheme="minorEastAsia"/>
          <w:i/>
        </w:rPr>
        <w:t>Node (1)</w:t>
      </w:r>
    </w:p>
    <w:p w:rsidR="003D0CA4" w:rsidRDefault="00C85D82" w:rsidP="003D0CA4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Selected rules: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</m:oMath>
      <w:r w:rsidR="00980B91">
        <w:rPr>
          <w:rFonts w:eastAsiaTheme="minorEastAsia"/>
        </w:rPr>
        <w:t xml:space="preserve"> &amp;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</w:p>
    <w:p w:rsidR="003D0CA4" w:rsidRDefault="003D0CA4" w:rsidP="003D0CA4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Essentially new rules: none</w:t>
      </w:r>
    </w:p>
    <w:p w:rsidR="003D0CA4" w:rsidRDefault="003D0CA4" w:rsidP="003D0CA4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Children of this node should not be visited anymore</w:t>
      </w:r>
    </w:p>
    <w:p w:rsidR="003D0CA4" w:rsidRDefault="003D0CA4" w:rsidP="003D0CA4">
      <w:pPr>
        <w:rPr>
          <w:rFonts w:eastAsiaTheme="minorEastAsia"/>
          <w:i/>
        </w:rPr>
      </w:pPr>
      <w:r>
        <w:rPr>
          <w:rFonts w:eastAsiaTheme="minorEastAsia"/>
          <w:i/>
        </w:rPr>
        <w:t>Node (2)</w:t>
      </w:r>
    </w:p>
    <w:p w:rsidR="003D0CA4" w:rsidRDefault="00C85D82" w:rsidP="003D0CA4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Selected rules: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980B91">
        <w:rPr>
          <w:rFonts w:eastAsiaTheme="minorEastAsia"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 w:rsidR="00980B91">
        <w:rPr>
          <w:rFonts w:eastAsiaTheme="minorEastAsia"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</m:oMath>
      <w:r w:rsidR="00980B91">
        <w:rPr>
          <w:rFonts w:eastAsiaTheme="minorEastAsia"/>
        </w:rPr>
        <w:t xml:space="preserve"> &amp;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7</m:t>
            </m:r>
          </m:sup>
        </m:sSup>
      </m:oMath>
    </w:p>
    <w:p w:rsidR="003D0CA4" w:rsidRDefault="003D0CA4" w:rsidP="003D0CA4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Essentially new rules:</w:t>
      </w:r>
    </w:p>
    <w:p w:rsidR="003D0CA4" w:rsidRDefault="00B15673" w:rsidP="003D0CA4">
      <w:pPr>
        <w:pStyle w:val="ListParagraph"/>
        <w:numPr>
          <w:ilvl w:val="1"/>
          <w:numId w:val="2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3D0CA4">
        <w:rPr>
          <w:rFonts w:eastAsiaTheme="minorEastAsia"/>
        </w:rPr>
        <w:t xml:space="preserve"> &amp;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</m:oMath>
      <w:r w:rsidR="003D0CA4"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</m:sub>
        </m:sSub>
        <m:r>
          <w:rPr>
            <w:rFonts w:ascii="Cambria Math" w:eastAsiaTheme="minorEastAsia" w:hAnsi="Cambria Math"/>
          </w:rPr>
          <m:t>×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sb</m:t>
            </m:r>
          </m:sub>
        </m:sSub>
        <m:r>
          <w:rPr>
            <w:rFonts w:ascii="Cambria Math" w:eastAsiaTheme="minorEastAsia" w:hAnsi="Cambria Math"/>
          </w:rPr>
          <m:t>×</m:t>
        </m:r>
      </m:oMath>
      <w:r w:rsidR="003D0CA4">
        <w:rPr>
          <w:rFonts w:eastAsiaTheme="minorEastAsia"/>
        </w:rPr>
        <w:t xml:space="preserve"> {Yes} </w:t>
      </w:r>
      <m:oMath>
        <m:r>
          <w:rPr>
            <w:rFonts w:ascii="Cambria Math" w:eastAsiaTheme="minorEastAsia" w:hAnsi="Cambria Math"/>
          </w:rPr>
          <m:t>×</m:t>
        </m:r>
      </m:oMath>
      <w:r w:rsidR="003D0CA4">
        <w:rPr>
          <w:rFonts w:eastAsiaTheme="minorEastAsia"/>
        </w:rPr>
        <w:t xml:space="preserve"> {1} -&gt; redundant </w:t>
      </w:r>
      <w:r w:rsidR="00897227">
        <w:rPr>
          <w:rFonts w:eastAsiaTheme="minorEastAsia"/>
        </w:rPr>
        <w:t xml:space="preserve">to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6</m:t>
            </m:r>
          </m:sup>
        </m:sSup>
      </m:oMath>
    </w:p>
    <w:p w:rsidR="003B241D" w:rsidRDefault="00B15673" w:rsidP="003D0CA4">
      <w:pPr>
        <w:pStyle w:val="ListParagraph"/>
        <w:numPr>
          <w:ilvl w:val="1"/>
          <w:numId w:val="2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 w:rsidR="003D0CA4">
        <w:rPr>
          <w:rFonts w:eastAsiaTheme="minorEastAsia"/>
        </w:rPr>
        <w:t xml:space="preserve"> &amp;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</m:oMath>
      <w:r w:rsidR="003D0CA4">
        <w:rPr>
          <w:rFonts w:eastAsiaTheme="minorEastAsia"/>
        </w:rPr>
        <w:t xml:space="preserve">: {Yes} </w:t>
      </w:r>
      <m:oMath>
        <m:r>
          <w:rPr>
            <w:rFonts w:ascii="Cambria Math" w:eastAsiaTheme="minorEastAsia" w:hAnsi="Cambria Math"/>
          </w:rPr>
          <m:t>×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sb</m:t>
            </m:r>
          </m:sub>
        </m:sSub>
        <m:r>
          <w:rPr>
            <w:rFonts w:ascii="Cambria Math" w:eastAsiaTheme="minorEastAsia" w:hAnsi="Cambria Math"/>
          </w:rPr>
          <m:t>×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db</m:t>
            </m:r>
          </m:sub>
        </m:sSub>
        <m:r>
          <w:rPr>
            <w:rFonts w:ascii="Cambria Math" w:eastAsiaTheme="minorEastAsia" w:hAnsi="Cambria Math"/>
          </w:rPr>
          <m:t>×</m:t>
        </m:r>
      </m:oMath>
      <w:r w:rsidR="003D0CA4">
        <w:rPr>
          <w:rFonts w:eastAsiaTheme="minorEastAsia"/>
        </w:rPr>
        <w:t xml:space="preserve">{1} -&gt;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</m:oMath>
    </w:p>
    <w:p w:rsidR="003B241D" w:rsidRDefault="003B241D" w:rsidP="003B241D">
      <w:pPr>
        <w:rPr>
          <w:rFonts w:eastAsiaTheme="minorEastAsia"/>
          <w:i/>
        </w:rPr>
      </w:pPr>
      <w:r>
        <w:rPr>
          <w:rFonts w:eastAsiaTheme="minorEastAsia"/>
          <w:i/>
        </w:rPr>
        <w:t>Node (23)</w:t>
      </w:r>
    </w:p>
    <w:p w:rsidR="003D0CA4" w:rsidRDefault="00C85D82" w:rsidP="003B241D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Selected rules: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</m:oMath>
      <w:r w:rsidR="003B241D">
        <w:rPr>
          <w:rFonts w:eastAsiaTheme="minorEastAsia"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</m:oMath>
      <w:r w:rsidR="003B241D">
        <w:rPr>
          <w:rFonts w:eastAsiaTheme="minorEastAsia"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6</m:t>
            </m:r>
          </m:sup>
        </m:sSup>
      </m:oMath>
    </w:p>
    <w:p w:rsidR="003B241D" w:rsidRDefault="003B241D" w:rsidP="003B241D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Essentially new rules:</w:t>
      </w:r>
    </w:p>
    <w:p w:rsidR="003B241D" w:rsidRDefault="00B15673" w:rsidP="003B241D">
      <w:pPr>
        <w:pStyle w:val="ListParagraph"/>
        <w:numPr>
          <w:ilvl w:val="1"/>
          <w:numId w:val="3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</m:oMath>
      <w:r w:rsidR="003B241D">
        <w:rPr>
          <w:rFonts w:eastAsiaTheme="minorEastAsia"/>
        </w:rPr>
        <w:t xml:space="preserve"> &amp;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</m:oMath>
      <w:r w:rsidR="003B241D">
        <w:rPr>
          <w:rFonts w:eastAsiaTheme="minorEastAsia"/>
        </w:rPr>
        <w:t xml:space="preserve">: {Yes} </w:t>
      </w:r>
      <m:oMath>
        <m:r>
          <w:rPr>
            <w:rFonts w:ascii="Cambria Math" w:eastAsiaTheme="minorEastAsia" w:hAnsi="Cambria Math"/>
          </w:rPr>
          <m:t>×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sb</m:t>
            </m:r>
          </m:sub>
        </m:sSub>
        <m:r>
          <w:rPr>
            <w:rFonts w:ascii="Cambria Math" w:eastAsiaTheme="minorEastAsia" w:hAnsi="Cambria Math"/>
          </w:rPr>
          <m:t>×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db</m:t>
            </m:r>
          </m:sub>
        </m:sSub>
        <m:r>
          <w:rPr>
            <w:rFonts w:ascii="Cambria Math" w:eastAsiaTheme="minorEastAsia" w:hAnsi="Cambria Math"/>
          </w:rPr>
          <m:t>×</m:t>
        </m:r>
      </m:oMath>
      <w:r w:rsidR="003B241D">
        <w:rPr>
          <w:rFonts w:eastAsiaTheme="minorEastAsia"/>
        </w:rPr>
        <w:t xml:space="preserve"> {2} -&gt;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9</m:t>
            </m:r>
          </m:sup>
        </m:sSup>
      </m:oMath>
    </w:p>
    <w:p w:rsidR="003B241D" w:rsidRDefault="003B241D" w:rsidP="003B241D">
      <w:pPr>
        <w:rPr>
          <w:rFonts w:eastAsiaTheme="minorEastAsia"/>
          <w:i/>
        </w:rPr>
      </w:pPr>
      <w:r>
        <w:rPr>
          <w:rFonts w:eastAsiaTheme="minorEastAsia"/>
          <w:i/>
        </w:rPr>
        <w:t>Node (234)</w:t>
      </w:r>
    </w:p>
    <w:p w:rsidR="003B241D" w:rsidRDefault="003B241D" w:rsidP="003B241D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Selected rules: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</m:oMath>
      <w:r>
        <w:rPr>
          <w:rFonts w:eastAsiaTheme="minorEastAsia"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9</m:t>
            </m:r>
          </m:sup>
        </m:sSup>
      </m:oMath>
    </w:p>
    <w:p w:rsidR="003B241D" w:rsidRDefault="003B241D" w:rsidP="003B241D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Essentially new rules: none</w:t>
      </w:r>
    </w:p>
    <w:p w:rsidR="003B241D" w:rsidRDefault="003B241D" w:rsidP="003B241D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Node has no children</w:t>
      </w:r>
    </w:p>
    <w:p w:rsidR="003B241D" w:rsidRDefault="003B241D" w:rsidP="003B241D">
      <w:pPr>
        <w:rPr>
          <w:rFonts w:eastAsiaTheme="minorEastAsia"/>
          <w:i/>
        </w:rPr>
      </w:pPr>
      <w:r>
        <w:rPr>
          <w:rFonts w:eastAsiaTheme="minorEastAsia"/>
          <w:i/>
        </w:rPr>
        <w:t>Node (24)</w:t>
      </w:r>
    </w:p>
    <w:p w:rsidR="003B241D" w:rsidRPr="003B241D" w:rsidRDefault="00980B91" w:rsidP="003B241D">
      <w:pPr>
        <w:pStyle w:val="ListParagraph"/>
        <w:numPr>
          <w:ilvl w:val="0"/>
          <w:numId w:val="5"/>
        </w:numPr>
        <w:rPr>
          <w:rFonts w:eastAsiaTheme="minorEastAsia"/>
          <w:i/>
        </w:rPr>
      </w:pPr>
      <w:r>
        <w:rPr>
          <w:rFonts w:eastAsiaTheme="minorEastAsia"/>
        </w:rPr>
        <w:t xml:space="preserve">Selected rules: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</m:oMath>
      <w:r w:rsidR="003B241D">
        <w:rPr>
          <w:rFonts w:eastAsiaTheme="minorEastAsia"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6</m:t>
            </m:r>
          </m:sup>
        </m:sSup>
      </m:oMath>
      <w:r w:rsidR="003B241D">
        <w:rPr>
          <w:rFonts w:eastAsiaTheme="minorEastAsia"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</m:oMath>
    </w:p>
    <w:p w:rsidR="003B241D" w:rsidRPr="003B241D" w:rsidRDefault="003B241D" w:rsidP="003B241D">
      <w:pPr>
        <w:pStyle w:val="ListParagraph"/>
        <w:numPr>
          <w:ilvl w:val="0"/>
          <w:numId w:val="5"/>
        </w:numPr>
        <w:rPr>
          <w:rFonts w:eastAsiaTheme="minorEastAsia"/>
          <w:i/>
        </w:rPr>
      </w:pPr>
      <w:r>
        <w:rPr>
          <w:rFonts w:eastAsiaTheme="minorEastAsia"/>
        </w:rPr>
        <w:t>Essentially new rules: none</w:t>
      </w:r>
    </w:p>
    <w:p w:rsidR="003B241D" w:rsidRPr="003B241D" w:rsidRDefault="003B241D" w:rsidP="003B241D">
      <w:pPr>
        <w:pStyle w:val="ListParagraph"/>
        <w:numPr>
          <w:ilvl w:val="0"/>
          <w:numId w:val="5"/>
        </w:numPr>
        <w:rPr>
          <w:rFonts w:eastAsiaTheme="minorEastAsia"/>
          <w:i/>
        </w:rPr>
      </w:pPr>
      <w:r>
        <w:rPr>
          <w:rFonts w:eastAsiaTheme="minorEastAsia"/>
        </w:rPr>
        <w:lastRenderedPageBreak/>
        <w:t>Node has no children</w:t>
      </w:r>
    </w:p>
    <w:p w:rsidR="003B241D" w:rsidRDefault="003B241D" w:rsidP="003B241D">
      <w:pPr>
        <w:rPr>
          <w:rFonts w:eastAsiaTheme="minorEastAsia"/>
          <w:i/>
        </w:rPr>
      </w:pPr>
      <w:r>
        <w:rPr>
          <w:rFonts w:eastAsiaTheme="minorEastAsia"/>
          <w:i/>
        </w:rPr>
        <w:t>Node (3)</w:t>
      </w:r>
    </w:p>
    <w:p w:rsidR="003B241D" w:rsidRPr="003B241D" w:rsidRDefault="00C85D82" w:rsidP="003B241D">
      <w:pPr>
        <w:pStyle w:val="ListParagraph"/>
        <w:numPr>
          <w:ilvl w:val="0"/>
          <w:numId w:val="6"/>
        </w:numPr>
        <w:rPr>
          <w:rFonts w:eastAsiaTheme="minorEastAsia"/>
          <w:i/>
        </w:rPr>
      </w:pPr>
      <w:r>
        <w:rPr>
          <w:rFonts w:eastAsiaTheme="minorEastAsia"/>
        </w:rPr>
        <w:t xml:space="preserve">Selected rules: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</m:oMath>
      <w:r>
        <w:rPr>
          <w:rFonts w:eastAsiaTheme="minorEastAsia"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980B91">
        <w:rPr>
          <w:rFonts w:eastAsiaTheme="minorEastAsia"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</m:oMath>
      <w:r w:rsidR="003B241D">
        <w:rPr>
          <w:rFonts w:eastAsiaTheme="minorEastAsia"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6</m:t>
            </m:r>
          </m:sup>
        </m:sSup>
      </m:oMath>
    </w:p>
    <w:p w:rsidR="003B241D" w:rsidRPr="003B241D" w:rsidRDefault="003B241D" w:rsidP="003B241D">
      <w:pPr>
        <w:pStyle w:val="ListParagraph"/>
        <w:numPr>
          <w:ilvl w:val="0"/>
          <w:numId w:val="6"/>
        </w:numPr>
        <w:rPr>
          <w:rFonts w:eastAsiaTheme="minorEastAsia"/>
          <w:i/>
        </w:rPr>
      </w:pPr>
      <w:r>
        <w:rPr>
          <w:rFonts w:eastAsiaTheme="minorEastAsia"/>
        </w:rPr>
        <w:t>Essentially new rules:</w:t>
      </w:r>
    </w:p>
    <w:p w:rsidR="003B241D" w:rsidRDefault="00B15673" w:rsidP="003B241D">
      <w:pPr>
        <w:pStyle w:val="ListParagraph"/>
        <w:numPr>
          <w:ilvl w:val="1"/>
          <w:numId w:val="6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</m:oMath>
      <w:r w:rsidR="00980B91">
        <w:rPr>
          <w:rFonts w:eastAsiaTheme="minorEastAsia"/>
        </w:rPr>
        <w:t xml:space="preserve"> &amp;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</m:oMath>
      <w:r w:rsidR="003B241D">
        <w:rPr>
          <w:rFonts w:eastAsiaTheme="minorEastAsia"/>
        </w:rPr>
        <w:t xml:space="preserve">: {Yes} </w:t>
      </w:r>
      <m:oMath>
        <m:r>
          <w:rPr>
            <w:rFonts w:ascii="Cambria Math" w:eastAsiaTheme="minorEastAsia" w:hAnsi="Cambria Math"/>
          </w:rPr>
          <m:t>×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sb</m:t>
            </m:r>
          </m:sub>
        </m:sSub>
        <m:r>
          <w:rPr>
            <w:rFonts w:ascii="Cambria Math" w:eastAsiaTheme="minorEastAsia" w:hAnsi="Cambria Math"/>
          </w:rPr>
          <m:t>×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db</m:t>
            </m:r>
          </m:sub>
        </m:sSub>
        <m:r>
          <w:rPr>
            <w:rFonts w:ascii="Cambria Math" w:eastAsiaTheme="minorEastAsia" w:hAnsi="Cambria Math"/>
          </w:rPr>
          <m:t>×</m:t>
        </m:r>
      </m:oMath>
      <w:r w:rsidR="003B241D">
        <w:rPr>
          <w:rFonts w:eastAsiaTheme="minorEastAsia"/>
        </w:rPr>
        <w:t xml:space="preserve"> {2} -&gt; redundant to (equal to)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9</m:t>
            </m:r>
          </m:sup>
        </m:sSup>
      </m:oMath>
    </w:p>
    <w:p w:rsidR="003B241D" w:rsidRPr="003B241D" w:rsidRDefault="00B15673" w:rsidP="003B241D">
      <w:pPr>
        <w:pStyle w:val="ListParagraph"/>
        <w:numPr>
          <w:ilvl w:val="1"/>
          <w:numId w:val="6"/>
        </w:numPr>
        <w:rPr>
          <w:rFonts w:eastAsiaTheme="minorEastAsia"/>
          <w:i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980B91">
        <w:rPr>
          <w:rFonts w:eastAsiaTheme="minorEastAsia"/>
        </w:rPr>
        <w:t xml:space="preserve"> &amp;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</m:oMath>
      <w:r w:rsidR="003B241D"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</m:sub>
        </m:sSub>
        <m:r>
          <w:rPr>
            <w:rFonts w:ascii="Cambria Math" w:eastAsiaTheme="minorEastAsia" w:hAnsi="Cambria Math"/>
          </w:rPr>
          <m:t>×</m:t>
        </m:r>
      </m:oMath>
      <w:r w:rsidR="003B241D">
        <w:rPr>
          <w:rFonts w:eastAsiaTheme="minorEastAsia"/>
        </w:rPr>
        <w:t xml:space="preserve"> {Yes} </w:t>
      </w:r>
      <m:oMath>
        <m:r>
          <w:rPr>
            <w:rFonts w:ascii="Cambria Math" w:eastAsiaTheme="minorEastAsia" w:hAnsi="Cambria Math"/>
          </w:rPr>
          <m:t>×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db</m:t>
            </m:r>
          </m:sub>
        </m:sSub>
        <m:r>
          <w:rPr>
            <w:rFonts w:ascii="Cambria Math" w:eastAsiaTheme="minorEastAsia" w:hAnsi="Cambria Math"/>
          </w:rPr>
          <m:t>×</m:t>
        </m:r>
      </m:oMath>
      <w:r w:rsidR="003B241D">
        <w:rPr>
          <w:rFonts w:eastAsiaTheme="minorEastAsia"/>
        </w:rPr>
        <w:t xml:space="preserve"> {2} -&gt;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10</m:t>
            </m:r>
          </m:sup>
        </m:sSup>
      </m:oMath>
    </w:p>
    <w:p w:rsidR="003B241D" w:rsidRDefault="003B241D" w:rsidP="003B241D">
      <w:pPr>
        <w:rPr>
          <w:rFonts w:eastAsiaTheme="minorEastAsia"/>
          <w:i/>
        </w:rPr>
      </w:pPr>
      <w:r>
        <w:rPr>
          <w:rFonts w:eastAsiaTheme="minorEastAsia"/>
          <w:i/>
        </w:rPr>
        <w:t>Node (34)</w:t>
      </w:r>
    </w:p>
    <w:p w:rsidR="003B241D" w:rsidRPr="003B241D" w:rsidRDefault="003B241D" w:rsidP="003B241D">
      <w:pPr>
        <w:pStyle w:val="ListParagraph"/>
        <w:numPr>
          <w:ilvl w:val="0"/>
          <w:numId w:val="7"/>
        </w:numPr>
        <w:rPr>
          <w:rFonts w:eastAsiaTheme="minorEastAsia"/>
          <w:i/>
        </w:rPr>
      </w:pPr>
      <w:r>
        <w:rPr>
          <w:rFonts w:eastAsiaTheme="minorEastAsia"/>
        </w:rPr>
        <w:t xml:space="preserve">Selected rules: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</m:oMath>
      <w:r>
        <w:rPr>
          <w:rFonts w:eastAsiaTheme="minorEastAsia"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7</m:t>
            </m:r>
          </m:sup>
        </m:sSup>
      </m:oMath>
      <w:r>
        <w:rPr>
          <w:rFonts w:eastAsiaTheme="minorEastAsia"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9</m:t>
            </m:r>
          </m:sup>
        </m:sSup>
      </m:oMath>
      <w:r>
        <w:rPr>
          <w:rFonts w:eastAsiaTheme="minorEastAsia"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10</m:t>
            </m:r>
          </m:sup>
        </m:sSup>
      </m:oMath>
    </w:p>
    <w:p w:rsidR="003B241D" w:rsidRPr="003B241D" w:rsidRDefault="003B241D" w:rsidP="003B241D">
      <w:pPr>
        <w:pStyle w:val="ListParagraph"/>
        <w:numPr>
          <w:ilvl w:val="0"/>
          <w:numId w:val="7"/>
        </w:numPr>
        <w:rPr>
          <w:rFonts w:eastAsiaTheme="minorEastAsia"/>
          <w:i/>
        </w:rPr>
      </w:pPr>
      <w:r>
        <w:rPr>
          <w:rFonts w:eastAsiaTheme="minorEastAsia"/>
        </w:rPr>
        <w:t>Essentially new rules: none</w:t>
      </w:r>
    </w:p>
    <w:p w:rsidR="003B241D" w:rsidRPr="003B241D" w:rsidRDefault="003B241D" w:rsidP="003B241D">
      <w:pPr>
        <w:pStyle w:val="ListParagraph"/>
        <w:numPr>
          <w:ilvl w:val="0"/>
          <w:numId w:val="7"/>
        </w:numPr>
        <w:rPr>
          <w:rFonts w:eastAsiaTheme="minorEastAsia"/>
          <w:i/>
        </w:rPr>
      </w:pPr>
      <w:r>
        <w:rPr>
          <w:rFonts w:eastAsiaTheme="minorEastAsia"/>
        </w:rPr>
        <w:t>Node has no children</w:t>
      </w:r>
    </w:p>
    <w:p w:rsidR="003B241D" w:rsidRDefault="003B241D" w:rsidP="003B241D">
      <w:pPr>
        <w:rPr>
          <w:rFonts w:eastAsiaTheme="minorEastAsia"/>
          <w:i/>
        </w:rPr>
      </w:pPr>
      <w:r>
        <w:rPr>
          <w:rFonts w:eastAsiaTheme="minorEastAsia"/>
          <w:i/>
        </w:rPr>
        <w:t>Node (4)</w:t>
      </w:r>
    </w:p>
    <w:p w:rsidR="003B241D" w:rsidRPr="003B241D" w:rsidRDefault="003B241D" w:rsidP="003B241D">
      <w:pPr>
        <w:pStyle w:val="ListParagraph"/>
        <w:numPr>
          <w:ilvl w:val="0"/>
          <w:numId w:val="8"/>
        </w:numPr>
        <w:rPr>
          <w:rFonts w:eastAsiaTheme="minorEastAsia"/>
          <w:i/>
        </w:rPr>
      </w:pPr>
      <w:r>
        <w:rPr>
          <w:rFonts w:eastAsiaTheme="minorEastAsia"/>
        </w:rPr>
        <w:t xml:space="preserve">Selected rules: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</m:oMath>
      <w:r w:rsidR="00980B91">
        <w:rPr>
          <w:rFonts w:eastAsiaTheme="minorEastAsia"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</m:oMath>
      <w:r>
        <w:rPr>
          <w:rFonts w:eastAsiaTheme="minorEastAsia"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6</m:t>
            </m:r>
          </m:sup>
        </m:sSup>
      </m:oMath>
      <w:r>
        <w:rPr>
          <w:rFonts w:eastAsiaTheme="minorEastAsia"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7</m:t>
            </m:r>
          </m:sup>
        </m:sSup>
      </m:oMath>
    </w:p>
    <w:p w:rsidR="003B241D" w:rsidRPr="003B241D" w:rsidRDefault="003B241D" w:rsidP="003B241D">
      <w:pPr>
        <w:pStyle w:val="ListParagraph"/>
        <w:numPr>
          <w:ilvl w:val="0"/>
          <w:numId w:val="8"/>
        </w:numPr>
        <w:rPr>
          <w:rFonts w:eastAsiaTheme="minorEastAsia"/>
          <w:i/>
        </w:rPr>
      </w:pPr>
      <w:r>
        <w:rPr>
          <w:rFonts w:eastAsiaTheme="minorEastAsia"/>
        </w:rPr>
        <w:t>Essentially new rules: none</w:t>
      </w:r>
    </w:p>
    <w:p w:rsidR="003B241D" w:rsidRPr="003B241D" w:rsidRDefault="003B241D" w:rsidP="003B241D">
      <w:pPr>
        <w:pStyle w:val="ListParagraph"/>
        <w:numPr>
          <w:ilvl w:val="0"/>
          <w:numId w:val="8"/>
        </w:numPr>
        <w:rPr>
          <w:rFonts w:eastAsiaTheme="minorEastAsia"/>
          <w:i/>
        </w:rPr>
      </w:pPr>
      <w:r>
        <w:rPr>
          <w:rFonts w:eastAsiaTheme="minorEastAsia"/>
        </w:rPr>
        <w:t>Node has no children</w:t>
      </w:r>
    </w:p>
    <w:p w:rsidR="003B241D" w:rsidRDefault="003B241D" w:rsidP="003B241D">
      <w:pPr>
        <w:rPr>
          <w:rFonts w:eastAsiaTheme="minorEastAsia"/>
          <w:b/>
        </w:rPr>
      </w:pPr>
      <w:r w:rsidRPr="003B241D">
        <w:rPr>
          <w:rFonts w:eastAsiaTheme="minorEastAsia"/>
          <w:b/>
        </w:rPr>
        <w:t>Result:</w:t>
      </w:r>
      <w:r>
        <w:rPr>
          <w:rFonts w:eastAsiaTheme="minorEastAsia"/>
          <w:b/>
        </w:rPr>
        <w:t xml:space="preserve"> 3 essentially new</w:t>
      </w:r>
      <w:r w:rsidR="008C2E56">
        <w:rPr>
          <w:rFonts w:eastAsiaTheme="minorEastAsia"/>
          <w:b/>
        </w:rPr>
        <w:t>, non-redundant</w:t>
      </w:r>
      <w:r>
        <w:rPr>
          <w:rFonts w:eastAsiaTheme="minorEastAsia"/>
          <w:b/>
        </w:rPr>
        <w:t xml:space="preserve"> rules</w:t>
      </w:r>
    </w:p>
    <w:p w:rsidR="003B241D" w:rsidRPr="003B241D" w:rsidRDefault="00B15673" w:rsidP="003B241D">
      <w:pPr>
        <w:pStyle w:val="ListParagraph"/>
        <w:numPr>
          <w:ilvl w:val="0"/>
          <w:numId w:val="9"/>
        </w:numPr>
        <w:rPr>
          <w:rFonts w:eastAsiaTheme="minorEastAsia"/>
          <w:b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</m:oMath>
      <w:r w:rsidR="00351D3A">
        <w:rPr>
          <w:rFonts w:eastAsiaTheme="minorEastAsia"/>
        </w:rPr>
        <w:t xml:space="preserve">: </w:t>
      </w:r>
      <w:r w:rsidR="003B241D">
        <w:rPr>
          <w:rFonts w:eastAsiaTheme="minorEastAsia"/>
        </w:rPr>
        <w:t xml:space="preserve">{Yes} </w:t>
      </w:r>
      <m:oMath>
        <m:r>
          <w:rPr>
            <w:rFonts w:ascii="Cambria Math" w:eastAsiaTheme="minorEastAsia" w:hAnsi="Cambria Math"/>
          </w:rPr>
          <m:t>×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sb</m:t>
            </m:r>
          </m:sub>
        </m:sSub>
        <m:r>
          <w:rPr>
            <w:rFonts w:ascii="Cambria Math" w:eastAsiaTheme="minorEastAsia" w:hAnsi="Cambria Math"/>
          </w:rPr>
          <m:t>×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db</m:t>
            </m:r>
          </m:sub>
        </m:sSub>
        <m:r>
          <w:rPr>
            <w:rFonts w:ascii="Cambria Math" w:eastAsiaTheme="minorEastAsia" w:hAnsi="Cambria Math"/>
          </w:rPr>
          <m:t>×</m:t>
        </m:r>
      </m:oMath>
      <w:r w:rsidR="003B241D">
        <w:rPr>
          <w:rFonts w:eastAsiaTheme="minorEastAsia"/>
        </w:rPr>
        <w:t xml:space="preserve"> {1}</w:t>
      </w:r>
    </w:p>
    <w:p w:rsidR="00351D3A" w:rsidRPr="00351D3A" w:rsidRDefault="00B15673" w:rsidP="00351D3A">
      <w:pPr>
        <w:pStyle w:val="ListParagraph"/>
        <w:numPr>
          <w:ilvl w:val="0"/>
          <w:numId w:val="9"/>
        </w:numPr>
        <w:rPr>
          <w:rFonts w:eastAsiaTheme="minorEastAsia"/>
          <w:b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9</m:t>
            </m:r>
          </m:sup>
        </m:sSup>
      </m:oMath>
      <w:r w:rsidR="00351D3A">
        <w:rPr>
          <w:rFonts w:eastAsiaTheme="minorEastAsia"/>
        </w:rPr>
        <w:t xml:space="preserve">: </w:t>
      </w:r>
      <w:r w:rsidR="003B241D">
        <w:rPr>
          <w:rFonts w:eastAsiaTheme="minorEastAsia"/>
        </w:rPr>
        <w:t xml:space="preserve">{Yes} </w:t>
      </w:r>
      <m:oMath>
        <m:r>
          <w:rPr>
            <w:rFonts w:ascii="Cambria Math" w:eastAsiaTheme="minorEastAsia" w:hAnsi="Cambria Math"/>
          </w:rPr>
          <m:t>×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sb</m:t>
            </m:r>
          </m:sub>
        </m:sSub>
        <m:r>
          <w:rPr>
            <w:rFonts w:ascii="Cambria Math" w:eastAsiaTheme="minorEastAsia" w:hAnsi="Cambria Math"/>
          </w:rPr>
          <m:t>×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db</m:t>
            </m:r>
          </m:sub>
        </m:sSub>
        <m:r>
          <w:rPr>
            <w:rFonts w:ascii="Cambria Math" w:eastAsiaTheme="minorEastAsia" w:hAnsi="Cambria Math"/>
          </w:rPr>
          <m:t>×</m:t>
        </m:r>
      </m:oMath>
      <w:r w:rsidR="003B241D">
        <w:rPr>
          <w:rFonts w:eastAsiaTheme="minorEastAsia"/>
        </w:rPr>
        <w:t xml:space="preserve"> {2}</w:t>
      </w:r>
    </w:p>
    <w:p w:rsidR="003B241D" w:rsidRPr="00351D3A" w:rsidRDefault="00B15673" w:rsidP="00351D3A">
      <w:pPr>
        <w:pStyle w:val="ListParagraph"/>
        <w:numPr>
          <w:ilvl w:val="0"/>
          <w:numId w:val="9"/>
        </w:numPr>
        <w:rPr>
          <w:rFonts w:eastAsiaTheme="minorEastAsia"/>
          <w:b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10</m:t>
            </m:r>
          </m:sup>
        </m:sSup>
      </m:oMath>
      <w:r w:rsidR="00351D3A"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</m:sub>
        </m:sSub>
        <m:r>
          <w:rPr>
            <w:rFonts w:ascii="Cambria Math" w:eastAsiaTheme="minorEastAsia" w:hAnsi="Cambria Math"/>
          </w:rPr>
          <m:t>×</m:t>
        </m:r>
      </m:oMath>
      <w:r w:rsidR="003B241D" w:rsidRPr="00351D3A">
        <w:rPr>
          <w:rFonts w:eastAsiaTheme="minorEastAsia"/>
        </w:rPr>
        <w:t xml:space="preserve"> {Yes} </w:t>
      </w:r>
      <m:oMath>
        <m:r>
          <w:rPr>
            <w:rFonts w:ascii="Cambria Math" w:eastAsiaTheme="minorEastAsia" w:hAnsi="Cambria Math"/>
          </w:rPr>
          <m:t>×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db</m:t>
            </m:r>
          </m:sub>
        </m:sSub>
        <m:r>
          <w:rPr>
            <w:rFonts w:ascii="Cambria Math" w:eastAsiaTheme="minorEastAsia" w:hAnsi="Cambria Math"/>
          </w:rPr>
          <m:t>×</m:t>
        </m:r>
      </m:oMath>
      <w:r w:rsidR="003B241D" w:rsidRPr="00351D3A">
        <w:rPr>
          <w:rFonts w:eastAsiaTheme="minorEastAsia"/>
        </w:rPr>
        <w:t xml:space="preserve"> {2}</w:t>
      </w:r>
    </w:p>
    <w:p w:rsidR="00351D3A" w:rsidRPr="00B15673" w:rsidRDefault="00351D3A" w:rsidP="00351D3A">
      <w:pPr>
        <w:rPr>
          <w:lang w:val="en-BE"/>
        </w:rPr>
      </w:pPr>
      <w:r>
        <w:t xml:space="preserve">In the following table, we have listed, for each row given in the assignment of the lab session, which of the edit rules in the sufficient set are </w:t>
      </w:r>
      <w:r w:rsidR="00B15673">
        <w:t>failed by the corresponding row</w:t>
      </w:r>
      <w:r w:rsidR="00B15673">
        <w:rPr>
          <w:lang w:val="en-BE"/>
        </w:rPr>
        <w:t>, as well as the minimal set covers (and therefore, solutions) of the set of rules failed by the corresponding row.</w:t>
      </w:r>
      <w:bookmarkStart w:id="0" w:name="_GoBack"/>
      <w:bookmarkEnd w:id="0"/>
    </w:p>
    <w:tbl>
      <w:tblPr>
        <w:tblStyle w:val="TableGrid"/>
        <w:tblW w:w="8886" w:type="dxa"/>
        <w:tblInd w:w="625" w:type="dxa"/>
        <w:tblLook w:val="04A0" w:firstRow="1" w:lastRow="0" w:firstColumn="1" w:lastColumn="0" w:noHBand="0" w:noVBand="1"/>
      </w:tblPr>
      <w:tblGrid>
        <w:gridCol w:w="791"/>
        <w:gridCol w:w="1427"/>
        <w:gridCol w:w="1535"/>
        <w:gridCol w:w="1083"/>
        <w:gridCol w:w="2025"/>
        <w:gridCol w:w="2025"/>
      </w:tblGrid>
      <w:tr w:rsidR="000A48C4" w:rsidRPr="00CC5BB4" w:rsidTr="000A48C4">
        <w:trPr>
          <w:trHeight w:val="536"/>
        </w:trPr>
        <w:tc>
          <w:tcPr>
            <w:tcW w:w="791" w:type="dxa"/>
          </w:tcPr>
          <w:p w:rsidR="000A48C4" w:rsidRPr="00186AED" w:rsidRDefault="000A48C4" w:rsidP="000A48C4">
            <w:pPr>
              <w:rPr>
                <w:b/>
              </w:rPr>
            </w:pPr>
            <w:r>
              <w:rPr>
                <w:b/>
              </w:rPr>
              <w:t>open</w:t>
            </w:r>
          </w:p>
        </w:tc>
        <w:tc>
          <w:tcPr>
            <w:tcW w:w="1427" w:type="dxa"/>
          </w:tcPr>
          <w:p w:rsidR="000A48C4" w:rsidRPr="00186AED" w:rsidRDefault="000A48C4" w:rsidP="000A48C4">
            <w:pPr>
              <w:rPr>
                <w:b/>
              </w:rPr>
            </w:pPr>
            <w:r>
              <w:rPr>
                <w:b/>
              </w:rPr>
              <w:t>single_blind</w:t>
            </w:r>
          </w:p>
        </w:tc>
        <w:tc>
          <w:tcPr>
            <w:tcW w:w="1535" w:type="dxa"/>
          </w:tcPr>
          <w:p w:rsidR="000A48C4" w:rsidRPr="00186AED" w:rsidRDefault="000A48C4" w:rsidP="000A48C4">
            <w:pPr>
              <w:rPr>
                <w:b/>
              </w:rPr>
            </w:pPr>
            <w:r>
              <w:rPr>
                <w:b/>
              </w:rPr>
              <w:t>double_blind</w:t>
            </w:r>
          </w:p>
        </w:tc>
        <w:tc>
          <w:tcPr>
            <w:tcW w:w="1083" w:type="dxa"/>
          </w:tcPr>
          <w:p w:rsidR="000A48C4" w:rsidRPr="00186AED" w:rsidRDefault="000A48C4" w:rsidP="000A48C4">
            <w:pPr>
              <w:rPr>
                <w:b/>
              </w:rPr>
            </w:pPr>
            <w:r>
              <w:rPr>
                <w:b/>
              </w:rPr>
              <w:t>masking</w:t>
            </w:r>
          </w:p>
        </w:tc>
        <w:tc>
          <w:tcPr>
            <w:tcW w:w="2025" w:type="dxa"/>
          </w:tcPr>
          <w:p w:rsidR="000A48C4" w:rsidRPr="00186AED" w:rsidRDefault="000A48C4" w:rsidP="000A48C4">
            <w:r>
              <w:rPr>
                <w:b/>
              </w:rPr>
              <w:t>fails/potentially fails edit rules...</w:t>
            </w:r>
          </w:p>
        </w:tc>
        <w:tc>
          <w:tcPr>
            <w:tcW w:w="2025" w:type="dxa"/>
          </w:tcPr>
          <w:p w:rsidR="000A48C4" w:rsidRPr="00186AED" w:rsidRDefault="000A48C4" w:rsidP="000A48C4">
            <w:r>
              <w:rPr>
                <w:b/>
              </w:rPr>
              <w:t>mi</w:t>
            </w:r>
            <w:r w:rsidRPr="00A73106">
              <w:rPr>
                <w:b/>
              </w:rPr>
              <w:t>nimal set covers</w:t>
            </w:r>
          </w:p>
        </w:tc>
      </w:tr>
      <w:tr w:rsidR="000A48C4" w:rsidTr="000A48C4">
        <w:trPr>
          <w:trHeight w:val="262"/>
        </w:trPr>
        <w:tc>
          <w:tcPr>
            <w:tcW w:w="791" w:type="dxa"/>
          </w:tcPr>
          <w:p w:rsidR="000A48C4" w:rsidRPr="003E48D7" w:rsidRDefault="000A48C4" w:rsidP="000A48C4">
            <w:pPr>
              <w:rPr>
                <w:lang w:val="nl-BE"/>
              </w:rPr>
            </w:pPr>
            <w:r>
              <w:rPr>
                <w:lang w:val="nl-BE"/>
              </w:rPr>
              <w:t>Yes</w:t>
            </w:r>
          </w:p>
        </w:tc>
        <w:tc>
          <w:tcPr>
            <w:tcW w:w="1427" w:type="dxa"/>
          </w:tcPr>
          <w:p w:rsidR="000A48C4" w:rsidRDefault="000A48C4" w:rsidP="000A48C4">
            <w:r>
              <w:t>No</w:t>
            </w:r>
          </w:p>
        </w:tc>
        <w:tc>
          <w:tcPr>
            <w:tcW w:w="1535" w:type="dxa"/>
          </w:tcPr>
          <w:p w:rsidR="000A48C4" w:rsidRDefault="000A48C4" w:rsidP="000A48C4">
            <w:r>
              <w:t>No</w:t>
            </w:r>
          </w:p>
        </w:tc>
        <w:tc>
          <w:tcPr>
            <w:tcW w:w="1083" w:type="dxa"/>
          </w:tcPr>
          <w:p w:rsidR="000A48C4" w:rsidRDefault="000A48C4" w:rsidP="000A48C4">
            <w:r>
              <w:t>2</w:t>
            </w:r>
          </w:p>
        </w:tc>
        <w:tc>
          <w:tcPr>
            <w:tcW w:w="2025" w:type="dxa"/>
          </w:tcPr>
          <w:p w:rsidR="000A48C4" w:rsidRPr="00351D3A" w:rsidRDefault="00B15673" w:rsidP="000A48C4"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oMath>
            <w:r w:rsidR="000A48C4" w:rsidRPr="00493218">
              <w:rPr>
                <w:rFonts w:eastAsiaTheme="minorEastAsia"/>
                <w:lang w:val="en-US"/>
              </w:rPr>
              <w:t xml:space="preserve"> </w:t>
            </w:r>
            <w:r w:rsidR="000A48C4">
              <w:rPr>
                <w:rFonts w:eastAsiaTheme="minorEastAsia"/>
              </w:rPr>
              <w:t xml:space="preserve">,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9</m:t>
                  </m:r>
                </m:sup>
              </m:sSup>
            </m:oMath>
          </w:p>
        </w:tc>
        <w:tc>
          <w:tcPr>
            <w:tcW w:w="2025" w:type="dxa"/>
          </w:tcPr>
          <w:p w:rsidR="000A48C4" w:rsidRDefault="000A48C4" w:rsidP="000A48C4">
            <w:r>
              <w:t>{masking}</w:t>
            </w:r>
          </w:p>
        </w:tc>
      </w:tr>
      <w:tr w:rsidR="000A48C4" w:rsidTr="000A48C4">
        <w:trPr>
          <w:trHeight w:val="262"/>
        </w:trPr>
        <w:tc>
          <w:tcPr>
            <w:tcW w:w="791" w:type="dxa"/>
          </w:tcPr>
          <w:p w:rsidR="000A48C4" w:rsidRDefault="000A48C4" w:rsidP="000A48C4">
            <w:r>
              <w:t>No</w:t>
            </w:r>
          </w:p>
        </w:tc>
        <w:tc>
          <w:tcPr>
            <w:tcW w:w="1427" w:type="dxa"/>
          </w:tcPr>
          <w:p w:rsidR="000A48C4" w:rsidRDefault="000A48C4" w:rsidP="000A48C4">
            <w:r>
              <w:t>No</w:t>
            </w:r>
          </w:p>
        </w:tc>
        <w:tc>
          <w:tcPr>
            <w:tcW w:w="1535" w:type="dxa"/>
          </w:tcPr>
          <w:p w:rsidR="000A48C4" w:rsidRDefault="000A48C4" w:rsidP="000A48C4">
            <w:r>
              <w:t>Yes</w:t>
            </w:r>
          </w:p>
        </w:tc>
        <w:tc>
          <w:tcPr>
            <w:tcW w:w="1083" w:type="dxa"/>
          </w:tcPr>
          <w:p w:rsidR="000A48C4" w:rsidRDefault="000A48C4" w:rsidP="000A48C4">
            <w:r>
              <w:t>&gt;2</w:t>
            </w:r>
          </w:p>
        </w:tc>
        <w:tc>
          <w:tcPr>
            <w:tcW w:w="2025" w:type="dxa"/>
          </w:tcPr>
          <w:p w:rsidR="000A48C4" w:rsidRDefault="000A48C4" w:rsidP="000A48C4">
            <w:r>
              <w:t>/</w:t>
            </w:r>
          </w:p>
        </w:tc>
        <w:tc>
          <w:tcPr>
            <w:tcW w:w="2025" w:type="dxa"/>
          </w:tcPr>
          <w:p w:rsidR="000A48C4" w:rsidRDefault="000A48C4" w:rsidP="000A48C4">
            <w:r>
              <w:t>{}</w:t>
            </w:r>
          </w:p>
        </w:tc>
      </w:tr>
      <w:tr w:rsidR="000A48C4" w:rsidTr="000A48C4">
        <w:trPr>
          <w:trHeight w:val="262"/>
        </w:trPr>
        <w:tc>
          <w:tcPr>
            <w:tcW w:w="791" w:type="dxa"/>
          </w:tcPr>
          <w:p w:rsidR="000A48C4" w:rsidRPr="00774740" w:rsidRDefault="000A48C4" w:rsidP="000A48C4">
            <w:pPr>
              <w:rPr>
                <w:lang w:val="nl-BE"/>
              </w:rPr>
            </w:pPr>
            <w:r>
              <w:rPr>
                <w:lang w:val="nl-BE"/>
              </w:rPr>
              <w:t>Yes</w:t>
            </w:r>
          </w:p>
        </w:tc>
        <w:tc>
          <w:tcPr>
            <w:tcW w:w="1427" w:type="dxa"/>
          </w:tcPr>
          <w:p w:rsidR="000A48C4" w:rsidRDefault="000A48C4" w:rsidP="000A48C4">
            <w:r>
              <w:t>Yes</w:t>
            </w:r>
          </w:p>
        </w:tc>
        <w:tc>
          <w:tcPr>
            <w:tcW w:w="1535" w:type="dxa"/>
          </w:tcPr>
          <w:p w:rsidR="000A48C4" w:rsidRDefault="000A48C4" w:rsidP="000A48C4">
            <w:r>
              <w:t>No</w:t>
            </w:r>
          </w:p>
        </w:tc>
        <w:tc>
          <w:tcPr>
            <w:tcW w:w="1083" w:type="dxa"/>
          </w:tcPr>
          <w:p w:rsidR="000A48C4" w:rsidRDefault="000A48C4" w:rsidP="000A48C4">
            <w:r>
              <w:t>0</w:t>
            </w:r>
          </w:p>
        </w:tc>
        <w:tc>
          <w:tcPr>
            <w:tcW w:w="2025" w:type="dxa"/>
          </w:tcPr>
          <w:p w:rsidR="000A48C4" w:rsidRPr="002C49F7" w:rsidRDefault="00B15673" w:rsidP="000A48C4">
            <w:pPr>
              <w:rPr>
                <w:lang w:val="nl-BE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oMath>
            <w:r w:rsidR="000A48C4">
              <w:rPr>
                <w:rFonts w:eastAsiaTheme="minorEastAsia"/>
                <w:lang w:val="nl-BE"/>
              </w:rPr>
              <w:t xml:space="preserve">,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nl-BE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nl-BE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nl-BE"/>
                    </w:rPr>
                    <m:t>7</m:t>
                  </m:r>
                </m:sup>
              </m:sSup>
            </m:oMath>
          </w:p>
        </w:tc>
        <w:tc>
          <w:tcPr>
            <w:tcW w:w="2025" w:type="dxa"/>
          </w:tcPr>
          <w:p w:rsidR="000A48C4" w:rsidRDefault="000A48C4" w:rsidP="000A48C4">
            <w:r>
              <w:t>{single_blind}</w:t>
            </w:r>
          </w:p>
        </w:tc>
      </w:tr>
      <w:tr w:rsidR="000A48C4" w:rsidTr="000A48C4">
        <w:trPr>
          <w:trHeight w:val="262"/>
        </w:trPr>
        <w:tc>
          <w:tcPr>
            <w:tcW w:w="791" w:type="dxa"/>
          </w:tcPr>
          <w:p w:rsidR="000A48C4" w:rsidRDefault="000A48C4" w:rsidP="000A48C4">
            <w:r>
              <w:t>Yes</w:t>
            </w:r>
          </w:p>
        </w:tc>
        <w:tc>
          <w:tcPr>
            <w:tcW w:w="1427" w:type="dxa"/>
          </w:tcPr>
          <w:p w:rsidR="000A48C4" w:rsidRDefault="000A48C4" w:rsidP="000A48C4">
            <w:r>
              <w:t>No</w:t>
            </w:r>
          </w:p>
        </w:tc>
        <w:tc>
          <w:tcPr>
            <w:tcW w:w="1535" w:type="dxa"/>
          </w:tcPr>
          <w:p w:rsidR="000A48C4" w:rsidRDefault="000A48C4" w:rsidP="000A48C4">
            <w:r>
              <w:t>Yes</w:t>
            </w:r>
          </w:p>
        </w:tc>
        <w:tc>
          <w:tcPr>
            <w:tcW w:w="1083" w:type="dxa"/>
          </w:tcPr>
          <w:p w:rsidR="000A48C4" w:rsidRDefault="000A48C4" w:rsidP="000A48C4">
            <w:r>
              <w:t>2</w:t>
            </w:r>
          </w:p>
        </w:tc>
        <w:tc>
          <w:tcPr>
            <w:tcW w:w="2025" w:type="dxa"/>
          </w:tcPr>
          <w:p w:rsidR="000A48C4" w:rsidRPr="009A532E" w:rsidRDefault="00B15673" w:rsidP="000A48C4"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</m:oMath>
            <w:r w:rsidR="000A48C4">
              <w:rPr>
                <w:rFonts w:eastAsiaTheme="minorEastAsia"/>
              </w:rPr>
              <w:t xml:space="preserve">,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9</m:t>
                  </m:r>
                </m:sup>
              </m:sSup>
            </m:oMath>
            <w:r w:rsidR="000A48C4">
              <w:rPr>
                <w:rFonts w:eastAsiaTheme="minorEastAsia"/>
              </w:rPr>
              <w:t xml:space="preserve"> </w:t>
            </w:r>
          </w:p>
        </w:tc>
        <w:tc>
          <w:tcPr>
            <w:tcW w:w="2025" w:type="dxa"/>
          </w:tcPr>
          <w:p w:rsidR="000A48C4" w:rsidRDefault="000A48C4" w:rsidP="000A48C4">
            <w:r>
              <w:t>{open}</w:t>
            </w:r>
          </w:p>
        </w:tc>
      </w:tr>
      <w:tr w:rsidR="000A48C4" w:rsidTr="000A48C4">
        <w:trPr>
          <w:trHeight w:val="262"/>
        </w:trPr>
        <w:tc>
          <w:tcPr>
            <w:tcW w:w="791" w:type="dxa"/>
          </w:tcPr>
          <w:p w:rsidR="000A48C4" w:rsidRPr="009A532E" w:rsidRDefault="000A48C4" w:rsidP="000A48C4">
            <w:pPr>
              <w:rPr>
                <w:lang w:val="en-US"/>
              </w:rPr>
            </w:pPr>
            <w:r w:rsidRPr="009A532E">
              <w:rPr>
                <w:lang w:val="en-US"/>
              </w:rPr>
              <w:t>Yes</w:t>
            </w:r>
          </w:p>
        </w:tc>
        <w:tc>
          <w:tcPr>
            <w:tcW w:w="1427" w:type="dxa"/>
          </w:tcPr>
          <w:p w:rsidR="000A48C4" w:rsidRDefault="000A48C4" w:rsidP="000A48C4">
            <w:r>
              <w:t>No</w:t>
            </w:r>
          </w:p>
        </w:tc>
        <w:tc>
          <w:tcPr>
            <w:tcW w:w="1535" w:type="dxa"/>
          </w:tcPr>
          <w:p w:rsidR="000A48C4" w:rsidRPr="009A532E" w:rsidRDefault="000A48C4" w:rsidP="000A48C4">
            <w:pPr>
              <w:rPr>
                <w:lang w:val="en-US"/>
              </w:rPr>
            </w:pPr>
            <w:r w:rsidRPr="009A532E">
              <w:rPr>
                <w:lang w:val="en-US"/>
              </w:rPr>
              <w:t>NULL</w:t>
            </w:r>
          </w:p>
        </w:tc>
        <w:tc>
          <w:tcPr>
            <w:tcW w:w="1083" w:type="dxa"/>
          </w:tcPr>
          <w:p w:rsidR="000A48C4" w:rsidRPr="00186AED" w:rsidRDefault="000A48C4" w:rsidP="000A48C4">
            <w:r>
              <w:t>0</w:t>
            </w:r>
          </w:p>
        </w:tc>
        <w:tc>
          <w:tcPr>
            <w:tcW w:w="2025" w:type="dxa"/>
          </w:tcPr>
          <w:p w:rsidR="000A48C4" w:rsidRPr="009A532E" w:rsidRDefault="00B15673" w:rsidP="000A48C4">
            <w:pPr>
              <w:rPr>
                <w:lang w:val="en-US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</m:oMath>
            <w:r w:rsidR="000A48C4" w:rsidRPr="009A532E">
              <w:rPr>
                <w:rFonts w:eastAsiaTheme="minorEastAsia"/>
                <w:lang w:val="en-US"/>
              </w:rPr>
              <w:t xml:space="preserve">,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nl-BE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nl-BE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6</m:t>
                  </m:r>
                </m:sup>
              </m:sSup>
            </m:oMath>
          </w:p>
        </w:tc>
        <w:tc>
          <w:tcPr>
            <w:tcW w:w="2025" w:type="dxa"/>
          </w:tcPr>
          <w:p w:rsidR="000A48C4" w:rsidRPr="008864F9" w:rsidRDefault="008864F9" w:rsidP="000A48C4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{double_blind}</w:t>
            </w:r>
          </w:p>
        </w:tc>
      </w:tr>
    </w:tbl>
    <w:p w:rsidR="00351D3A" w:rsidRPr="00351D3A" w:rsidRDefault="00351D3A" w:rsidP="00351D3A">
      <w:pPr>
        <w:jc w:val="both"/>
        <w:rPr>
          <w:rFonts w:eastAsiaTheme="minorEastAsia"/>
          <w:b/>
        </w:rPr>
      </w:pPr>
    </w:p>
    <w:sectPr w:rsidR="00351D3A" w:rsidRPr="00351D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17446"/>
    <w:multiLevelType w:val="hybridMultilevel"/>
    <w:tmpl w:val="06DEE17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81E84"/>
    <w:multiLevelType w:val="hybridMultilevel"/>
    <w:tmpl w:val="CB0883F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B31F20"/>
    <w:multiLevelType w:val="hybridMultilevel"/>
    <w:tmpl w:val="8DD4959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13399F"/>
    <w:multiLevelType w:val="hybridMultilevel"/>
    <w:tmpl w:val="8C981E6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275D03"/>
    <w:multiLevelType w:val="hybridMultilevel"/>
    <w:tmpl w:val="0FD6D4A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BC49B5"/>
    <w:multiLevelType w:val="hybridMultilevel"/>
    <w:tmpl w:val="C2D2A69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923D0F"/>
    <w:multiLevelType w:val="hybridMultilevel"/>
    <w:tmpl w:val="36F22A6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5932FE"/>
    <w:multiLevelType w:val="hybridMultilevel"/>
    <w:tmpl w:val="03BA7176"/>
    <w:lvl w:ilvl="0" w:tplc="080C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8" w15:restartNumberingAfterBreak="0">
    <w:nsid w:val="7A9F6E63"/>
    <w:multiLevelType w:val="hybridMultilevel"/>
    <w:tmpl w:val="3CCAA25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5D3B7A"/>
    <w:multiLevelType w:val="hybridMultilevel"/>
    <w:tmpl w:val="13A8960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9751AE"/>
    <w:multiLevelType w:val="hybridMultilevel"/>
    <w:tmpl w:val="6E0A028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10"/>
  </w:num>
  <w:num w:numId="7">
    <w:abstractNumId w:val="0"/>
  </w:num>
  <w:num w:numId="8">
    <w:abstractNumId w:val="2"/>
  </w:num>
  <w:num w:numId="9">
    <w:abstractNumId w:val="3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3C0"/>
    <w:rsid w:val="000727D0"/>
    <w:rsid w:val="000A48C4"/>
    <w:rsid w:val="000C3A1E"/>
    <w:rsid w:val="000D33C0"/>
    <w:rsid w:val="0018455E"/>
    <w:rsid w:val="00186AED"/>
    <w:rsid w:val="001878DB"/>
    <w:rsid w:val="001F2426"/>
    <w:rsid w:val="001F466B"/>
    <w:rsid w:val="00242F8E"/>
    <w:rsid w:val="002732A1"/>
    <w:rsid w:val="0028609C"/>
    <w:rsid w:val="002C49F7"/>
    <w:rsid w:val="00351D3A"/>
    <w:rsid w:val="00354EA0"/>
    <w:rsid w:val="00393BCF"/>
    <w:rsid w:val="003B241D"/>
    <w:rsid w:val="003D0CA4"/>
    <w:rsid w:val="003E48D7"/>
    <w:rsid w:val="003E4EAD"/>
    <w:rsid w:val="0042490B"/>
    <w:rsid w:val="004459A6"/>
    <w:rsid w:val="004473F3"/>
    <w:rsid w:val="00493218"/>
    <w:rsid w:val="004B29C7"/>
    <w:rsid w:val="004C3691"/>
    <w:rsid w:val="004F2E46"/>
    <w:rsid w:val="00503FE4"/>
    <w:rsid w:val="0053488F"/>
    <w:rsid w:val="005717EB"/>
    <w:rsid w:val="00580958"/>
    <w:rsid w:val="005C70CC"/>
    <w:rsid w:val="005E0FB9"/>
    <w:rsid w:val="006334F0"/>
    <w:rsid w:val="006A7C3B"/>
    <w:rsid w:val="006C016F"/>
    <w:rsid w:val="006D4B02"/>
    <w:rsid w:val="0070539F"/>
    <w:rsid w:val="00717E62"/>
    <w:rsid w:val="00735FC7"/>
    <w:rsid w:val="007510B7"/>
    <w:rsid w:val="0076587B"/>
    <w:rsid w:val="00767001"/>
    <w:rsid w:val="00774740"/>
    <w:rsid w:val="007838F4"/>
    <w:rsid w:val="00792D57"/>
    <w:rsid w:val="00793719"/>
    <w:rsid w:val="007B23E9"/>
    <w:rsid w:val="007D7D79"/>
    <w:rsid w:val="008169C7"/>
    <w:rsid w:val="0083675C"/>
    <w:rsid w:val="00844E2F"/>
    <w:rsid w:val="008864F9"/>
    <w:rsid w:val="00897227"/>
    <w:rsid w:val="008A37D3"/>
    <w:rsid w:val="008B193C"/>
    <w:rsid w:val="008C2E56"/>
    <w:rsid w:val="008E2580"/>
    <w:rsid w:val="00901D48"/>
    <w:rsid w:val="00911E3D"/>
    <w:rsid w:val="00967730"/>
    <w:rsid w:val="00980B91"/>
    <w:rsid w:val="00983A97"/>
    <w:rsid w:val="009A532E"/>
    <w:rsid w:val="00A628D9"/>
    <w:rsid w:val="00A73106"/>
    <w:rsid w:val="00B07D41"/>
    <w:rsid w:val="00B15673"/>
    <w:rsid w:val="00BA7C3C"/>
    <w:rsid w:val="00BE02D1"/>
    <w:rsid w:val="00C270EC"/>
    <w:rsid w:val="00C85D82"/>
    <w:rsid w:val="00CC5293"/>
    <w:rsid w:val="00CC5BB4"/>
    <w:rsid w:val="00CF50F4"/>
    <w:rsid w:val="00D24ADE"/>
    <w:rsid w:val="00D8132D"/>
    <w:rsid w:val="00D93712"/>
    <w:rsid w:val="00DD4E22"/>
    <w:rsid w:val="00E07513"/>
    <w:rsid w:val="00E27D4D"/>
    <w:rsid w:val="00EC2563"/>
    <w:rsid w:val="00EF4349"/>
    <w:rsid w:val="00EF7C3E"/>
    <w:rsid w:val="00FA1482"/>
    <w:rsid w:val="00FC29C0"/>
    <w:rsid w:val="00FE2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1AA43"/>
  <w15:chartTrackingRefBased/>
  <w15:docId w15:val="{B60CB02D-7D9F-41DC-A8AE-1C18F4DF6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en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6A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0539F"/>
    <w:rPr>
      <w:color w:val="808080"/>
    </w:rPr>
  </w:style>
  <w:style w:type="paragraph" w:styleId="ListParagraph">
    <w:name w:val="List Paragraph"/>
    <w:basedOn w:val="Normal"/>
    <w:uiPriority w:val="34"/>
    <w:qFormat/>
    <w:rsid w:val="003D0C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4</Pages>
  <Words>937</Words>
  <Characters>5159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tboeckli</dc:creator>
  <cp:keywords/>
  <dc:description/>
  <cp:lastModifiedBy>tboeckli</cp:lastModifiedBy>
  <cp:revision>84</cp:revision>
  <dcterms:created xsi:type="dcterms:W3CDTF">2021-04-23T11:13:00Z</dcterms:created>
  <dcterms:modified xsi:type="dcterms:W3CDTF">2022-04-11T11:29:00Z</dcterms:modified>
</cp:coreProperties>
</file>