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267B" w14:textId="568EAB2D" w:rsidR="008C1FFE" w:rsidRPr="008C1FFE" w:rsidRDefault="00BF0F41" w:rsidP="00D97082">
      <w:pPr>
        <w:ind w:left="360" w:hanging="360"/>
        <w:rPr>
          <w:lang w:val="it-IT"/>
        </w:rPr>
      </w:pPr>
      <w:r>
        <w:rPr>
          <w:lang w:val="it-IT"/>
        </w:rPr>
        <w:t>FARMACOLOGIA →</w:t>
      </w:r>
      <w:r w:rsidRPr="00BF0F41">
        <w:rPr>
          <w:lang w:val="it-IT"/>
        </w:rPr>
        <w:t xml:space="preserve"> </w:t>
      </w:r>
      <w:r w:rsidR="008C1FFE" w:rsidRPr="008C1FFE">
        <w:rPr>
          <w:lang w:val="it-IT"/>
        </w:rPr>
        <w:t xml:space="preserve">27 </w:t>
      </w:r>
      <w:r w:rsidR="008C1FFE">
        <w:rPr>
          <w:lang w:val="it-IT"/>
        </w:rPr>
        <w:t>d</w:t>
      </w:r>
      <w:r w:rsidR="008C1FFE" w:rsidRPr="008C1FFE">
        <w:rPr>
          <w:lang w:val="it-IT"/>
        </w:rPr>
        <w:t>o</w:t>
      </w:r>
      <w:r w:rsidR="008C1FFE">
        <w:rPr>
          <w:lang w:val="it-IT"/>
        </w:rPr>
        <w:t>m</w:t>
      </w:r>
      <w:r w:rsidR="008C1FFE" w:rsidRPr="008C1FFE">
        <w:rPr>
          <w:lang w:val="it-IT"/>
        </w:rPr>
        <w:t>ande a scelta multipla + u</w:t>
      </w:r>
      <w:r w:rsidR="008C1FFE">
        <w:rPr>
          <w:lang w:val="it-IT"/>
        </w:rPr>
        <w:t>n commento scritto →</w:t>
      </w:r>
      <w:r>
        <w:rPr>
          <w:lang w:val="it-IT"/>
        </w:rPr>
        <w:t xml:space="preserve"> </w:t>
      </w:r>
      <w:r w:rsidR="008C1FFE" w:rsidRPr="00BF0F41">
        <w:rPr>
          <w:lang w:val="it-IT"/>
        </w:rPr>
        <w:t>45/50 min</w:t>
      </w:r>
      <w:r>
        <w:rPr>
          <w:lang w:val="it-IT"/>
        </w:rPr>
        <w:t xml:space="preserve"> (NON TOGLIE PUNTI SULLE DOMANDE SBAGLIATE + 3 punti per la domanda aperta)</w:t>
      </w:r>
    </w:p>
    <w:p w14:paraId="1471B035" w14:textId="1D03C1A6" w:rsidR="00D97082" w:rsidRP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 w:rsidRPr="00D97082">
        <w:rPr>
          <w:lang w:val="it-IT"/>
        </w:rPr>
        <w:t>Calzari o scarpe da t</w:t>
      </w:r>
      <w:r>
        <w:rPr>
          <w:lang w:val="it-IT"/>
        </w:rPr>
        <w:t>ennis</w:t>
      </w:r>
    </w:p>
    <w:p w14:paraId="5DD07BA2" w14:textId="77777777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 w:rsidRPr="00D97082">
        <w:rPr>
          <w:lang w:val="it-IT"/>
        </w:rPr>
        <w:t>Matita</w:t>
      </w:r>
    </w:p>
    <w:p w14:paraId="2634238B" w14:textId="77777777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 w:rsidRPr="00D97082">
        <w:rPr>
          <w:lang w:val="it-IT"/>
        </w:rPr>
        <w:t xml:space="preserve">Penna </w:t>
      </w:r>
    </w:p>
    <w:p w14:paraId="2A49D8B0" w14:textId="77777777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 w:rsidRPr="00D97082">
        <w:rPr>
          <w:lang w:val="it-IT"/>
        </w:rPr>
        <w:t>Foglietti (</w:t>
      </w:r>
      <w:proofErr w:type="spellStart"/>
      <w:r w:rsidRPr="00D97082">
        <w:rPr>
          <w:lang w:val="it-IT"/>
        </w:rPr>
        <w:t>blocknotes</w:t>
      </w:r>
      <w:proofErr w:type="spellEnd"/>
      <w:r w:rsidRPr="00D97082">
        <w:rPr>
          <w:lang w:val="it-IT"/>
        </w:rPr>
        <w:t>)</w:t>
      </w:r>
    </w:p>
    <w:p w14:paraId="1382DF7C" w14:textId="4BE6687B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F</w:t>
      </w:r>
      <w:r w:rsidRPr="00D97082">
        <w:rPr>
          <w:lang w:val="it-IT"/>
        </w:rPr>
        <w:t>onendoscopio</w:t>
      </w:r>
    </w:p>
    <w:p w14:paraId="61431910" w14:textId="21AC133D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Porta badge  </w:t>
      </w:r>
    </w:p>
    <w:p w14:paraId="198B4964" w14:textId="28FC76C9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Mascherina chirurgica (ma ogni reparto ha direttive specifiche) →</w:t>
      </w:r>
      <w:r w:rsidRPr="00D97082">
        <w:rPr>
          <w:lang w:val="it-IT"/>
        </w:rPr>
        <w:t xml:space="preserve"> quando si esce </w:t>
      </w:r>
      <w:r>
        <w:rPr>
          <w:lang w:val="it-IT"/>
        </w:rPr>
        <w:t>si cambia</w:t>
      </w:r>
    </w:p>
    <w:p w14:paraId="6DD60CEB" w14:textId="5BFA0578" w:rsidR="00D97082" w:rsidRDefault="00D97082" w:rsidP="00D9708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Scheda osservazionale-ambientale (conoscere ospedale dal punto di vista strutturale e ambientale) e una scheda relazionale (relazione con l’equipe e tra le identità professionali) </w:t>
      </w:r>
    </w:p>
    <w:p w14:paraId="21B0AB28" w14:textId="3313C2D1" w:rsidR="00ED0D53" w:rsidRDefault="00ED0D53" w:rsidP="00ED0D53">
      <w:pPr>
        <w:rPr>
          <w:lang w:val="it-IT"/>
        </w:rPr>
      </w:pPr>
    </w:p>
    <w:p w14:paraId="1825A3AB" w14:textId="56ACCE57" w:rsidR="00ED0D53" w:rsidRPr="00883B8E" w:rsidRDefault="00ED0D53" w:rsidP="00883B8E">
      <w:pPr>
        <w:rPr>
          <w:lang w:val="it-IT"/>
        </w:rPr>
      </w:pPr>
    </w:p>
    <w:p w14:paraId="66534B24" w14:textId="77777777" w:rsidR="00883B8E" w:rsidRDefault="00ED0D53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acromegalica</w:t>
      </w:r>
      <w:r w:rsidRPr="00883B8E">
        <w:rPr>
          <w:lang w:val="it-IT"/>
        </w:rPr>
        <w:t xml:space="preserve"> → produzione eccessiva di ormone della crescita = mascella e naso </w:t>
      </w:r>
      <w:proofErr w:type="spellStart"/>
      <w:r w:rsidRPr="00883B8E">
        <w:rPr>
          <w:lang w:val="it-IT"/>
        </w:rPr>
        <w:t>ipetrofiche</w:t>
      </w:r>
      <w:proofErr w:type="spellEnd"/>
      <w:r w:rsidRPr="00883B8E">
        <w:rPr>
          <w:lang w:val="it-IT"/>
        </w:rPr>
        <w:t xml:space="preserve"> + habitus </w:t>
      </w:r>
      <w:proofErr w:type="spellStart"/>
      <w:r w:rsidRPr="00883B8E">
        <w:rPr>
          <w:lang w:val="it-IT"/>
        </w:rPr>
        <w:t>brevitipo</w:t>
      </w:r>
      <w:proofErr w:type="spellEnd"/>
      <w:r w:rsidRPr="00883B8E">
        <w:rPr>
          <w:lang w:val="it-IT"/>
        </w:rPr>
        <w:t xml:space="preserve"> endomorfo </w:t>
      </w:r>
    </w:p>
    <w:p w14:paraId="5CCA32FC" w14:textId="77777777" w:rsidR="00883B8E" w:rsidRDefault="00ED0D53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adenoide</w:t>
      </w:r>
      <w:r w:rsidRPr="00883B8E">
        <w:rPr>
          <w:lang w:val="it-IT"/>
        </w:rPr>
        <w:t xml:space="preserve">a → </w:t>
      </w:r>
      <w:r w:rsidR="005C62B6" w:rsidRPr="00883B8E">
        <w:rPr>
          <w:lang w:val="it-IT"/>
        </w:rPr>
        <w:t xml:space="preserve">bocca aperta + espressione ottusa (spesso associata </w:t>
      </w:r>
      <w:proofErr w:type="gramStart"/>
      <w:r w:rsidR="005C62B6" w:rsidRPr="00883B8E">
        <w:rPr>
          <w:lang w:val="it-IT"/>
        </w:rPr>
        <w:t>ad</w:t>
      </w:r>
      <w:proofErr w:type="gramEnd"/>
      <w:r w:rsidR="005C62B6" w:rsidRPr="00883B8E">
        <w:rPr>
          <w:lang w:val="it-IT"/>
        </w:rPr>
        <w:t xml:space="preserve"> </w:t>
      </w:r>
      <w:r w:rsidR="005C62B6" w:rsidRPr="00883B8E">
        <w:rPr>
          <w:lang w:val="it-IT"/>
        </w:rPr>
        <w:t>adenoide ipertrofica</w:t>
      </w:r>
      <w:r w:rsidR="005C62B6" w:rsidRPr="00883B8E">
        <w:rPr>
          <w:lang w:val="it-IT"/>
        </w:rPr>
        <w:t>)</w:t>
      </w:r>
    </w:p>
    <w:p w14:paraId="74FE9448" w14:textId="77777777" w:rsidR="00883B8E" w:rsidRDefault="005C62B6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mixedematosa / ipotiroidismo</w:t>
      </w:r>
      <w:r w:rsidRPr="00883B8E">
        <w:rPr>
          <w:lang w:val="it-IT"/>
        </w:rPr>
        <w:t>→ volto, mimica, sguardo e labbra inespressivi ed anonimi + volto corto e largo + lingua ingrossate + naso carnoso + occhi socchiusi per edema alle palpebre + capelli secchie e non lucenti + peli in ascelle e pube scarsi + rallentato nei movimenti e nell’eloquio + si affatica facilmente + soffre il freddo e di stipsi + aumento di peso</w:t>
      </w:r>
    </w:p>
    <w:p w14:paraId="0DEE3DC2" w14:textId="77777777" w:rsidR="00883B8E" w:rsidRDefault="005C62B6" w:rsidP="00ED0D53">
      <w:pPr>
        <w:pStyle w:val="Paragrafoelenco"/>
        <w:numPr>
          <w:ilvl w:val="0"/>
          <w:numId w:val="1"/>
        </w:numPr>
        <w:rPr>
          <w:lang w:val="it-IT"/>
        </w:rPr>
      </w:pPr>
      <w:r w:rsidRPr="00883B8E">
        <w:rPr>
          <w:b/>
          <w:bCs/>
          <w:lang w:val="it-IT"/>
        </w:rPr>
        <w:t xml:space="preserve">Facies basedowiana </w:t>
      </w:r>
      <w:r w:rsidRPr="00883B8E">
        <w:rPr>
          <w:lang w:val="it-IT"/>
        </w:rPr>
        <w:t xml:space="preserve">→ dovuta non ha </w:t>
      </w:r>
      <w:r w:rsidR="003E300E" w:rsidRPr="00883B8E">
        <w:rPr>
          <w:lang w:val="it-IT"/>
        </w:rPr>
        <w:t xml:space="preserve">danno alla tiroide MA a sua </w:t>
      </w:r>
      <w:proofErr w:type="spellStart"/>
      <w:r w:rsidR="003E300E" w:rsidRPr="00883B8E">
        <w:rPr>
          <w:lang w:val="it-IT"/>
        </w:rPr>
        <w:t>iperfuzionalità</w:t>
      </w:r>
      <w:proofErr w:type="spellEnd"/>
      <w:r w:rsidR="003E300E" w:rsidRPr="00883B8E">
        <w:rPr>
          <w:lang w:val="it-IT"/>
        </w:rPr>
        <w:t xml:space="preserve"> protrusione degli occhi + magro, pallido e sudato + collo gonfio + testa verso l’alto </w:t>
      </w:r>
    </w:p>
    <w:p w14:paraId="3D027F53" w14:textId="77777777" w:rsidR="00883B8E" w:rsidRDefault="003E300E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lunare </w:t>
      </w:r>
      <w:r w:rsidRPr="00883B8E">
        <w:rPr>
          <w:lang w:val="it-IT"/>
        </w:rPr>
        <w:t xml:space="preserve">→ per sindrome di </w:t>
      </w:r>
      <w:proofErr w:type="spellStart"/>
      <w:r w:rsidRPr="00883B8E">
        <w:rPr>
          <w:lang w:val="it-IT"/>
        </w:rPr>
        <w:t>cushing</w:t>
      </w:r>
      <w:proofErr w:type="spellEnd"/>
      <w:r w:rsidRPr="00883B8E">
        <w:rPr>
          <w:lang w:val="it-IT"/>
        </w:rPr>
        <w:t xml:space="preserve"> (</w:t>
      </w:r>
      <w:proofErr w:type="spellStart"/>
      <w:r w:rsidRPr="00883B8E">
        <w:rPr>
          <w:lang w:val="it-IT"/>
        </w:rPr>
        <w:t>ipercortisolismo</w:t>
      </w:r>
      <w:proofErr w:type="spellEnd"/>
      <w:r w:rsidRPr="00883B8E">
        <w:rPr>
          <w:lang w:val="it-IT"/>
        </w:rPr>
        <w:t>) o per molti cicli di cure cortisoniche = sudorazione maleodorante + irsutismo al volto + acne + gobba + addome pendulo + volto rosso e arrotondato + assottigliamento degli arti e della p</w:t>
      </w:r>
      <w:r w:rsidR="00846D6D" w:rsidRPr="00883B8E">
        <w:rPr>
          <w:lang w:val="it-IT"/>
        </w:rPr>
        <w:t>e</w:t>
      </w:r>
      <w:r w:rsidRPr="00883B8E">
        <w:rPr>
          <w:lang w:val="it-IT"/>
        </w:rPr>
        <w:t xml:space="preserve">lle (facili ecchimosi sulla cute) + strie rubre </w:t>
      </w:r>
    </w:p>
    <w:p w14:paraId="0582BA17" w14:textId="77777777" w:rsidR="00883B8E" w:rsidRDefault="00846D6D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cachettica</w:t>
      </w:r>
      <w:r w:rsidRPr="00883B8E">
        <w:rPr>
          <w:lang w:val="it-IT"/>
        </w:rPr>
        <w:t xml:space="preserve"> → dovuta a grave malnutrizione = magrezza esagerata + solchi pronunciati in volto </w:t>
      </w:r>
    </w:p>
    <w:p w14:paraId="43DCB465" w14:textId="77777777" w:rsidR="00883B8E" w:rsidRDefault="00846D6D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</w:t>
      </w:r>
      <w:proofErr w:type="spellStart"/>
      <w:r w:rsidRPr="00883B8E">
        <w:rPr>
          <w:b/>
          <w:bCs/>
          <w:lang w:val="it-IT"/>
        </w:rPr>
        <w:t>hippocratica</w:t>
      </w:r>
      <w:proofErr w:type="spellEnd"/>
      <w:r w:rsidRPr="00883B8E">
        <w:rPr>
          <w:lang w:val="it-IT"/>
        </w:rPr>
        <w:t xml:space="preserve"> → tipico di dolori cronici → volto tirato, sofferente + occhi infossati e tempie incavate</w:t>
      </w:r>
    </w:p>
    <w:p w14:paraId="249C5351" w14:textId="619247E3" w:rsidR="00846D6D" w:rsidRPr="00883B8E" w:rsidRDefault="00846D6D" w:rsidP="00ED0D5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883B8E">
        <w:rPr>
          <w:b/>
          <w:bCs/>
          <w:lang w:val="it-IT"/>
        </w:rPr>
        <w:t>Faces</w:t>
      </w:r>
      <w:proofErr w:type="spellEnd"/>
      <w:r w:rsidRPr="00883B8E">
        <w:rPr>
          <w:b/>
          <w:bCs/>
          <w:lang w:val="it-IT"/>
        </w:rPr>
        <w:t xml:space="preserve"> mitralica</w:t>
      </w:r>
      <w:r w:rsidRPr="00883B8E">
        <w:rPr>
          <w:lang w:val="it-IT"/>
        </w:rPr>
        <w:t xml:space="preserve"> → tipico di persone con problemi alla valvola mitrale = guance rosse per dilatazione dei capillari  </w:t>
      </w:r>
    </w:p>
    <w:p w14:paraId="254F7C61" w14:textId="24A6AC98" w:rsidR="00883B8E" w:rsidRDefault="0012711D" w:rsidP="0012711D">
      <w:pPr>
        <w:spacing w:after="0"/>
        <w:rPr>
          <w:lang w:val="it-IT"/>
        </w:rPr>
      </w:pPr>
      <w:r>
        <w:rPr>
          <w:lang w:val="it-IT"/>
        </w:rPr>
        <w:t xml:space="preserve">Stato neurologico </w:t>
      </w:r>
    </w:p>
    <w:p w14:paraId="3DE76C30" w14:textId="4C57ECFE" w:rsidR="00883B8E" w:rsidRPr="00883B8E" w:rsidRDefault="00CC3B07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883B8E">
        <w:rPr>
          <w:i/>
          <w:iCs/>
          <w:lang w:val="it-IT"/>
        </w:rPr>
        <w:t>Glasgow coma scale</w:t>
      </w:r>
      <w:r w:rsidRPr="00883B8E">
        <w:rPr>
          <w:lang w:val="it-IT"/>
        </w:rPr>
        <w:t xml:space="preserve"> → valutazione stato neurologico (</w:t>
      </w:r>
      <w:r w:rsidR="000D6F82">
        <w:rPr>
          <w:lang w:val="it-IT"/>
        </w:rPr>
        <w:t>3</w:t>
      </w:r>
      <w:r w:rsidRPr="00883B8E">
        <w:rPr>
          <w:lang w:val="it-IT"/>
        </w:rPr>
        <w:t xml:space="preserve"> = in coma)</w:t>
      </w:r>
    </w:p>
    <w:p w14:paraId="47F4FBBA" w14:textId="552D0B07" w:rsidR="005C62B6" w:rsidRDefault="00883B8E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883B8E">
        <w:rPr>
          <w:i/>
          <w:iCs/>
          <w:lang w:val="it-IT"/>
        </w:rPr>
        <w:t>Mini-</w:t>
      </w:r>
      <w:proofErr w:type="spellStart"/>
      <w:r w:rsidRPr="00883B8E">
        <w:rPr>
          <w:i/>
          <w:iCs/>
          <w:lang w:val="it-IT"/>
        </w:rPr>
        <w:t>Mental</w:t>
      </w:r>
      <w:proofErr w:type="spellEnd"/>
      <w:r w:rsidRPr="00883B8E">
        <w:rPr>
          <w:i/>
          <w:iCs/>
          <w:lang w:val="it-IT"/>
        </w:rPr>
        <w:t xml:space="preserve"> State </w:t>
      </w:r>
      <w:proofErr w:type="spellStart"/>
      <w:r w:rsidRPr="00883B8E">
        <w:rPr>
          <w:i/>
          <w:iCs/>
          <w:lang w:val="it-IT"/>
        </w:rPr>
        <w:t>Examination</w:t>
      </w:r>
      <w:proofErr w:type="spellEnd"/>
      <w:r w:rsidRPr="00883B8E">
        <w:rPr>
          <w:lang w:val="it-IT"/>
        </w:rPr>
        <w:t xml:space="preserve"> (MMSE) → valutazione stato neurologico (funzioni cognitive)</w:t>
      </w:r>
    </w:p>
    <w:p w14:paraId="3C0CFF62" w14:textId="77777777" w:rsidR="0012711D" w:rsidRPr="0012711D" w:rsidRDefault="0012711D" w:rsidP="0012711D">
      <w:pPr>
        <w:spacing w:after="0"/>
        <w:rPr>
          <w:lang w:val="it-IT"/>
        </w:rPr>
      </w:pPr>
    </w:p>
    <w:p w14:paraId="17C65156" w14:textId="2CCA9612" w:rsidR="0012711D" w:rsidRPr="0012711D" w:rsidRDefault="0012711D" w:rsidP="0012711D">
      <w:pPr>
        <w:spacing w:after="0"/>
        <w:rPr>
          <w:lang w:val="it-IT"/>
        </w:rPr>
      </w:pPr>
      <w:r>
        <w:rPr>
          <w:lang w:val="it-IT"/>
        </w:rPr>
        <w:t xml:space="preserve">Classificazione e raccolta dati </w:t>
      </w:r>
    </w:p>
    <w:p w14:paraId="72047B50" w14:textId="071606AF" w:rsidR="0012711D" w:rsidRP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12711D">
        <w:rPr>
          <w:lang w:val="it-IT"/>
        </w:rPr>
        <w:t xml:space="preserve">PQRSTU </w:t>
      </w:r>
    </w:p>
    <w:p w14:paraId="0DA081CF" w14:textId="77777777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12711D">
        <w:rPr>
          <w:lang w:val="it-IT"/>
        </w:rPr>
        <w:t>MESPESE</w:t>
      </w:r>
    </w:p>
    <w:p w14:paraId="251FAD4B" w14:textId="77777777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Modello funzionale </w:t>
      </w:r>
    </w:p>
    <w:p w14:paraId="175D43EE" w14:textId="77777777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Modello testa-piedi </w:t>
      </w:r>
    </w:p>
    <w:p w14:paraId="18E9A01E" w14:textId="1C7F846A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Modello dei sistemi corporei</w:t>
      </w:r>
      <w:r w:rsidRPr="0012711D">
        <w:rPr>
          <w:lang w:val="it-IT"/>
        </w:rPr>
        <w:t xml:space="preserve"> </w:t>
      </w:r>
    </w:p>
    <w:p w14:paraId="6307A0C3" w14:textId="203C70D0" w:rsidR="0012711D" w:rsidRDefault="0012711D" w:rsidP="0012711D">
      <w:pPr>
        <w:spacing w:after="0"/>
        <w:rPr>
          <w:lang w:val="it-IT"/>
        </w:rPr>
      </w:pPr>
    </w:p>
    <w:p w14:paraId="095BD81F" w14:textId="53FDCA1D" w:rsidR="008C1FFE" w:rsidRDefault="0012711D" w:rsidP="0012711D">
      <w:pPr>
        <w:spacing w:after="0"/>
        <w:rPr>
          <w:lang w:val="it-IT"/>
        </w:rPr>
      </w:pPr>
      <w:r>
        <w:rPr>
          <w:lang w:val="it-IT"/>
        </w:rPr>
        <w:t xml:space="preserve">Dolore (valutazione multidimensionale → </w:t>
      </w:r>
      <w:r w:rsidRPr="0012711D">
        <w:rPr>
          <w:lang w:val="it-IT"/>
        </w:rPr>
        <w:t>PQRSTU</w:t>
      </w:r>
      <w:r>
        <w:rPr>
          <w:lang w:val="it-IT"/>
        </w:rPr>
        <w:t xml:space="preserve"> + SOCRATES)</w:t>
      </w:r>
    </w:p>
    <w:p w14:paraId="4A3FA7A1" w14:textId="53C0F310" w:rsidR="008C1FFE" w:rsidRDefault="008C1FFE" w:rsidP="0012711D">
      <w:pPr>
        <w:spacing w:after="0"/>
        <w:rPr>
          <w:lang w:val="it-IT"/>
        </w:rPr>
      </w:pPr>
      <w:r>
        <w:rPr>
          <w:lang w:val="it-IT"/>
        </w:rPr>
        <w:t>Scale monodimensionali:</w:t>
      </w:r>
    </w:p>
    <w:p w14:paraId="5C7C100C" w14:textId="7843DE3E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Numeric</w:t>
      </w:r>
      <w:proofErr w:type="spellEnd"/>
      <w:r>
        <w:rPr>
          <w:lang w:val="it-IT"/>
        </w:rPr>
        <w:t xml:space="preserve"> Rating Scale </w:t>
      </w:r>
    </w:p>
    <w:p w14:paraId="3103C25B" w14:textId="207964F8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lastRenderedPageBreak/>
        <w:t>Verbal</w:t>
      </w:r>
      <w:proofErr w:type="spellEnd"/>
      <w:r>
        <w:rPr>
          <w:lang w:val="it-IT"/>
        </w:rPr>
        <w:t xml:space="preserve"> rating scale </w:t>
      </w:r>
    </w:p>
    <w:p w14:paraId="6C234845" w14:textId="539EFE42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Visual </w:t>
      </w:r>
      <w:proofErr w:type="spellStart"/>
      <w:r>
        <w:rPr>
          <w:lang w:val="it-IT"/>
        </w:rPr>
        <w:t>analogue</w:t>
      </w:r>
      <w:proofErr w:type="spellEnd"/>
      <w:r>
        <w:rPr>
          <w:lang w:val="it-IT"/>
        </w:rPr>
        <w:t xml:space="preserve"> scale </w:t>
      </w:r>
    </w:p>
    <w:p w14:paraId="158D120E" w14:textId="2C398022" w:rsidR="0012711D" w:rsidRDefault="0012711D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Scala di </w:t>
      </w:r>
      <w:proofErr w:type="spellStart"/>
      <w:r>
        <w:rPr>
          <w:lang w:val="it-IT"/>
        </w:rPr>
        <w:t>Wong</w:t>
      </w:r>
      <w:proofErr w:type="spellEnd"/>
      <w:r>
        <w:rPr>
          <w:lang w:val="it-IT"/>
        </w:rPr>
        <w:t>-Baker</w:t>
      </w:r>
    </w:p>
    <w:p w14:paraId="34F57198" w14:textId="56A9388E" w:rsidR="008C1FFE" w:rsidRPr="008C1FFE" w:rsidRDefault="008C1FFE" w:rsidP="008C1FFE">
      <w:pPr>
        <w:spacing w:after="0"/>
        <w:rPr>
          <w:lang w:val="it-IT"/>
        </w:rPr>
      </w:pPr>
      <w:r>
        <w:rPr>
          <w:lang w:val="it-IT"/>
        </w:rPr>
        <w:t>Scale multidimensionali:</w:t>
      </w:r>
    </w:p>
    <w:p w14:paraId="3D92F23F" w14:textId="3108B1D5" w:rsidR="0012711D" w:rsidRDefault="008C1FFE" w:rsidP="0012711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Mc Gill </w:t>
      </w:r>
      <w:proofErr w:type="spellStart"/>
      <w:r>
        <w:rPr>
          <w:lang w:val="it-IT"/>
        </w:rPr>
        <w:t>Pain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Questionnaire</w:t>
      </w:r>
      <w:proofErr w:type="spellEnd"/>
      <w:r>
        <w:rPr>
          <w:lang w:val="it-IT"/>
        </w:rPr>
        <w:t xml:space="preserve"> </w:t>
      </w:r>
    </w:p>
    <w:p w14:paraId="359B0661" w14:textId="70713865" w:rsidR="008C1FFE" w:rsidRDefault="008C1FFE" w:rsidP="00D335EB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Painad</w:t>
      </w:r>
      <w:proofErr w:type="spellEnd"/>
      <w:r>
        <w:rPr>
          <w:lang w:val="it-IT"/>
        </w:rPr>
        <w:t xml:space="preserve"> </w:t>
      </w:r>
    </w:p>
    <w:p w14:paraId="428D6850" w14:textId="2AC472DC" w:rsidR="008C1FFE" w:rsidRPr="0012711D" w:rsidRDefault="008C1FFE" w:rsidP="00D335EB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Global </w:t>
      </w:r>
      <w:proofErr w:type="spellStart"/>
      <w:r>
        <w:rPr>
          <w:lang w:val="it-IT"/>
        </w:rPr>
        <w:t>Pain</w:t>
      </w:r>
      <w:proofErr w:type="spellEnd"/>
      <w:r>
        <w:rPr>
          <w:lang w:val="it-IT"/>
        </w:rPr>
        <w:t xml:space="preserve"> Scale </w:t>
      </w:r>
    </w:p>
    <w:p w14:paraId="22A8FCAF" w14:textId="458ECC2B" w:rsidR="0012711D" w:rsidRDefault="0012711D" w:rsidP="00D335EB">
      <w:pPr>
        <w:spacing w:after="0"/>
        <w:rPr>
          <w:lang w:val="it-IT"/>
        </w:rPr>
      </w:pPr>
    </w:p>
    <w:p w14:paraId="123B6D9B" w14:textId="56BD2650" w:rsidR="0012711D" w:rsidRDefault="00D335EB" w:rsidP="00D335EB">
      <w:pPr>
        <w:spacing w:after="0"/>
        <w:rPr>
          <w:lang w:val="it-IT"/>
        </w:rPr>
      </w:pPr>
      <w:r>
        <w:rPr>
          <w:lang w:val="it-IT"/>
        </w:rPr>
        <w:t>BAI cardiocircolatorio</w:t>
      </w:r>
    </w:p>
    <w:p w14:paraId="3173A2A8" w14:textId="42FAAB0B" w:rsidR="00D335EB" w:rsidRDefault="00D335EB" w:rsidP="00D335EB">
      <w:pPr>
        <w:pStyle w:val="Paragrafoelenco"/>
        <w:numPr>
          <w:ilvl w:val="0"/>
          <w:numId w:val="1"/>
        </w:numPr>
        <w:spacing w:after="0"/>
      </w:pPr>
      <w:r w:rsidRPr="00D335EB">
        <w:t>New York heart association →</w:t>
      </w:r>
      <w:r>
        <w:t xml:space="preserve"> 4 item </w:t>
      </w:r>
    </w:p>
    <w:p w14:paraId="2580ADAC" w14:textId="30873DBE" w:rsidR="00D335EB" w:rsidRDefault="00D335EB" w:rsidP="00D335EB">
      <w:pPr>
        <w:pStyle w:val="Paragrafoelenco"/>
        <w:numPr>
          <w:ilvl w:val="0"/>
          <w:numId w:val="1"/>
        </w:numPr>
        <w:spacing w:after="0"/>
      </w:pPr>
      <w:r>
        <w:t xml:space="preserve">[Norton (= o &lt; 16 </w:t>
      </w:r>
      <w:proofErr w:type="spellStart"/>
      <w:r>
        <w:t>rischio</w:t>
      </w:r>
      <w:proofErr w:type="spellEnd"/>
      <w:r>
        <w:t>)</w:t>
      </w:r>
    </w:p>
    <w:p w14:paraId="7518AF19" w14:textId="16A50EA4" w:rsidR="00D335EB" w:rsidRDefault="00D335EB" w:rsidP="00D335EB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 w:rsidRPr="00D335EB">
        <w:rPr>
          <w:lang w:val="it-IT"/>
        </w:rPr>
        <w:t>Braden</w:t>
      </w:r>
      <w:r>
        <w:rPr>
          <w:lang w:val="it-IT"/>
        </w:rPr>
        <w:t xml:space="preserve"> (basso = 18-16, medio = 15-13, alto = 12-13)</w:t>
      </w:r>
      <w:r w:rsidRPr="00D335EB">
        <w:rPr>
          <w:lang w:val="it-IT"/>
        </w:rPr>
        <w:t xml:space="preserve">] → rischio lesioni </w:t>
      </w:r>
      <w:r>
        <w:rPr>
          <w:lang w:val="it-IT"/>
        </w:rPr>
        <w:t xml:space="preserve">da pressione </w:t>
      </w:r>
    </w:p>
    <w:p w14:paraId="552F58B5" w14:textId="16A0F5A8" w:rsidR="000A615E" w:rsidRDefault="000A615E" w:rsidP="000A615E">
      <w:pPr>
        <w:spacing w:after="0"/>
        <w:rPr>
          <w:lang w:val="it-IT"/>
        </w:rPr>
      </w:pPr>
    </w:p>
    <w:p w14:paraId="37FCF404" w14:textId="6AA4CE32" w:rsidR="000A615E" w:rsidRDefault="000A615E" w:rsidP="000A615E">
      <w:pPr>
        <w:spacing w:after="0"/>
        <w:rPr>
          <w:lang w:val="it-IT"/>
        </w:rPr>
      </w:pPr>
      <w:r>
        <w:rPr>
          <w:lang w:val="it-IT"/>
        </w:rPr>
        <w:t xml:space="preserve">BAI respirazione </w:t>
      </w:r>
    </w:p>
    <w:p w14:paraId="4F87380B" w14:textId="1104DEDD" w:rsidR="000A615E" w:rsidRDefault="000A615E" w:rsidP="000A615E">
      <w:pPr>
        <w:pStyle w:val="Paragrafoelenco"/>
        <w:numPr>
          <w:ilvl w:val="0"/>
          <w:numId w:val="1"/>
        </w:numPr>
        <w:spacing w:after="0"/>
      </w:pPr>
      <w:r>
        <w:t>British Medical Research Questionnaire</w:t>
      </w:r>
      <w:r>
        <w:t xml:space="preserve"> </w:t>
      </w:r>
    </w:p>
    <w:p w14:paraId="02E67CB6" w14:textId="01CFE2BC" w:rsidR="00907197" w:rsidRDefault="00907197" w:rsidP="00907197">
      <w:pPr>
        <w:spacing w:after="0"/>
      </w:pPr>
    </w:p>
    <w:p w14:paraId="1F3A089C" w14:textId="473C7CBB" w:rsidR="00907197" w:rsidRDefault="00907197" w:rsidP="00907197">
      <w:pPr>
        <w:spacing w:after="0"/>
      </w:pPr>
      <w:r>
        <w:t xml:space="preserve">BAI </w:t>
      </w:r>
      <w:proofErr w:type="spellStart"/>
      <w:r>
        <w:t>alimentarsi</w:t>
      </w:r>
      <w:proofErr w:type="spellEnd"/>
      <w:r>
        <w:t xml:space="preserve"> </w:t>
      </w:r>
    </w:p>
    <w:p w14:paraId="7689FEBA" w14:textId="24FEB367" w:rsidR="00907197" w:rsidRPr="000A615E" w:rsidRDefault="00907197" w:rsidP="00907197">
      <w:pPr>
        <w:pStyle w:val="Paragrafoelenco"/>
        <w:numPr>
          <w:ilvl w:val="0"/>
          <w:numId w:val="1"/>
        </w:numPr>
        <w:spacing w:after="0"/>
      </w:pPr>
      <w:r>
        <w:t xml:space="preserve">Mini Nutritional assessment </w:t>
      </w:r>
    </w:p>
    <w:p w14:paraId="46F38C93" w14:textId="0864C99C" w:rsidR="00907197" w:rsidRDefault="00907197" w:rsidP="00907197"/>
    <w:p w14:paraId="1D970FDC" w14:textId="43CD4F7A" w:rsidR="00907197" w:rsidRDefault="00907197" w:rsidP="00907197">
      <w:r>
        <w:t xml:space="preserve">BAI </w:t>
      </w:r>
      <w:proofErr w:type="spellStart"/>
      <w:r>
        <w:t>movimento</w:t>
      </w:r>
      <w:proofErr w:type="spellEnd"/>
      <w:r>
        <w:t xml:space="preserve">: </w:t>
      </w:r>
    </w:p>
    <w:p w14:paraId="366ED217" w14:textId="51028B04" w:rsidR="00907197" w:rsidRDefault="00907197" w:rsidP="00907197">
      <w:pPr>
        <w:pStyle w:val="Paragrafoelenco"/>
        <w:numPr>
          <w:ilvl w:val="0"/>
          <w:numId w:val="1"/>
        </w:numPr>
      </w:pPr>
      <w:r>
        <w:t xml:space="preserve">Conley </w:t>
      </w:r>
    </w:p>
    <w:p w14:paraId="699BF403" w14:textId="64588A3B" w:rsidR="00907197" w:rsidRDefault="00907197" w:rsidP="00907197">
      <w:pPr>
        <w:pStyle w:val="Paragrafoelenco"/>
        <w:numPr>
          <w:ilvl w:val="0"/>
          <w:numId w:val="1"/>
        </w:numPr>
      </w:pPr>
      <w:r>
        <w:t xml:space="preserve">Tinetti </w:t>
      </w:r>
    </w:p>
    <w:p w14:paraId="33BBDBD1" w14:textId="2F71FBA3" w:rsidR="00907197" w:rsidRDefault="00907197" w:rsidP="00907197"/>
    <w:p w14:paraId="42CF6725" w14:textId="081CE433" w:rsidR="00907197" w:rsidRDefault="00907197" w:rsidP="00907197">
      <w:pPr>
        <w:rPr>
          <w:lang w:val="it-IT"/>
        </w:rPr>
      </w:pPr>
      <w:r w:rsidRPr="00907197">
        <w:rPr>
          <w:lang w:val="it-IT"/>
        </w:rPr>
        <w:t xml:space="preserve">BAI di eliminazione urinaria e </w:t>
      </w:r>
      <w:r>
        <w:rPr>
          <w:lang w:val="it-IT"/>
        </w:rPr>
        <w:t xml:space="preserve">intestinale </w:t>
      </w:r>
    </w:p>
    <w:p w14:paraId="576B21F6" w14:textId="44EB4A4C" w:rsidR="00907197" w:rsidRPr="00907197" w:rsidRDefault="00907197" w:rsidP="0090719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Bristol </w:t>
      </w:r>
    </w:p>
    <w:p w14:paraId="779BEB88" w14:textId="77777777" w:rsidR="005C62B6" w:rsidRPr="00907197" w:rsidRDefault="005C62B6" w:rsidP="00ED0D53">
      <w:pPr>
        <w:rPr>
          <w:lang w:val="it-IT"/>
        </w:rPr>
      </w:pPr>
    </w:p>
    <w:sectPr w:rsidR="005C62B6" w:rsidRPr="0090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601A"/>
    <w:multiLevelType w:val="hybridMultilevel"/>
    <w:tmpl w:val="8D742D06"/>
    <w:lvl w:ilvl="0" w:tplc="07ACB4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82"/>
    <w:rsid w:val="000A615E"/>
    <w:rsid w:val="000B02F1"/>
    <w:rsid w:val="000D6F82"/>
    <w:rsid w:val="0012711D"/>
    <w:rsid w:val="002301E7"/>
    <w:rsid w:val="003E300E"/>
    <w:rsid w:val="005C62B6"/>
    <w:rsid w:val="007532EF"/>
    <w:rsid w:val="00846D6D"/>
    <w:rsid w:val="00883B8E"/>
    <w:rsid w:val="008C1FFE"/>
    <w:rsid w:val="00907197"/>
    <w:rsid w:val="00BF0F41"/>
    <w:rsid w:val="00CC3B07"/>
    <w:rsid w:val="00D335EB"/>
    <w:rsid w:val="00D97082"/>
    <w:rsid w:val="00E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601F"/>
  <w15:chartTrackingRefBased/>
  <w15:docId w15:val="{DB5A0DD6-E659-42B3-B155-AAB5BF06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colombo</dc:creator>
  <cp:keywords/>
  <dc:description/>
  <cp:lastModifiedBy>rita colombo</cp:lastModifiedBy>
  <cp:revision>1</cp:revision>
  <dcterms:created xsi:type="dcterms:W3CDTF">2021-05-07T12:00:00Z</dcterms:created>
  <dcterms:modified xsi:type="dcterms:W3CDTF">2021-05-10T09:29:00Z</dcterms:modified>
</cp:coreProperties>
</file>