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D1F0" w14:textId="337BF603" w:rsidR="001A6B58" w:rsidRDefault="00B457DD" w:rsidP="00B457DD">
      <w:pPr>
        <w:jc w:val="center"/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>INTRODUZIONE</w:t>
      </w:r>
    </w:p>
    <w:p w14:paraId="41DDB51C" w14:textId="38EEF754" w:rsidR="00377E47" w:rsidRDefault="00504657" w:rsidP="00377E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L’associazione italiana</w:t>
      </w:r>
      <w:r w:rsidR="00377E4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“</w:t>
      </w:r>
      <w:r w:rsidR="00377E47">
        <w:rPr>
          <w:color w:val="000000" w:themeColor="text1"/>
          <w:sz w:val="24"/>
          <w:szCs w:val="24"/>
        </w:rPr>
        <w:t>scout Assoraider</w:t>
      </w:r>
      <w:r>
        <w:rPr>
          <w:color w:val="000000" w:themeColor="text1"/>
          <w:sz w:val="24"/>
          <w:szCs w:val="24"/>
        </w:rPr>
        <w:t>”</w:t>
      </w:r>
      <w:r w:rsidR="00377E47">
        <w:rPr>
          <w:color w:val="000000" w:themeColor="text1"/>
          <w:sz w:val="24"/>
          <w:szCs w:val="24"/>
        </w:rPr>
        <w:t xml:space="preserve"> vuole realizzare una piattaforma per la gestione dei propri iscritti, delle proprie attività del campo estivo 2021.</w:t>
      </w:r>
    </w:p>
    <w:p w14:paraId="3599A742" w14:textId="0CD5CFCD" w:rsidR="00B457DD" w:rsidRDefault="00377E47" w:rsidP="00377E4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progetto consiste in un interfaccia web divisa in:</w:t>
      </w:r>
    </w:p>
    <w:p w14:paraId="0191A938" w14:textId="247FC1E3" w:rsidR="00377E47" w:rsidRPr="00504657" w:rsidRDefault="00377E47" w:rsidP="00377E47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377E47">
        <w:rPr>
          <w:b/>
          <w:bCs/>
          <w:color w:val="000000" w:themeColor="text1"/>
          <w:sz w:val="24"/>
          <w:szCs w:val="24"/>
        </w:rPr>
        <w:t>ISCRIZIONE</w:t>
      </w:r>
      <w:r w:rsidR="00F63063" w:rsidRPr="00F63063">
        <w:rPr>
          <w:b/>
          <w:bCs/>
          <w:color w:val="000000" w:themeColor="text1"/>
          <w:sz w:val="24"/>
          <w:szCs w:val="24"/>
        </w:rPr>
        <w:sym w:font="Wingdings" w:char="F0E0"/>
      </w:r>
      <w:r w:rsidR="00F63063">
        <w:rPr>
          <w:color w:val="000000" w:themeColor="text1"/>
          <w:sz w:val="24"/>
          <w:szCs w:val="24"/>
        </w:rPr>
        <w:t>Consiste in una pagina accessibile senza necessità di fare il login</w:t>
      </w:r>
      <w:r w:rsidR="00504657">
        <w:rPr>
          <w:color w:val="000000" w:themeColor="text1"/>
          <w:sz w:val="24"/>
          <w:szCs w:val="24"/>
        </w:rPr>
        <w:t>, dove una qualsiasi persona si potrà iscrivere al campo inserendo La sede di Appartenenza, la branca di cui fa parte, Il nome, il cognome, l’età e un’e-mail.  Una volta inseriti tutti i dati bisognerà premere un bottone per completare la registrazione.</w:t>
      </w:r>
    </w:p>
    <w:p w14:paraId="2D0EEA1B" w14:textId="2F78C674" w:rsidR="00504657" w:rsidRPr="00504657" w:rsidRDefault="00504657" w:rsidP="00504657">
      <w:pPr>
        <w:pStyle w:val="Paragrafoelenco"/>
        <w:rPr>
          <w:color w:val="000000" w:themeColor="text1"/>
          <w:sz w:val="24"/>
          <w:szCs w:val="24"/>
        </w:rPr>
      </w:pPr>
      <w:r w:rsidRPr="00504657">
        <w:rPr>
          <w:color w:val="000000" w:themeColor="text1"/>
          <w:sz w:val="24"/>
          <w:szCs w:val="24"/>
        </w:rPr>
        <w:t>Una volta</w:t>
      </w:r>
      <w:r>
        <w:rPr>
          <w:color w:val="000000" w:themeColor="text1"/>
          <w:sz w:val="24"/>
          <w:szCs w:val="24"/>
        </w:rPr>
        <w:t xml:space="preserve"> fatta la registrazione ci sarà una tabella all’interno del database dove controllerà l’i</w:t>
      </w:r>
    </w:p>
    <w:p w14:paraId="4E60DF16" w14:textId="69A59153" w:rsidR="00377E47" w:rsidRDefault="00377E47" w:rsidP="00377E47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LOGIN</w:t>
      </w:r>
      <w:r w:rsidR="00504657" w:rsidRPr="00504657">
        <w:rPr>
          <w:b/>
          <w:bCs/>
          <w:color w:val="000000" w:themeColor="text1"/>
          <w:sz w:val="24"/>
          <w:szCs w:val="24"/>
        </w:rPr>
        <w:sym w:font="Wingdings" w:char="F0E0"/>
      </w:r>
      <w:r w:rsidR="00504657">
        <w:rPr>
          <w:b/>
          <w:bCs/>
          <w:color w:val="000000" w:themeColor="text1"/>
          <w:sz w:val="24"/>
          <w:szCs w:val="24"/>
        </w:rPr>
        <w:t xml:space="preserve"> </w:t>
      </w:r>
      <w:r w:rsidR="00504657">
        <w:rPr>
          <w:color w:val="000000" w:themeColor="text1"/>
          <w:sz w:val="24"/>
          <w:szCs w:val="24"/>
        </w:rPr>
        <w:t>Consiste in una pagina per permettere agli amministratori del</w:t>
      </w:r>
      <w:r w:rsidR="003A232B">
        <w:rPr>
          <w:color w:val="000000" w:themeColor="text1"/>
          <w:sz w:val="24"/>
          <w:szCs w:val="24"/>
        </w:rPr>
        <w:t xml:space="preserve"> sito</w:t>
      </w:r>
      <w:r w:rsidR="00504657">
        <w:rPr>
          <w:color w:val="000000" w:themeColor="text1"/>
          <w:sz w:val="24"/>
          <w:szCs w:val="24"/>
        </w:rPr>
        <w:t xml:space="preserve"> di poter </w:t>
      </w:r>
      <w:r w:rsidR="003A232B">
        <w:rPr>
          <w:color w:val="000000" w:themeColor="text1"/>
          <w:sz w:val="24"/>
          <w:szCs w:val="24"/>
        </w:rPr>
        <w:t>accedere a funzioni nascoste dalle utenti standard.</w:t>
      </w:r>
    </w:p>
    <w:p w14:paraId="2BFBD525" w14:textId="6C4E96E8" w:rsidR="00377E47" w:rsidRDefault="00377E47" w:rsidP="00377E47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INSERIMENTO ATTIVITA’</w:t>
      </w:r>
      <w:r w:rsidR="003A232B" w:rsidRPr="003A232B">
        <w:rPr>
          <w:b/>
          <w:bCs/>
          <w:color w:val="000000" w:themeColor="text1"/>
          <w:sz w:val="24"/>
          <w:szCs w:val="24"/>
        </w:rPr>
        <w:sym w:font="Wingdings" w:char="F0E0"/>
      </w:r>
      <w:r w:rsidR="003A232B">
        <w:rPr>
          <w:b/>
          <w:bCs/>
          <w:color w:val="000000" w:themeColor="text1"/>
          <w:sz w:val="24"/>
          <w:szCs w:val="24"/>
        </w:rPr>
        <w:t xml:space="preserve"> </w:t>
      </w:r>
      <w:r w:rsidR="003A232B">
        <w:rPr>
          <w:color w:val="000000" w:themeColor="text1"/>
          <w:sz w:val="24"/>
          <w:szCs w:val="24"/>
        </w:rPr>
        <w:t xml:space="preserve">Consiste in una pagina accessibile solo agli amministratori del sito dove potranno aggiungere </w:t>
      </w:r>
      <w:proofErr w:type="gramStart"/>
      <w:r w:rsidR="003A232B">
        <w:rPr>
          <w:color w:val="000000" w:themeColor="text1"/>
          <w:sz w:val="24"/>
          <w:szCs w:val="24"/>
        </w:rPr>
        <w:t>un attività</w:t>
      </w:r>
      <w:proofErr w:type="gramEnd"/>
      <w:r w:rsidR="003A232B">
        <w:rPr>
          <w:color w:val="000000" w:themeColor="text1"/>
          <w:sz w:val="24"/>
          <w:szCs w:val="24"/>
        </w:rPr>
        <w:t xml:space="preserve"> all’interno del calendario specificando il nome dell’attività, il giorno della </w:t>
      </w:r>
      <w:r w:rsidR="00D01516">
        <w:rPr>
          <w:color w:val="000000" w:themeColor="text1"/>
          <w:sz w:val="24"/>
          <w:szCs w:val="24"/>
        </w:rPr>
        <w:t>settimana,</w:t>
      </w:r>
      <w:r w:rsidR="00397471">
        <w:rPr>
          <w:color w:val="000000" w:themeColor="text1"/>
          <w:sz w:val="24"/>
          <w:szCs w:val="24"/>
        </w:rPr>
        <w:t xml:space="preserve"> l’ora in cui si andrà a fare quella determinata attività e poi in quale branca si farà l’attività in questione.</w:t>
      </w:r>
    </w:p>
    <w:p w14:paraId="71E12757" w14:textId="769A826D" w:rsidR="00377E47" w:rsidRDefault="00377E47" w:rsidP="00377E47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VISUALIZZAZIONE ATTIVITA’</w:t>
      </w:r>
      <w:r w:rsidR="00397471" w:rsidRPr="00397471">
        <w:rPr>
          <w:b/>
          <w:bCs/>
          <w:color w:val="000000" w:themeColor="text1"/>
          <w:sz w:val="24"/>
          <w:szCs w:val="24"/>
        </w:rPr>
        <w:sym w:font="Wingdings" w:char="F0E0"/>
      </w:r>
      <w:r w:rsidR="00397471">
        <w:rPr>
          <w:b/>
          <w:bCs/>
          <w:color w:val="000000" w:themeColor="text1"/>
          <w:sz w:val="24"/>
          <w:szCs w:val="24"/>
        </w:rPr>
        <w:t xml:space="preserve"> </w:t>
      </w:r>
      <w:r w:rsidR="00397471">
        <w:rPr>
          <w:color w:val="000000" w:themeColor="text1"/>
          <w:sz w:val="24"/>
          <w:szCs w:val="24"/>
        </w:rPr>
        <w:t>Consiste in + pagine accessibili a tutti dove si potranno vedere tutte le attività inserite dagli amministratori della pagina.</w:t>
      </w:r>
    </w:p>
    <w:p w14:paraId="410357AD" w14:textId="1692B5C9" w:rsidR="00F63063" w:rsidRDefault="00F63063" w:rsidP="00377E47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PAGINA DESCRITTIVA DEL CAMPO</w:t>
      </w:r>
      <w:r w:rsidR="00397471">
        <w:rPr>
          <w:b/>
          <w:bCs/>
          <w:color w:val="000000" w:themeColor="text1"/>
          <w:sz w:val="24"/>
          <w:szCs w:val="24"/>
        </w:rPr>
        <w:t xml:space="preserve"> </w:t>
      </w:r>
      <w:r w:rsidR="00397471" w:rsidRPr="00397471">
        <w:rPr>
          <w:b/>
          <w:bCs/>
          <w:color w:val="000000" w:themeColor="text1"/>
          <w:sz w:val="24"/>
          <w:szCs w:val="24"/>
        </w:rPr>
        <w:sym w:font="Wingdings" w:char="F0E0"/>
      </w:r>
      <w:r w:rsidR="00397471">
        <w:rPr>
          <w:color w:val="000000" w:themeColor="text1"/>
          <w:sz w:val="24"/>
          <w:szCs w:val="24"/>
        </w:rPr>
        <w:t xml:space="preserve">All’interno del sito ci sarà una pagina dedicata alla descrizione dettagliata del campo dove ci sarà inserito il luogo, il tema del campo, come sarà gestita la </w:t>
      </w:r>
      <w:r w:rsidR="00D01516">
        <w:rPr>
          <w:color w:val="000000" w:themeColor="text1"/>
          <w:sz w:val="24"/>
          <w:szCs w:val="24"/>
        </w:rPr>
        <w:t>Cambusa (</w:t>
      </w:r>
      <w:r w:rsidR="00397471">
        <w:rPr>
          <w:color w:val="000000" w:themeColor="text1"/>
          <w:sz w:val="24"/>
          <w:szCs w:val="24"/>
        </w:rPr>
        <w:t>dispensa di cibo</w:t>
      </w:r>
      <w:proofErr w:type="gramStart"/>
      <w:r w:rsidR="00397471">
        <w:rPr>
          <w:color w:val="000000" w:themeColor="text1"/>
          <w:sz w:val="24"/>
          <w:szCs w:val="24"/>
        </w:rPr>
        <w:t>),…</w:t>
      </w:r>
      <w:proofErr w:type="gramEnd"/>
      <w:r w:rsidR="00397471">
        <w:rPr>
          <w:color w:val="000000" w:themeColor="text1"/>
          <w:sz w:val="24"/>
          <w:szCs w:val="24"/>
        </w:rPr>
        <w:t xml:space="preserve"> tutte le caratteristiche del campo</w:t>
      </w:r>
    </w:p>
    <w:p w14:paraId="2B63E182" w14:textId="171B4C69" w:rsidR="00F63063" w:rsidRPr="00D01516" w:rsidRDefault="00F63063" w:rsidP="00377E47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 PAGINE DI INTRODUZIONE</w:t>
      </w:r>
      <w:r w:rsidR="00397471" w:rsidRPr="00397471">
        <w:rPr>
          <w:b/>
          <w:bCs/>
          <w:color w:val="000000" w:themeColor="text1"/>
          <w:sz w:val="24"/>
          <w:szCs w:val="24"/>
        </w:rPr>
        <w:sym w:font="Wingdings" w:char="F0E0"/>
      </w:r>
      <w:r w:rsidR="00397471">
        <w:rPr>
          <w:b/>
          <w:bCs/>
          <w:color w:val="000000" w:themeColor="text1"/>
          <w:sz w:val="24"/>
          <w:szCs w:val="24"/>
        </w:rPr>
        <w:t xml:space="preserve"> </w:t>
      </w:r>
      <w:r w:rsidR="00397471">
        <w:rPr>
          <w:color w:val="000000" w:themeColor="text1"/>
          <w:sz w:val="24"/>
          <w:szCs w:val="24"/>
        </w:rPr>
        <w:t>pagine di introduzione ci sarà: la descrizione in generale del campo, delle foto degli scorsi campi. La differenza tra le due pagine di introduzione è la seguente: in una appena si aprirà ci sarà subito un immagine, invece nella seconda pagina di introduzione ci sarà un video che partirà appena si visualizzerà la pagina.</w:t>
      </w:r>
    </w:p>
    <w:p w14:paraId="0D4F28EC" w14:textId="3FD7E24C" w:rsidR="00D01516" w:rsidRDefault="00D01516" w:rsidP="00D01516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5811627F" w14:textId="77777777" w:rsidR="003C0051" w:rsidRPr="00D01516" w:rsidRDefault="003C0051" w:rsidP="00D01516">
      <w:pPr>
        <w:ind w:left="360"/>
        <w:rPr>
          <w:b/>
          <w:bCs/>
          <w:color w:val="000000" w:themeColor="text1"/>
          <w:sz w:val="24"/>
          <w:szCs w:val="24"/>
        </w:rPr>
      </w:pPr>
    </w:p>
    <w:sectPr w:rsidR="003C0051" w:rsidRPr="00D015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22CD5"/>
    <w:multiLevelType w:val="hybridMultilevel"/>
    <w:tmpl w:val="49CA1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6428"/>
    <w:rsid w:val="001A6B58"/>
    <w:rsid w:val="00377E47"/>
    <w:rsid w:val="00397471"/>
    <w:rsid w:val="003A232B"/>
    <w:rsid w:val="003C0051"/>
    <w:rsid w:val="00495E23"/>
    <w:rsid w:val="00504657"/>
    <w:rsid w:val="007B6428"/>
    <w:rsid w:val="00B457DD"/>
    <w:rsid w:val="00D01516"/>
    <w:rsid w:val="00F528C9"/>
    <w:rsid w:val="00F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6A1D"/>
  <w15:chartTrackingRefBased/>
  <w15:docId w15:val="{DFC286EA-DEA3-41B8-B0E0-33579649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Elia</dc:creator>
  <cp:keywords/>
  <dc:description/>
  <cp:lastModifiedBy>Colombo Elia</cp:lastModifiedBy>
  <cp:revision>8</cp:revision>
  <dcterms:created xsi:type="dcterms:W3CDTF">2021-05-11T19:50:00Z</dcterms:created>
  <dcterms:modified xsi:type="dcterms:W3CDTF">2021-05-11T20:34:00Z</dcterms:modified>
</cp:coreProperties>
</file>