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left="0" w:right="0"/>
        <w:jc w:val="lef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tbl>
      <w:tr>
        <w:trPr/>
        <w:tc>
          <w:tcPr>
            <w:tcW w:w="8984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HISTORIA DE USUARIO</w:t>
            </w:r>
          </w:p>
        </w:tc>
      </w:tr>
      <w:tr>
        <w:trPr/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Código:</w:t>
            </w:r>
          </w:p>
        </w:tc>
        <w:tc>
          <w:tcPr>
            <w:tcW w:w="9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 xml:space="preserve">HU-02</w:t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Nombre: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Descargar Folleto Informativo</w:t>
            </w:r>
          </w:p>
        </w:tc>
      </w:tr>
      <w:tr>
        <w:trPr/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Complejidad: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Media</w:t>
            </w:r>
          </w:p>
        </w:tc>
      </w:tr>
      <w:tr>
        <w:trPr/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HU Relacionada: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  <w:r>
              <w:rPr/>
              <w:t xml:space="preserve">HU-01, HU-19</w:t>
            </w:r>
          </w:p>
        </w:tc>
      </w:tr>
      <w:tr>
        <w:trPr/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Módulo: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Módulo Público</w:t>
            </w:r>
          </w:p>
        </w:tc>
      </w:tr>
      <w:tr>
        <w:trPr/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Descripción:</w:t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Yo como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both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visitante del sitio público de Laboratorio XYZ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Requiero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both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descargar un folleto informativo de la empresa en formato PDF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Para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both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tener información descargable de la compañía y consultarla sin conexión a internet</w:t>
            </w:r>
          </w:p>
        </w:tc>
      </w:tr>
      <w:tr>
        <w:trPr/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Requerimiento: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0"/>
              <w:ind w:hanging="0" w:left="0" w:right="0"/>
              <w:jc w:val="both"/>
              <w:rPr/>
            </w:pPr>
            <w:r>
              <w:rPr/>
              <w:t xml:space="preserve">El sitio público ofrece un botón llamado "Descargar Folleto" que pone a disposición del visitante el folleto de Laboratorio XYZ como un archivo PDF. La descarga se realiza sin necesidad de iniciar sesión.</w:t>
              <w:br/>
              <w:t xml:space="preserve">El folleto es un documento preparado por el equipo de administración que resume la información de la empresa. Cuando existe un folleto cargado, el visitante puede descargarlo y abrirlo en su dispositivo. Si no hay un folleto cargado, el sistema no muestra el botón de descarga y simplemente omite esta opción, sin presentar errores.</w:t>
              <w:br/>
              <w:t xml:space="preserve">De esta forma, el sitio público se adapta solo: si hay folleto, se ofrece la descarga; si no lo hay, el visitante nunca ve un aviso de error ni un enlace roto.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0"/>
              <w:ind w:hanging="0" w:left="360" w:right="0"/>
              <w:jc w:val="both"/>
              <w:rPr/>
            </w:pPr>
            <w:r>
              <w:rPr/>
            </w:r>
          </w:p>
        </w:tc>
      </w:tr>
      <w:tr>
        <w:trPr/>
        <w:tc>
          <w:tcPr>
            <w:tcW w:w="8984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CRITERIOS DE ACEPTACIÓN</w:t>
            </w:r>
          </w:p>
        </w:tc>
      </w:tr>
      <w:tr>
        <w:trPr>
          <w:trHeight w:val="490" w:hRule="atLeast"/>
        </w:trPr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01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que existe un folleto cargado en el sistema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el visitante entra al sitio público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el sistema muestra el botón "Descargar Folleto" en la sección correspondiente</w:t>
            </w:r>
          </w:p>
        </w:tc>
      </w:tr>
      <w:tr>
        <w:trPr/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02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que el visitante presiona el botón "Descargar Folleto"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el folleto está disponible</w:t>
            </w:r>
          </w:p>
        </w:tc>
      </w:tr>
      <w:tr>
        <w:trPr>
          <w:trHeight w:val="67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el sistema descarga un archivo PDF con nombre descriptivo (Folleto_Laboratorio_XYZ.pdf) que se guarda en el dispositivo del visitante</w:t>
            </w:r>
          </w:p>
        </w:tc>
      </w:tr>
      <w:tr>
        <w:trPr/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03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que el visitante descargó el folleto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abre el archivo en su dispositivo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el archivo es un PDF válido que se visualiza correctamente con la información de la empresa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04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 xml:space="preserve">que no existe un folleto cargado en el sistema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/>
              <w:t xml:space="preserve">el visitante entra al sitio público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el sistema no muestra el botón "Descargar Folleto" ni presenta ningún mensaje de error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05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 xml:space="preserve">que el visitante descarga el folleto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/>
              <w:t xml:space="preserve">realiza la descarga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el sistema no solicita inicio de sesión y no modifica ningún dato del sistema</w:t>
            </w:r>
          </w:p>
        </w:tc>
      </w:tr>
      <w:tr>
        <w:trPr/>
        <w:tc>
          <w:tcPr>
            <w:tcW w:w="8984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TAREAS</w:t>
            </w:r>
          </w:p>
        </w:tc>
      </w:tr>
      <w:tr>
        <w:trPr>
          <w:trHeight w:val="656" w:hRule="atLeast"/>
        </w:trPr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No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Descripción</w:t>
            </w:r>
          </w:p>
        </w:tc>
      </w:tr>
      <w:tr>
        <w:trPr>
          <w:trHeight w:val="703" w:hRule="atLeast"/>
        </w:trPr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Generar el folleto de Laboratorio XYZ en formato PDF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2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Preparar el sitio público para ofrecer la descarga del folleto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3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Mostrar el botón "Descargar Folleto" solo cuando el folleto está disponible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4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Verificar que el archivo descargado se abre correctamente como PDF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5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Comprobar que cuando no hay folleto, el botón se oculta y no se muestran errores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6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7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8984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CONTROL DE VERSIONES</w:t>
            </w:r>
          </w:p>
        </w:tc>
      </w:tr>
      <w:tr>
        <w:trPr/>
        <w:tc>
          <w:tcPr>
            <w:tcW w:w="11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Versión</w:t>
            </w:r>
          </w:p>
        </w:tc>
        <w:tc>
          <w:tcPr>
            <w:tcW w:w="10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Fecha</w:t>
            </w:r>
          </w:p>
        </w:tc>
        <w:tc>
          <w:tcPr>
            <w:tcW w:w="14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Autor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Revisión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Descripción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Aprobador</w:t>
            </w:r>
          </w:p>
        </w:tc>
      </w:tr>
      <w:tr>
        <w:trPr/>
        <w:tc>
          <w:tcPr>
            <w:tcW w:w="11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Versión</w:t>
            </w:r>
          </w:p>
        </w:tc>
        <w:tc>
          <w:tcPr>
            <w:tcW w:w="10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Fecha</w:t>
            </w:r>
          </w:p>
        </w:tc>
        <w:tc>
          <w:tcPr>
            <w:tcW w:w="14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Descripción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59" w:before="0" w:after="160"/>
        <w:ind w:hanging="0" w:left="0" w:right="0"/>
        <w:jc w:val="left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sectPr>
      <w:headerReference w:type="even" r:id="rId2"/>
      <w:headerReference w:type="default" r:id="rId3"/>
      <w:headerReference w:type="first" r:id="rId4"/>
      <w:type w:val="nextPage"/>
      <w:pgSz w:w="12240" w:h="15840"/>
      <w:pgMar w:left="1701" w:right="1701" w:gutter="0" w:header="708" w:top="1414" w:footer="0" w:bottom="1417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Georgia"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before="0" w:after="16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  <w:t xml:space="preserve">                                      </w:t>
    </w:r>
  </w:p>
  <w:tbl>
    <w:tblPr>
      <w:tblW w:w="8794" w:type="dxa"/>
      <w:jc w:val="left"/>
      <w:tblInd w:w="38" w:type="dxa"/>
      <w:tblLayout w:type="fixed"/>
      <w:tblCellMar>
        <w:top w:w="55" w:type="dxa"/>
        <w:left w:w="55" w:type="dxa"/>
        <w:bottom w:w="55" w:type="dxa"/>
        <w:right w:w="55" w:type="dxa"/>
      </w:tblCellMar>
    </w:tblPr>
    <w:tblGrid>
      <w:gridCol w:w="2034"/>
      <w:gridCol w:w="5447"/>
      <w:gridCol w:w="1313"/>
    </w:tblGrid>
    <w:tr>
      <w:trPr/>
      <w:tc>
        <w:tcPr>
          <w:tcW w:w="2034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Contents"/>
            <w:spacing w:before="0" w:after="160"/>
            <w:jc w:val="center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drawing>
              <wp:anchor behindDoc="0" distT="0" distB="0" distL="0" distR="0" simplePos="0" locked="0" layoutInCell="0" allowOverlap="1" relativeHeight="2">
                <wp:simplePos x="0" y="0"/>
                <wp:positionH relativeFrom="column">
                  <wp:posOffset>205740</wp:posOffset>
                </wp:positionH>
                <wp:positionV relativeFrom="paragraph">
                  <wp:posOffset>635</wp:posOffset>
                </wp:positionV>
                <wp:extent cx="515620" cy="306705"/>
                <wp:effectExtent l="0" t="0" r="0" b="0"/>
                <wp:wrapSquare wrapText="largest"/>
                <wp:docPr id="1" name="Image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15620" cy="3067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44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Contents"/>
            <w:spacing w:before="0" w:after="160"/>
            <w:jc w:val="center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t>SERVICIO NACIONAL DE APRENDIZAJE</w:t>
          </w:r>
        </w:p>
      </w:tc>
      <w:tc>
        <w:tcPr>
          <w:tcW w:w="131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TableContents"/>
            <w:spacing w:before="0" w:after="160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t>Version 1.0</w:t>
          </w:r>
        </w:p>
      </w:tc>
    </w:tr>
  </w:tbl>
  <w:p>
    <w:pPr>
      <w:pStyle w:val="normal1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sz w:val="22"/>
        <w:szCs w:val="22"/>
        <w:u w:val="none"/>
        <w:shd w:fill="auto" w:val="clear"/>
      </w:rPr>
    </w:r>
  </w:p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  <w:t xml:space="preserve">                                      </w:t>
    </w:r>
  </w:p>
  <w:tbl>
    <w:tblPr>
      <w:tblW w:w="8794" w:type="dxa"/>
      <w:jc w:val="left"/>
      <w:tblInd w:w="38" w:type="dxa"/>
      <w:tblLayout w:type="fixed"/>
      <w:tblCellMar>
        <w:top w:w="55" w:type="dxa"/>
        <w:left w:w="55" w:type="dxa"/>
        <w:bottom w:w="55" w:type="dxa"/>
        <w:right w:w="55" w:type="dxa"/>
      </w:tblCellMar>
    </w:tblPr>
    <w:tblGrid>
      <w:gridCol w:w="2034"/>
      <w:gridCol w:w="5447"/>
      <w:gridCol w:w="1313"/>
    </w:tblGrid>
    <w:tr>
      <w:trPr/>
      <w:tc>
        <w:tcPr>
          <w:tcW w:w="2034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Contents"/>
            <w:spacing w:before="0" w:after="160"/>
            <w:jc w:val="center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drawing>
              <wp:anchor behindDoc="0" distT="0" distB="0" distL="0" distR="0" simplePos="0" locked="0" layoutInCell="0" allowOverlap="1" relativeHeight="2">
                <wp:simplePos x="0" y="0"/>
                <wp:positionH relativeFrom="column">
                  <wp:posOffset>205740</wp:posOffset>
                </wp:positionH>
                <wp:positionV relativeFrom="paragraph">
                  <wp:posOffset>635</wp:posOffset>
                </wp:positionV>
                <wp:extent cx="515620" cy="306705"/>
                <wp:effectExtent l="0" t="0" r="0" b="0"/>
                <wp:wrapSquare wrapText="largest"/>
                <wp:docPr id="2" name="Image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15620" cy="3067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44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Contents"/>
            <w:spacing w:before="0" w:after="160"/>
            <w:jc w:val="center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t>SERVICIO NACIONAL DE APRENDIZAJE</w:t>
          </w:r>
        </w:p>
      </w:tc>
      <w:tc>
        <w:tcPr>
          <w:tcW w:w="131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TableContents"/>
            <w:spacing w:before="0" w:after="160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t>Version 1.0</w:t>
          </w:r>
        </w:p>
      </w:tc>
    </w:tr>
  </w:tbl>
  <w:p>
    <w:pPr>
      <w:pStyle w:val="normal1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sz w:val="22"/>
        <w:szCs w:val="22"/>
        <w:u w:val="none"/>
        <w:shd w:fill="auto" w:val="clear"/>
      </w:rPr>
    </w:r>
  </w:p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r>
  </w:p>
</w:hdr>
</file>

<file path=word/settings.xml><?xml version="1.0" encoding="utf-8"?>
<w:settings xmlns:w="http://schemas.openxmlformats.org/wordprocessingml/2006/main">
  <w:zoom w:percent="16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s-CO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eastAsia="zh-CN" w:bidi="hi-IN" w:val="es-CO"/>
    </w:rPr>
  </w:style>
  <w:style w:type="paragraph" w:styleId="Heading1">
    <w:name w:val="heading 1"/>
    <w:basedOn w:val="normal11"/>
    <w:next w:val="normal11"/>
    <w:uiPriority w:val="9"/>
    <w:qFormat/>
    <w:pPr>
      <w:keepNext w:val="true"/>
      <w:keepLines/>
      <w:spacing w:lineRule="auto" w:line="240"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1"/>
    <w:next w:val="normal11"/>
    <w:uiPriority w:val="9"/>
    <w:semiHidden/>
    <w:unhideWhenUsed/>
    <w:qFormat/>
    <w:pPr>
      <w:keepNext w:val="true"/>
      <w:keepLines/>
      <w:spacing w:lineRule="auto" w:line="240"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1"/>
    <w:next w:val="normal11"/>
    <w:uiPriority w:val="9"/>
    <w:semiHidden/>
    <w:unhideWhenUsed/>
    <w:qFormat/>
    <w:pPr>
      <w:keepNext w:val="true"/>
      <w:keepLines/>
      <w:spacing w:lineRule="auto" w:line="240"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1"/>
    <w:next w:val="normal11"/>
    <w:uiPriority w:val="9"/>
    <w:semiHidden/>
    <w:unhideWhenUsed/>
    <w:qFormat/>
    <w:pPr>
      <w:keepNext w:val="true"/>
      <w:keepLines/>
      <w:spacing w:lineRule="auto" w:line="240"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1"/>
    <w:next w:val="normal11"/>
    <w:uiPriority w:val="9"/>
    <w:semiHidden/>
    <w:unhideWhenUsed/>
    <w:qFormat/>
    <w:pPr>
      <w:keepNext w:val="true"/>
      <w:keepLines/>
      <w:spacing w:lineRule="auto" w:line="240" w:before="220" w:after="40"/>
      <w:outlineLvl w:val="4"/>
    </w:pPr>
    <w:rPr>
      <w:b/>
    </w:rPr>
  </w:style>
  <w:style w:type="paragraph" w:styleId="Heading6">
    <w:name w:val="heading 6"/>
    <w:basedOn w:val="normal11"/>
    <w:next w:val="normal11"/>
    <w:uiPriority w:val="9"/>
    <w:semiHidden/>
    <w:unhideWhenUsed/>
    <w:qFormat/>
    <w:pPr>
      <w:keepNext w:val="true"/>
      <w:keepLines/>
      <w:spacing w:lineRule="auto" w:line="240"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6b3bfc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6b3bfc"/>
    <w:rPr/>
  </w:style>
  <w:style w:type="paragraph" w:styleId="Heading" w:customStyle="1">
    <w:name w:val="Heading"/>
    <w:basedOn w:val="normal1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1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1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 w:customStyle="1">
    <w:name w:val="Index"/>
    <w:basedOn w:val="normal1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s-CO" w:eastAsia="zh-CN" w:bidi="hi-IN"/>
    </w:rPr>
  </w:style>
  <w:style w:type="paragraph" w:styleId="Title">
    <w:name w:val="Title"/>
    <w:basedOn w:val="normal11"/>
    <w:next w:val="normal11"/>
    <w:uiPriority w:val="10"/>
    <w:qFormat/>
    <w:pPr>
      <w:keepNext w:val="true"/>
      <w:keepLines/>
      <w:spacing w:lineRule="auto" w:line="240" w:before="480" w:after="120"/>
    </w:pPr>
    <w:rPr>
      <w:b/>
      <w:sz w:val="72"/>
      <w:szCs w:val="72"/>
    </w:rPr>
  </w:style>
  <w:style w:type="paragraph" w:styleId="normal11" w:customStyle="1">
    <w:name w:val="normal11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eastAsia="zh-CN" w:bidi="hi-IN" w:val="es-CO"/>
    </w:rPr>
  </w:style>
  <w:style w:type="paragraph" w:styleId="HeaderandFooter" w:customStyle="1">
    <w:name w:val="Header and Footer"/>
    <w:basedOn w:val="normal1"/>
    <w:qFormat/>
    <w:pPr/>
    <w:rPr/>
  </w:style>
  <w:style w:type="paragraph" w:styleId="Header">
    <w:name w:val="header"/>
    <w:basedOn w:val="normal11"/>
    <w:link w:val="HeaderChar"/>
    <w:uiPriority w:val="99"/>
    <w:unhideWhenUsed/>
    <w:rsid w:val="006b3bfc"/>
    <w:pPr>
      <w:tabs>
        <w:tab w:val="clear" w:pos="720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Footer">
    <w:name w:val="footer"/>
    <w:basedOn w:val="normal11"/>
    <w:link w:val="FooterChar"/>
    <w:uiPriority w:val="99"/>
    <w:unhideWhenUsed/>
    <w:rsid w:val="006b3bfc"/>
    <w:pPr>
      <w:tabs>
        <w:tab w:val="clear" w:pos="720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ListParagraph">
    <w:name w:val="List Paragraph"/>
    <w:basedOn w:val="normal11"/>
    <w:uiPriority w:val="34"/>
    <w:qFormat/>
    <w:rsid w:val="00103e14"/>
    <w:pPr>
      <w:spacing w:before="0" w:after="160"/>
      <w:ind w:left="720"/>
      <w:contextualSpacing/>
    </w:pPr>
    <w:rPr/>
  </w:style>
  <w:style w:type="paragraph" w:styleId="Subtitle">
    <w:name w:val="Subtitle"/>
    <w:basedOn w:val="normal1"/>
    <w:next w:val="normal1"/>
    <w:uiPriority w:val="11"/>
    <w:qFormat/>
    <w:pPr>
      <w:keepNext w:val="true"/>
      <w:keepLines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NormalWeb">
    <w:name w:val="Normal (Web)"/>
    <w:basedOn w:val="normal1"/>
    <w:uiPriority w:val="99"/>
    <w:unhideWhenUsed/>
    <w:qFormat/>
    <w:rsid w:val="00374621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s-CO" w:bidi="ar-SA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</w:style>
  <w:style w:type="table" w:default="1" w:styleId="TableNormal">
    <w:name w:val="Table Normal"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6b3bf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I/CSvM9NDliSWfO94IQKUd2LJrA==">CgMxLjA4AHIhMW5DWVJoTFdDQ2lfYndLdktJRVVtdFJRVVhsWEVkYWx5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LibreOffice/25.2.2.2$Linux_X86_64 LibreOffice_project/520$Build-2</Application>
  <AppVersion>15.0000</AppVersion>
  <Pages>2</Pages>
  <Words>64</Words>
  <Characters>387</Characters>
  <CharactersWithSpaces>479</CharactersWithSpaces>
  <Paragraphs>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2024-11-26T22:35:00Z</dcterms:created>
  <dc:creator>Millie Salas Valenzuela</dc:creator>
  <dc:description/>
  <dc:language>en-US</dc:language>
  <cp:lastModifiedBy/>
  <dcterms:modified xsi:type="dcterms:W3CDTF">2025-05-26T07:18:40Z</dcterms:modified>
  <cp:revision>1</cp:revision>
  <dc:subject/>
  <dc:title/>
</cp:coreProperties>
</file>