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Gestionar mi perfil y cambiar mi contraseña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Baja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Autenticación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usuario interno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mis datos personales y cambiar mi contraseña cuando lo necesite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mi información actualizada y proteger el acceso a mi cuenta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Todo usuario del sistema (administrador, gestor o supervisor) debe poder acceder a una sección de ajustes desde la que ve sus datos (nombre, correo y rol) y puede cambiar su contraseña. Para cambiar la contraseña debe indicar su contraseña actual y confirmar la nueva; la nueva contraseña debe cumplir con las reglas de seguridad definidas por el sistema. Si la contraseña actual es incorrecta, el sistema no permite el cambio y lo indica claramente.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usuario inicia sesión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ingresa a la sección de ajustes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ver sus datos personales (nombre, correo y rol) sin posibilidad de editarlos desde aquí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usuario quiere cambiar su contraseña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ingresa su contraseña actual, la contraseña nueva y la confirmación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valida que la contraseña actual sea correcta y que la nueva cumpla las reglas de seguridad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la contraseña actual es incorrecta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usuario intenta cambiar la contraseña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de que la contraseña actual no es correcta y no realiza el cambio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contraseña actual es correcta y la nueva cumple las reglas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usuario confirma el cambio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la nueva contraseña y a partir de ese momento es la que se usa para iniciar sesión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usuario cambió su contraseña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vuelve a iniciar sesión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debe usar la contraseña nueva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los datos personales del usuario en la sección de ajustes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la contraseña actual antes de permitir el cambio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la nueva contraseña cumpla las reglas de seguridad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la nueva contraseña de forma segura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