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rPr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710.0" w:type="dxa"/>
        <w:jc w:val="center"/>
        <w:tblBorders>
          <w:top w:color="007a8b" w:space="0" w:sz="8" w:val="single"/>
          <w:left w:color="007a8b" w:space="0" w:sz="8" w:val="single"/>
          <w:bottom w:color="007a8b" w:space="0" w:sz="8" w:val="single"/>
          <w:right w:color="007a8b" w:space="0" w:sz="8" w:val="single"/>
          <w:insideH w:color="007a8b" w:space="0" w:sz="8" w:val="single"/>
          <w:insideV w:color="007a8b" w:space="0" w:sz="8" w:val="single"/>
        </w:tblBorders>
        <w:tblLayout w:type="fixed"/>
        <w:tblLook w:val="0000"/>
      </w:tblPr>
      <w:tblGrid>
        <w:gridCol w:w="1875"/>
        <w:gridCol w:w="3045"/>
        <w:gridCol w:w="2295"/>
        <w:gridCol w:w="3495"/>
        <w:tblGridChange w:id="0">
          <w:tblGrid>
            <w:gridCol w:w="1875"/>
            <w:gridCol w:w="3045"/>
            <w:gridCol w:w="2295"/>
            <w:gridCol w:w="3495"/>
          </w:tblGrid>
        </w:tblGridChange>
      </w:tblGrid>
      <w:tr>
        <w:trPr>
          <w:cantSplit w:val="0"/>
          <w:trHeight w:val="430" w:hRule="atLeast"/>
          <w:tblHeader w:val="0"/>
        </w:trPr>
        <w:tc>
          <w:tcPr>
            <w:tcBorders>
              <w:left w:color="007a8b" w:space="0" w:sz="8" w:val="single"/>
              <w:bottom w:color="007a8b" w:space="0" w:sz="8" w:val="single"/>
              <w:right w:color="007a8b" w:space="0" w:sz="8" w:val="single"/>
            </w:tcBorders>
            <w:tcMar>
              <w:top w:w="56.0" w:type="dxa"/>
              <w:left w:w="56.0" w:type="dxa"/>
              <w:bottom w:w="56.0" w:type="dxa"/>
              <w:right w:w="56.0" w:type="dxa"/>
            </w:tcMar>
            <w:vAlign w:val="center"/>
          </w:tcPr>
          <w:p w:rsidR="00000000" w:rsidDel="00000000" w:rsidP="00000000" w:rsidRDefault="00000000" w:rsidRPr="00000000" w14:paraId="0000000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Materia:</w:t>
            </w:r>
          </w:p>
        </w:tc>
        <w:tc>
          <w:tcPr>
            <w:gridSpan w:val="3"/>
            <w:tcBorders>
              <w:left w:color="007a8b" w:space="0" w:sz="8" w:val="single"/>
              <w:bottom w:color="007a8b" w:space="0" w:sz="8" w:val="single"/>
              <w:right w:color="007a8b" w:space="0" w:sz="8" w:val="single"/>
            </w:tcBorders>
            <w:tcMar>
              <w:top w:w="56.0" w:type="dxa"/>
              <w:left w:w="56.0" w:type="dxa"/>
              <w:bottom w:w="56.0" w:type="dxa"/>
              <w:right w:w="56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Base de Datos 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0" w:hRule="atLeast"/>
          <w:tblHeader w:val="0"/>
        </w:trPr>
        <w:tc>
          <w:tcPr>
            <w:tcBorders>
              <w:top w:color="007a8b" w:space="0" w:sz="8" w:val="single"/>
              <w:left w:color="007a8b" w:space="0" w:sz="8" w:val="single"/>
              <w:bottom w:color="007a8b" w:space="0" w:sz="8" w:val="single"/>
              <w:right w:color="007a8b" w:space="0" w:sz="8" w:val="single"/>
            </w:tcBorders>
            <w:tcMar>
              <w:top w:w="56.0" w:type="dxa"/>
              <w:left w:w="56.0" w:type="dxa"/>
              <w:bottom w:w="56.0" w:type="dxa"/>
              <w:right w:w="56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Nivel:</w:t>
            </w:r>
          </w:p>
        </w:tc>
        <w:tc>
          <w:tcPr>
            <w:gridSpan w:val="3"/>
            <w:tcBorders>
              <w:top w:color="007a8b" w:space="0" w:sz="8" w:val="single"/>
              <w:left w:color="007a8b" w:space="0" w:sz="8" w:val="single"/>
              <w:bottom w:color="007a8b" w:space="0" w:sz="8" w:val="single"/>
              <w:right w:color="007a8b" w:space="0" w:sz="8" w:val="single"/>
            </w:tcBorders>
            <w:tcMar>
              <w:top w:w="56.0" w:type="dxa"/>
              <w:left w:w="56.0" w:type="dxa"/>
              <w:bottom w:w="56.0" w:type="dxa"/>
              <w:right w:w="56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1º Cuatrimestre</w:t>
            </w:r>
          </w:p>
        </w:tc>
      </w:tr>
      <w:tr>
        <w:trPr>
          <w:cantSplit w:val="0"/>
          <w:trHeight w:val="430" w:hRule="atLeast"/>
          <w:tblHeader w:val="0"/>
        </w:trPr>
        <w:tc>
          <w:tcPr>
            <w:tcBorders>
              <w:top w:color="007a8b" w:space="0" w:sz="8" w:val="single"/>
              <w:left w:color="007a8b" w:space="0" w:sz="8" w:val="single"/>
              <w:bottom w:color="007a8b" w:space="0" w:sz="8" w:val="single"/>
              <w:right w:color="007a8b" w:space="0" w:sz="8" w:val="single"/>
            </w:tcBorders>
            <w:tcMar>
              <w:top w:w="56.0" w:type="dxa"/>
              <w:left w:w="56.0" w:type="dxa"/>
              <w:bottom w:w="56.0" w:type="dxa"/>
              <w:right w:w="56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Tipo de Examen:</w:t>
            </w:r>
          </w:p>
        </w:tc>
        <w:tc>
          <w:tcPr>
            <w:gridSpan w:val="3"/>
            <w:tcBorders>
              <w:top w:color="007a8b" w:space="0" w:sz="8" w:val="single"/>
              <w:left w:color="007a8b" w:space="0" w:sz="8" w:val="single"/>
              <w:bottom w:color="007a8b" w:space="0" w:sz="8" w:val="single"/>
              <w:right w:color="007a8b" w:space="0" w:sz="8" w:val="single"/>
            </w:tcBorders>
            <w:tcMar>
              <w:top w:w="56.0" w:type="dxa"/>
              <w:left w:w="56.0" w:type="dxa"/>
              <w:bottom w:w="56.0" w:type="dxa"/>
              <w:right w:w="56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Primer Parcial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2" w:hRule="atLeast"/>
          <w:tblHeader w:val="0"/>
        </w:trPr>
        <w:tc>
          <w:tcPr>
            <w:tcBorders>
              <w:top w:color="007a8b" w:space="0" w:sz="8" w:val="single"/>
              <w:left w:color="007a8b" w:space="0" w:sz="8" w:val="single"/>
              <w:bottom w:color="007a8b" w:space="0" w:sz="8" w:val="single"/>
              <w:right w:color="007a8b" w:space="0" w:sz="8" w:val="single"/>
            </w:tcBorders>
            <w:tcMar>
              <w:top w:w="56.0" w:type="dxa"/>
              <w:left w:w="56.0" w:type="dxa"/>
              <w:bottom w:w="56.0" w:type="dxa"/>
              <w:right w:w="56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ind w:right="-1641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Apellido</w:t>
            </w:r>
            <w:r w:rsidDel="00000000" w:rsidR="00000000" w:rsidRPr="00000000">
              <w:rPr>
                <w:b w:val="1"/>
                <w:sz w:val="24"/>
                <w:szCs w:val="24"/>
                <w:vertAlign w:val="superscript"/>
                <w:rtl w:val="0"/>
              </w:rPr>
              <w:t xml:space="preserve">(1)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:</w:t>
            </w:r>
          </w:p>
        </w:tc>
        <w:tc>
          <w:tcPr>
            <w:tcBorders>
              <w:top w:color="007a8b" w:space="0" w:sz="8" w:val="single"/>
              <w:left w:color="007a8b" w:space="0" w:sz="8" w:val="single"/>
              <w:bottom w:color="007a8b" w:space="0" w:sz="8" w:val="single"/>
              <w:right w:color="007a8b" w:space="0" w:sz="8" w:val="single"/>
            </w:tcBorders>
            <w:tcMar>
              <w:top w:w="56.0" w:type="dxa"/>
              <w:left w:w="56.0" w:type="dxa"/>
              <w:bottom w:w="56.0" w:type="dxa"/>
              <w:right w:w="56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Guarachi Sarzuri</w:t>
            </w:r>
          </w:p>
        </w:tc>
        <w:tc>
          <w:tcPr>
            <w:tcBorders>
              <w:top w:color="007a8b" w:space="0" w:sz="8" w:val="single"/>
              <w:left w:color="007a8b" w:space="0" w:sz="8" w:val="single"/>
              <w:bottom w:color="007a8b" w:space="0" w:sz="8" w:val="single"/>
              <w:right w:color="007a8b" w:space="0" w:sz="8" w:val="single"/>
            </w:tcBorders>
            <w:tcMar>
              <w:top w:w="56.0" w:type="dxa"/>
              <w:left w:w="56.0" w:type="dxa"/>
              <w:bottom w:w="56.0" w:type="dxa"/>
              <w:right w:w="56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Fecha:</w:t>
            </w:r>
          </w:p>
        </w:tc>
        <w:tc>
          <w:tcPr>
            <w:tcBorders>
              <w:top w:color="007a8b" w:space="0" w:sz="8" w:val="single"/>
              <w:left w:color="007a8b" w:space="0" w:sz="8" w:val="single"/>
              <w:bottom w:color="007a8b" w:space="0" w:sz="8" w:val="single"/>
              <w:right w:color="007a8b" w:space="0" w:sz="8" w:val="single"/>
            </w:tcBorders>
            <w:tcMar>
              <w:top w:w="56.0" w:type="dxa"/>
              <w:left w:w="56.0" w:type="dxa"/>
              <w:bottom w:w="56.0" w:type="dxa"/>
              <w:right w:w="56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26 Septiembre 202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</w:tr>
      <w:tr>
        <w:trPr>
          <w:cantSplit w:val="0"/>
          <w:trHeight w:val="382" w:hRule="atLeast"/>
          <w:tblHeader w:val="0"/>
        </w:trPr>
        <w:tc>
          <w:tcPr>
            <w:tcBorders>
              <w:top w:color="007a8b" w:space="0" w:sz="8" w:val="single"/>
              <w:left w:color="007a8b" w:space="0" w:sz="8" w:val="single"/>
              <w:bottom w:color="007a8b" w:space="0" w:sz="8" w:val="single"/>
              <w:right w:color="007a8b" w:space="0" w:sz="8" w:val="single"/>
            </w:tcBorders>
            <w:tcMar>
              <w:top w:w="56.0" w:type="dxa"/>
              <w:left w:w="56.0" w:type="dxa"/>
              <w:bottom w:w="56.0" w:type="dxa"/>
              <w:right w:w="56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Nombre/s</w:t>
            </w:r>
            <w:r w:rsidDel="00000000" w:rsidR="00000000" w:rsidRPr="00000000">
              <w:rPr>
                <w:b w:val="1"/>
                <w:sz w:val="24"/>
                <w:szCs w:val="24"/>
                <w:vertAlign w:val="superscript"/>
                <w:rtl w:val="0"/>
              </w:rPr>
              <w:t xml:space="preserve">(1)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:</w:t>
            </w:r>
          </w:p>
        </w:tc>
        <w:tc>
          <w:tcPr>
            <w:tcBorders>
              <w:top w:color="007a8b" w:space="0" w:sz="8" w:val="single"/>
              <w:left w:color="007a8b" w:space="0" w:sz="8" w:val="single"/>
              <w:bottom w:color="007a8b" w:space="0" w:sz="8" w:val="single"/>
              <w:right w:color="007a8b" w:space="0" w:sz="8" w:val="single"/>
            </w:tcBorders>
            <w:tcMar>
              <w:top w:w="56.0" w:type="dxa"/>
              <w:left w:w="56.0" w:type="dxa"/>
              <w:bottom w:w="56.0" w:type="dxa"/>
              <w:right w:w="56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Eliana</w:t>
            </w:r>
          </w:p>
        </w:tc>
        <w:tc>
          <w:tcPr>
            <w:tcBorders>
              <w:top w:color="007a8b" w:space="0" w:sz="8" w:val="single"/>
              <w:left w:color="007a8b" w:space="0" w:sz="8" w:val="single"/>
              <w:bottom w:color="007a8b" w:space="0" w:sz="8" w:val="single"/>
              <w:right w:color="007a8b" w:space="0" w:sz="8" w:val="single"/>
            </w:tcBorders>
            <w:tcMar>
              <w:top w:w="56.0" w:type="dxa"/>
              <w:left w:w="56.0" w:type="dxa"/>
              <w:bottom w:w="56.0" w:type="dxa"/>
              <w:right w:w="56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Docente a cargo</w:t>
            </w:r>
            <w:r w:rsidDel="00000000" w:rsidR="00000000" w:rsidRPr="00000000">
              <w:rPr>
                <w:b w:val="1"/>
                <w:sz w:val="24"/>
                <w:szCs w:val="24"/>
                <w:vertAlign w:val="superscript"/>
                <w:rtl w:val="0"/>
              </w:rPr>
              <w:t xml:space="preserve">(2)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:</w:t>
            </w:r>
          </w:p>
        </w:tc>
        <w:tc>
          <w:tcPr>
            <w:tcBorders>
              <w:top w:color="007a8b" w:space="0" w:sz="8" w:val="single"/>
              <w:left w:color="007a8b" w:space="0" w:sz="8" w:val="single"/>
              <w:bottom w:color="007a8b" w:space="0" w:sz="8" w:val="single"/>
              <w:right w:color="007a8b" w:space="0" w:sz="8" w:val="single"/>
            </w:tcBorders>
            <w:tcMar>
              <w:top w:w="56.0" w:type="dxa"/>
              <w:left w:w="56.0" w:type="dxa"/>
              <w:bottom w:w="56.0" w:type="dxa"/>
              <w:right w:w="56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Leandro M. Abraham</w:t>
            </w:r>
          </w:p>
        </w:tc>
      </w:tr>
      <w:tr>
        <w:trPr>
          <w:cantSplit w:val="0"/>
          <w:trHeight w:val="382" w:hRule="atLeast"/>
          <w:tblHeader w:val="0"/>
        </w:trPr>
        <w:tc>
          <w:tcPr>
            <w:tcBorders>
              <w:top w:color="007a8b" w:space="0" w:sz="8" w:val="single"/>
              <w:left w:color="007a8b" w:space="0" w:sz="8" w:val="single"/>
              <w:bottom w:color="007a8b" w:space="0" w:sz="8" w:val="single"/>
              <w:right w:color="007a8b" w:space="0" w:sz="8" w:val="single"/>
            </w:tcBorders>
            <w:tcMar>
              <w:top w:w="56.0" w:type="dxa"/>
              <w:left w:w="56.0" w:type="dxa"/>
              <w:bottom w:w="56.0" w:type="dxa"/>
              <w:right w:w="56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División</w:t>
            </w:r>
            <w:r w:rsidDel="00000000" w:rsidR="00000000" w:rsidRPr="00000000">
              <w:rPr>
                <w:b w:val="1"/>
                <w:sz w:val="24"/>
                <w:szCs w:val="24"/>
                <w:vertAlign w:val="superscript"/>
                <w:rtl w:val="0"/>
              </w:rPr>
              <w:t xml:space="preserve">(1)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:</w:t>
            </w:r>
          </w:p>
        </w:tc>
        <w:tc>
          <w:tcPr>
            <w:tcBorders>
              <w:top w:color="007a8b" w:space="0" w:sz="8" w:val="single"/>
              <w:left w:color="007a8b" w:space="0" w:sz="8" w:val="single"/>
              <w:bottom w:color="007a8b" w:space="0" w:sz="8" w:val="single"/>
              <w:right w:color="007a8b" w:space="0" w:sz="8" w:val="single"/>
            </w:tcBorders>
            <w:tcMar>
              <w:top w:w="56.0" w:type="dxa"/>
              <w:left w:w="56.0" w:type="dxa"/>
              <w:bottom w:w="56.0" w:type="dxa"/>
              <w:right w:w="56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324</w:t>
            </w:r>
          </w:p>
        </w:tc>
        <w:tc>
          <w:tcPr>
            <w:tcBorders>
              <w:top w:color="007a8b" w:space="0" w:sz="8" w:val="single"/>
              <w:left w:color="007a8b" w:space="0" w:sz="8" w:val="single"/>
              <w:bottom w:color="007a8b" w:space="0" w:sz="8" w:val="single"/>
              <w:right w:color="007a8b" w:space="0" w:sz="8" w:val="single"/>
            </w:tcBorders>
            <w:tcMar>
              <w:top w:w="56.0" w:type="dxa"/>
              <w:left w:w="56.0" w:type="dxa"/>
              <w:bottom w:w="56.0" w:type="dxa"/>
              <w:right w:w="56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Nota</w:t>
            </w:r>
            <w:r w:rsidDel="00000000" w:rsidR="00000000" w:rsidRPr="00000000">
              <w:rPr>
                <w:b w:val="1"/>
                <w:sz w:val="24"/>
                <w:szCs w:val="24"/>
                <w:vertAlign w:val="superscript"/>
                <w:rtl w:val="0"/>
              </w:rPr>
              <w:t xml:space="preserve">(2)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:</w:t>
            </w:r>
          </w:p>
        </w:tc>
        <w:tc>
          <w:tcPr>
            <w:tcBorders>
              <w:top w:color="007a8b" w:space="0" w:sz="8" w:val="single"/>
              <w:left w:color="007a8b" w:space="0" w:sz="8" w:val="single"/>
              <w:bottom w:color="007a8b" w:space="0" w:sz="8" w:val="single"/>
              <w:right w:color="007a8b" w:space="0" w:sz="8" w:val="single"/>
            </w:tcBorders>
            <w:tcMar>
              <w:top w:w="56.0" w:type="dxa"/>
              <w:left w:w="56.0" w:type="dxa"/>
              <w:bottom w:w="56.0" w:type="dxa"/>
              <w:right w:w="56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2" w:hRule="atLeast"/>
          <w:tblHeader w:val="0"/>
        </w:trPr>
        <w:tc>
          <w:tcPr>
            <w:tcBorders>
              <w:top w:color="007a8b" w:space="0" w:sz="8" w:val="single"/>
              <w:left w:color="007a8b" w:space="0" w:sz="8" w:val="single"/>
              <w:bottom w:color="007a8b" w:space="0" w:sz="8" w:val="single"/>
              <w:right w:color="007a8b" w:space="0" w:sz="8" w:val="single"/>
            </w:tcBorders>
            <w:tcMar>
              <w:top w:w="56.0" w:type="dxa"/>
              <w:left w:w="56.0" w:type="dxa"/>
              <w:bottom w:w="56.0" w:type="dxa"/>
              <w:right w:w="56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DNI</w:t>
            </w:r>
            <w:r w:rsidDel="00000000" w:rsidR="00000000" w:rsidRPr="00000000">
              <w:rPr>
                <w:b w:val="1"/>
                <w:sz w:val="24"/>
                <w:szCs w:val="24"/>
                <w:vertAlign w:val="superscript"/>
                <w:rtl w:val="0"/>
              </w:rPr>
              <w:t xml:space="preserve">(1)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:</w:t>
            </w:r>
          </w:p>
        </w:tc>
        <w:tc>
          <w:tcPr>
            <w:tcBorders>
              <w:top w:color="007a8b" w:space="0" w:sz="8" w:val="single"/>
              <w:left w:color="007a8b" w:space="0" w:sz="8" w:val="single"/>
              <w:bottom w:color="007a8b" w:space="0" w:sz="8" w:val="single"/>
              <w:right w:color="007a8b" w:space="0" w:sz="8" w:val="single"/>
            </w:tcBorders>
            <w:tcMar>
              <w:top w:w="56.0" w:type="dxa"/>
              <w:left w:w="56.0" w:type="dxa"/>
              <w:bottom w:w="56.0" w:type="dxa"/>
              <w:right w:w="56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38177868</w:t>
            </w:r>
          </w:p>
        </w:tc>
        <w:tc>
          <w:tcPr>
            <w:tcBorders>
              <w:top w:color="007a8b" w:space="0" w:sz="8" w:val="single"/>
              <w:left w:color="007a8b" w:space="0" w:sz="8" w:val="single"/>
              <w:bottom w:color="007a8b" w:space="0" w:sz="8" w:val="single"/>
              <w:right w:color="007a8b" w:space="0" w:sz="8" w:val="single"/>
            </w:tcBorders>
            <w:tcMar>
              <w:top w:w="56.0" w:type="dxa"/>
              <w:left w:w="56.0" w:type="dxa"/>
              <w:bottom w:w="56.0" w:type="dxa"/>
              <w:right w:w="56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Firma</w:t>
            </w:r>
            <w:r w:rsidDel="00000000" w:rsidR="00000000" w:rsidRPr="00000000">
              <w:rPr>
                <w:b w:val="1"/>
                <w:sz w:val="24"/>
                <w:szCs w:val="24"/>
                <w:vertAlign w:val="superscript"/>
                <w:rtl w:val="0"/>
              </w:rPr>
              <w:t xml:space="preserve">(2)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:</w:t>
            </w:r>
          </w:p>
        </w:tc>
        <w:tc>
          <w:tcPr>
            <w:tcBorders>
              <w:top w:color="007a8b" w:space="0" w:sz="8" w:val="single"/>
              <w:left w:color="007a8b" w:space="0" w:sz="8" w:val="single"/>
              <w:bottom w:color="007a8b" w:space="0" w:sz="8" w:val="single"/>
              <w:right w:color="007a8b" w:space="0" w:sz="8" w:val="single"/>
            </w:tcBorders>
            <w:tcMar>
              <w:top w:w="56.0" w:type="dxa"/>
              <w:left w:w="56.0" w:type="dxa"/>
              <w:bottom w:w="56.0" w:type="dxa"/>
              <w:right w:w="56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widowControl w:val="0"/>
        <w:spacing w:before="60" w:lineRule="auto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(1)</w:t>
      </w:r>
      <w:r w:rsidDel="00000000" w:rsidR="00000000" w:rsidRPr="00000000">
        <w:rPr>
          <w:sz w:val="18"/>
          <w:szCs w:val="18"/>
          <w:rtl w:val="0"/>
        </w:rPr>
        <w:t xml:space="preserve"> Campos a completar solo por el estudiante en caso de imprimir este enunciado en papel.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0"/>
        <w:rPr>
          <w:sz w:val="18"/>
          <w:szCs w:val="18"/>
        </w:rPr>
      </w:pPr>
      <w:bookmarkStart w:colFirst="0" w:colLast="0" w:name="_heading=h.gjr6nlbzj4nx" w:id="0"/>
      <w:bookmarkEnd w:id="0"/>
      <w:r w:rsidDel="00000000" w:rsidR="00000000" w:rsidRPr="00000000">
        <w:rPr>
          <w:b w:val="1"/>
          <w:sz w:val="18"/>
          <w:szCs w:val="18"/>
          <w:rtl w:val="0"/>
        </w:rPr>
        <w:t xml:space="preserve">(2)</w:t>
      </w:r>
      <w:r w:rsidDel="00000000" w:rsidR="00000000" w:rsidRPr="00000000">
        <w:rPr>
          <w:sz w:val="18"/>
          <w:szCs w:val="18"/>
          <w:rtl w:val="0"/>
        </w:rPr>
        <w:t xml:space="preserve"> Campos a completar solo por el docente en caso de imprimir este enunciado en papel.</w:t>
      </w:r>
    </w:p>
    <w:p w:rsidR="00000000" w:rsidDel="00000000" w:rsidP="00000000" w:rsidRDefault="00000000" w:rsidRPr="00000000" w14:paraId="00000020">
      <w:pPr>
        <w:pStyle w:val="Heading2"/>
        <w:spacing w:befor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spacing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Usted es el encargado de diseñar y gestionar la base de datos de un cine. Se debe poder registrar la información relacionada con clientes, películas, funciones y empleados.</w:t>
      </w:r>
    </w:p>
    <w:p w:rsidR="00000000" w:rsidDel="00000000" w:rsidP="00000000" w:rsidRDefault="00000000" w:rsidRPr="00000000" w14:paraId="00000022">
      <w:pPr>
        <w:pStyle w:val="Heading2"/>
        <w:spacing w:befor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Instrucciones:</w:t>
      </w:r>
      <w:r w:rsidDel="00000000" w:rsidR="00000000" w:rsidRPr="00000000">
        <w:rPr>
          <w:sz w:val="24"/>
          <w:szCs w:val="24"/>
          <w:rtl w:val="0"/>
        </w:rPr>
        <w:t xml:space="preserve"> Para cada pregunta escriba el código SQL necesario para cumplir con los requerimientos solicitados.</w:t>
      </w:r>
    </w:p>
    <w:p w:rsidR="00000000" w:rsidDel="00000000" w:rsidP="00000000" w:rsidRDefault="00000000" w:rsidRPr="00000000" w14:paraId="00000023">
      <w:pPr>
        <w:pStyle w:val="Heading2"/>
        <w:spacing w:befor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1"/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Crear la BD que se llamará CineDB, y además crear las siguientes tablas (identificar claves foráneas):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Encode Sans" w:cs="Encode Sans" w:eastAsia="Encode Sans" w:hAnsi="Encode San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Clientes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1"/>
          <w:numId w:val="2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ClienteID (PK, entero)</w:t>
      </w:r>
    </w:p>
    <w:p w:rsidR="00000000" w:rsidDel="00000000" w:rsidP="00000000" w:rsidRDefault="00000000" w:rsidRPr="00000000" w14:paraId="00000028">
      <w:pPr>
        <w:numPr>
          <w:ilvl w:val="1"/>
          <w:numId w:val="2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Nombre (Texto, 100, NOT NULL)</w:t>
      </w:r>
    </w:p>
    <w:p w:rsidR="00000000" w:rsidDel="00000000" w:rsidP="00000000" w:rsidRDefault="00000000" w:rsidRPr="00000000" w14:paraId="00000029">
      <w:pPr>
        <w:numPr>
          <w:ilvl w:val="1"/>
          <w:numId w:val="2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Email (Texto, 100)</w:t>
      </w:r>
    </w:p>
    <w:p w:rsidR="00000000" w:rsidDel="00000000" w:rsidP="00000000" w:rsidRDefault="00000000" w:rsidRPr="00000000" w14:paraId="0000002A">
      <w:pPr>
        <w:numPr>
          <w:ilvl w:val="1"/>
          <w:numId w:val="2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Telefono (Texto, 15)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Peliculas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1"/>
          <w:numId w:val="2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PeliculaID (PK, entero)</w:t>
      </w:r>
    </w:p>
    <w:p w:rsidR="00000000" w:rsidDel="00000000" w:rsidP="00000000" w:rsidRDefault="00000000" w:rsidRPr="00000000" w14:paraId="0000002D">
      <w:pPr>
        <w:numPr>
          <w:ilvl w:val="1"/>
          <w:numId w:val="2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Titulo (Texto, 150, NOT NULL)</w:t>
      </w:r>
    </w:p>
    <w:p w:rsidR="00000000" w:rsidDel="00000000" w:rsidP="00000000" w:rsidRDefault="00000000" w:rsidRPr="00000000" w14:paraId="0000002E">
      <w:pPr>
        <w:numPr>
          <w:ilvl w:val="1"/>
          <w:numId w:val="2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Genero (Texto, 50)</w:t>
      </w:r>
    </w:p>
    <w:p w:rsidR="00000000" w:rsidDel="00000000" w:rsidP="00000000" w:rsidRDefault="00000000" w:rsidRPr="00000000" w14:paraId="0000002F">
      <w:pPr>
        <w:numPr>
          <w:ilvl w:val="1"/>
          <w:numId w:val="2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DuracionMin (Entero, NOT NULL)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Funciones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1"/>
          <w:numId w:val="2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FuncionID (PK, entero)</w:t>
      </w:r>
    </w:p>
    <w:p w:rsidR="00000000" w:rsidDel="00000000" w:rsidP="00000000" w:rsidRDefault="00000000" w:rsidRPr="00000000" w14:paraId="00000032">
      <w:pPr>
        <w:numPr>
          <w:ilvl w:val="1"/>
          <w:numId w:val="2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PeliculaID (FK → Peliculas)</w:t>
      </w:r>
    </w:p>
    <w:p w:rsidR="00000000" w:rsidDel="00000000" w:rsidP="00000000" w:rsidRDefault="00000000" w:rsidRPr="00000000" w14:paraId="00000033">
      <w:pPr>
        <w:numPr>
          <w:ilvl w:val="1"/>
          <w:numId w:val="2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FechaHora (Datetime, NOT NULL)</w:t>
      </w:r>
    </w:p>
    <w:p w:rsidR="00000000" w:rsidDel="00000000" w:rsidP="00000000" w:rsidRDefault="00000000" w:rsidRPr="00000000" w14:paraId="00000034">
      <w:pPr>
        <w:numPr>
          <w:ilvl w:val="1"/>
          <w:numId w:val="2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Sala (Texto, 10)</w:t>
      </w:r>
    </w:p>
    <w:p w:rsidR="00000000" w:rsidDel="00000000" w:rsidP="00000000" w:rsidRDefault="00000000" w:rsidRPr="00000000" w14:paraId="00000035">
      <w:pPr>
        <w:numPr>
          <w:ilvl w:val="1"/>
          <w:numId w:val="2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PrecioEntrada (Decimal(5,2))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Empleados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1"/>
          <w:numId w:val="2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EmpleadoID (PK, entero)</w:t>
      </w:r>
    </w:p>
    <w:p w:rsidR="00000000" w:rsidDel="00000000" w:rsidP="00000000" w:rsidRDefault="00000000" w:rsidRPr="00000000" w14:paraId="00000038">
      <w:pPr>
        <w:numPr>
          <w:ilvl w:val="1"/>
          <w:numId w:val="2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Nombre (Texto, 100)</w:t>
      </w:r>
    </w:p>
    <w:p w:rsidR="00000000" w:rsidDel="00000000" w:rsidP="00000000" w:rsidRDefault="00000000" w:rsidRPr="00000000" w14:paraId="00000039">
      <w:pPr>
        <w:numPr>
          <w:ilvl w:val="1"/>
          <w:numId w:val="2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Cargo (Texto, 50, NOT NULL)</w:t>
      </w:r>
    </w:p>
    <w:p w:rsidR="00000000" w:rsidDel="00000000" w:rsidP="00000000" w:rsidRDefault="00000000" w:rsidRPr="00000000" w14:paraId="0000003A">
      <w:pPr>
        <w:numPr>
          <w:ilvl w:val="1"/>
          <w:numId w:val="2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FechaContratacion (Fecha)</w:t>
      </w:r>
    </w:p>
    <w:p w:rsidR="00000000" w:rsidDel="00000000" w:rsidP="00000000" w:rsidRDefault="00000000" w:rsidRPr="00000000" w14:paraId="0000003B">
      <w:pPr>
        <w:numPr>
          <w:ilvl w:val="1"/>
          <w:numId w:val="2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Salario (Decimal(8,2))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Entradas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1"/>
          <w:numId w:val="2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EntradaID (PK, entero)</w:t>
      </w:r>
    </w:p>
    <w:p w:rsidR="00000000" w:rsidDel="00000000" w:rsidP="00000000" w:rsidRDefault="00000000" w:rsidRPr="00000000" w14:paraId="0000003E">
      <w:pPr>
        <w:numPr>
          <w:ilvl w:val="1"/>
          <w:numId w:val="2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ClienteID (FK → Clientes)</w:t>
      </w:r>
    </w:p>
    <w:p w:rsidR="00000000" w:rsidDel="00000000" w:rsidP="00000000" w:rsidRDefault="00000000" w:rsidRPr="00000000" w14:paraId="0000003F">
      <w:pPr>
        <w:numPr>
          <w:ilvl w:val="1"/>
          <w:numId w:val="2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FuncionID (FK → Funciones)</w:t>
      </w:r>
    </w:p>
    <w:p w:rsidR="00000000" w:rsidDel="00000000" w:rsidP="00000000" w:rsidRDefault="00000000" w:rsidRPr="00000000" w14:paraId="00000040">
      <w:pPr>
        <w:numPr>
          <w:ilvl w:val="1"/>
          <w:numId w:val="2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FechaCompra (Datetime)</w:t>
      </w:r>
    </w:p>
    <w:p w:rsidR="00000000" w:rsidDel="00000000" w:rsidP="00000000" w:rsidRDefault="00000000" w:rsidRPr="00000000" w14:paraId="00000041">
      <w:pPr>
        <w:numPr>
          <w:ilvl w:val="1"/>
          <w:numId w:val="2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Cantidad (Entero)</w:t>
      </w:r>
    </w:p>
    <w:p w:rsidR="00000000" w:rsidDel="00000000" w:rsidP="00000000" w:rsidRDefault="00000000" w:rsidRPr="00000000" w14:paraId="0000004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DATABASE CineDB;</w:t>
      </w:r>
    </w:p>
    <w:p w:rsidR="00000000" w:rsidDel="00000000" w:rsidP="00000000" w:rsidRDefault="00000000" w:rsidRPr="00000000" w14:paraId="00000044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 CineDB;</w:t>
      </w:r>
    </w:p>
    <w:p w:rsidR="00000000" w:rsidDel="00000000" w:rsidP="00000000" w:rsidRDefault="00000000" w:rsidRPr="00000000" w14:paraId="00000045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TABLE CLIENTES (</w:t>
      </w:r>
    </w:p>
    <w:p w:rsidR="00000000" w:rsidDel="00000000" w:rsidP="00000000" w:rsidRDefault="00000000" w:rsidRPr="00000000" w14:paraId="00000047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ClienteID INT PRIMARY KEY AUTO_INCREMENT,</w:t>
      </w:r>
    </w:p>
    <w:p w:rsidR="00000000" w:rsidDel="00000000" w:rsidP="00000000" w:rsidRDefault="00000000" w:rsidRPr="00000000" w14:paraId="00000048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Nombre VARCHAR(100) NOT NULL,</w:t>
      </w:r>
    </w:p>
    <w:p w:rsidR="00000000" w:rsidDel="00000000" w:rsidP="00000000" w:rsidRDefault="00000000" w:rsidRPr="00000000" w14:paraId="00000049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Email VARCHAR(100),</w:t>
      </w:r>
    </w:p>
    <w:p w:rsidR="00000000" w:rsidDel="00000000" w:rsidP="00000000" w:rsidRDefault="00000000" w:rsidRPr="00000000" w14:paraId="0000004A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Telefono VARCHAR(15)</w:t>
      </w:r>
    </w:p>
    <w:p w:rsidR="00000000" w:rsidDel="00000000" w:rsidP="00000000" w:rsidRDefault="00000000" w:rsidRPr="00000000" w14:paraId="0000004B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4C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TABLE PELICULAS (</w:t>
      </w:r>
    </w:p>
    <w:p w:rsidR="00000000" w:rsidDel="00000000" w:rsidP="00000000" w:rsidRDefault="00000000" w:rsidRPr="00000000" w14:paraId="0000004E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PeliculaID INT PRIMARY KEY AUTO_INCREMENT,</w:t>
      </w:r>
    </w:p>
    <w:p w:rsidR="00000000" w:rsidDel="00000000" w:rsidP="00000000" w:rsidRDefault="00000000" w:rsidRPr="00000000" w14:paraId="0000004F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Titulo VARCHAR(150) NOT NULL,</w:t>
      </w:r>
    </w:p>
    <w:p w:rsidR="00000000" w:rsidDel="00000000" w:rsidP="00000000" w:rsidRDefault="00000000" w:rsidRPr="00000000" w14:paraId="00000050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Genero VARCHAR(50),</w:t>
      </w:r>
    </w:p>
    <w:p w:rsidR="00000000" w:rsidDel="00000000" w:rsidP="00000000" w:rsidRDefault="00000000" w:rsidRPr="00000000" w14:paraId="00000051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DuracionMin INT NOT NULL</w:t>
      </w:r>
    </w:p>
    <w:p w:rsidR="00000000" w:rsidDel="00000000" w:rsidP="00000000" w:rsidRDefault="00000000" w:rsidRPr="00000000" w14:paraId="00000052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53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TABLE FUNCIONES (</w:t>
      </w:r>
    </w:p>
    <w:p w:rsidR="00000000" w:rsidDel="00000000" w:rsidP="00000000" w:rsidRDefault="00000000" w:rsidRPr="00000000" w14:paraId="00000055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FuncionID INT PRIMARY KEY AUTO_INCREMENT,</w:t>
      </w:r>
    </w:p>
    <w:p w:rsidR="00000000" w:rsidDel="00000000" w:rsidP="00000000" w:rsidRDefault="00000000" w:rsidRPr="00000000" w14:paraId="00000056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PeliculaID INT,</w:t>
      </w:r>
    </w:p>
    <w:p w:rsidR="00000000" w:rsidDel="00000000" w:rsidP="00000000" w:rsidRDefault="00000000" w:rsidRPr="00000000" w14:paraId="00000057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FechaHora DATETIME NOT NULL,</w:t>
      </w:r>
    </w:p>
    <w:p w:rsidR="00000000" w:rsidDel="00000000" w:rsidP="00000000" w:rsidRDefault="00000000" w:rsidRPr="00000000" w14:paraId="00000058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Sala VARCHAR(10),</w:t>
      </w:r>
    </w:p>
    <w:p w:rsidR="00000000" w:rsidDel="00000000" w:rsidP="00000000" w:rsidRDefault="00000000" w:rsidRPr="00000000" w14:paraId="00000059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PrecioEntrada DECIMAL(5,2),</w:t>
      </w:r>
    </w:p>
    <w:p w:rsidR="00000000" w:rsidDel="00000000" w:rsidP="00000000" w:rsidRDefault="00000000" w:rsidRPr="00000000" w14:paraId="0000005A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FOREIGN KEY (PeliculaID) REFERENCES PELICULAS(PeliculaID)</w:t>
      </w:r>
    </w:p>
    <w:p w:rsidR="00000000" w:rsidDel="00000000" w:rsidP="00000000" w:rsidRDefault="00000000" w:rsidRPr="00000000" w14:paraId="0000005B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5C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TABLE EMPLEADOS (</w:t>
      </w:r>
    </w:p>
    <w:p w:rsidR="00000000" w:rsidDel="00000000" w:rsidP="00000000" w:rsidRDefault="00000000" w:rsidRPr="00000000" w14:paraId="00000060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EmpleadoID INT PRIMARY KEY AUTO_INCREMENT,</w:t>
      </w:r>
    </w:p>
    <w:p w:rsidR="00000000" w:rsidDel="00000000" w:rsidP="00000000" w:rsidRDefault="00000000" w:rsidRPr="00000000" w14:paraId="00000061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Nombre VARCHAR(100),</w:t>
      </w:r>
    </w:p>
    <w:p w:rsidR="00000000" w:rsidDel="00000000" w:rsidP="00000000" w:rsidRDefault="00000000" w:rsidRPr="00000000" w14:paraId="00000062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Cargo VARCHAR(50) NOT NULL,</w:t>
      </w:r>
    </w:p>
    <w:p w:rsidR="00000000" w:rsidDel="00000000" w:rsidP="00000000" w:rsidRDefault="00000000" w:rsidRPr="00000000" w14:paraId="00000063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FechaContratacion DATE,</w:t>
      </w:r>
    </w:p>
    <w:p w:rsidR="00000000" w:rsidDel="00000000" w:rsidP="00000000" w:rsidRDefault="00000000" w:rsidRPr="00000000" w14:paraId="00000064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Salario DECIMAL(8,2)</w:t>
      </w:r>
    </w:p>
    <w:p w:rsidR="00000000" w:rsidDel="00000000" w:rsidP="00000000" w:rsidRDefault="00000000" w:rsidRPr="00000000" w14:paraId="00000065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66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TABLE ENTRADAS (</w:t>
      </w:r>
    </w:p>
    <w:p w:rsidR="00000000" w:rsidDel="00000000" w:rsidP="00000000" w:rsidRDefault="00000000" w:rsidRPr="00000000" w14:paraId="00000068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EntradaID INT PRIMARY KEY AUTO_INCREMENT,</w:t>
      </w:r>
    </w:p>
    <w:p w:rsidR="00000000" w:rsidDel="00000000" w:rsidP="00000000" w:rsidRDefault="00000000" w:rsidRPr="00000000" w14:paraId="00000069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ClienteID INT,</w:t>
      </w:r>
    </w:p>
    <w:p w:rsidR="00000000" w:rsidDel="00000000" w:rsidP="00000000" w:rsidRDefault="00000000" w:rsidRPr="00000000" w14:paraId="0000006A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FuncionID INT,</w:t>
      </w:r>
    </w:p>
    <w:p w:rsidR="00000000" w:rsidDel="00000000" w:rsidP="00000000" w:rsidRDefault="00000000" w:rsidRPr="00000000" w14:paraId="0000006B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FechaCompra DATETIME,</w:t>
      </w:r>
    </w:p>
    <w:p w:rsidR="00000000" w:rsidDel="00000000" w:rsidP="00000000" w:rsidRDefault="00000000" w:rsidRPr="00000000" w14:paraId="0000006C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Cantidad INT,</w:t>
      </w:r>
    </w:p>
    <w:p w:rsidR="00000000" w:rsidDel="00000000" w:rsidP="00000000" w:rsidRDefault="00000000" w:rsidRPr="00000000" w14:paraId="0000006D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FOREIGN KEY (ClienteID) REFERENCES CLIENTES(ClienteID),</w:t>
      </w:r>
    </w:p>
    <w:p w:rsidR="00000000" w:rsidDel="00000000" w:rsidP="00000000" w:rsidRDefault="00000000" w:rsidRPr="00000000" w14:paraId="0000006E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FOREIGN KEY (FuncionID) REFERENCES FUNCIONES(FuncionID)</w:t>
      </w:r>
    </w:p>
    <w:p w:rsidR="00000000" w:rsidDel="00000000" w:rsidP="00000000" w:rsidRDefault="00000000" w:rsidRPr="00000000" w14:paraId="0000006F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7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1"/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Inserte al menos 3 registros en cada tabla.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INSERT INTO CLIENTES (NOMBRE, EMAIL, TELEFONO) VALUES </w:t>
      </w:r>
    </w:p>
    <w:p w:rsidR="00000000" w:rsidDel="00000000" w:rsidP="00000000" w:rsidRDefault="00000000" w:rsidRPr="00000000" w14:paraId="0000007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('Angel Gallardo', 'angel.gallardo@gmail.com', '11-4561-4561'),</w:t>
      </w:r>
    </w:p>
    <w:p w:rsidR="00000000" w:rsidDel="00000000" w:rsidP="00000000" w:rsidRDefault="00000000" w:rsidRPr="00000000" w14:paraId="0000007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('Leonardo Di Caprio', 'leo.dicaprio@gmail.com', '11-7844-7894'),</w:t>
      </w:r>
    </w:p>
    <w:p w:rsidR="00000000" w:rsidDel="00000000" w:rsidP="00000000" w:rsidRDefault="00000000" w:rsidRPr="00000000" w14:paraId="0000007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('Evaluna Montaner', 'evaluna.montaner@gmail.com', '11-7894-5623'),</w:t>
      </w:r>
    </w:p>
    <w:p w:rsidR="00000000" w:rsidDel="00000000" w:rsidP="00000000" w:rsidRDefault="00000000" w:rsidRPr="00000000" w14:paraId="0000007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('Soledad Pastorutti', 'soledad.pastorutti@gmail.com', '11-7412-5412');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INSERT INTO PELICULAS (TITULO, GENERO, DURACIONMIN) VALUES </w:t>
      </w:r>
    </w:p>
    <w:p w:rsidR="00000000" w:rsidDel="00000000" w:rsidP="00000000" w:rsidRDefault="00000000" w:rsidRPr="00000000" w14:paraId="0000007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('Harry Potter y la piedra filosofal', 'Fantasia', 180),</w:t>
      </w:r>
    </w:p>
    <w:p w:rsidR="00000000" w:rsidDel="00000000" w:rsidP="00000000" w:rsidRDefault="00000000" w:rsidRPr="00000000" w14:paraId="0000007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('La Cemicienta', 'Infantil', 90),</w:t>
      </w:r>
    </w:p>
    <w:p w:rsidR="00000000" w:rsidDel="00000000" w:rsidP="00000000" w:rsidRDefault="00000000" w:rsidRPr="00000000" w14:paraId="0000007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('Londres bajo ataque', 'Accion', 115),</w:t>
      </w:r>
    </w:p>
    <w:p w:rsidR="00000000" w:rsidDel="00000000" w:rsidP="00000000" w:rsidRDefault="00000000" w:rsidRPr="00000000" w14:paraId="0000007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('Rapidos y furiosos 11', 'Accion', 150);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INSERT INTO FUNCIONES (PELICULAID, FECHAHORA, SALA, PRECIOENTRADA) VALUES</w:t>
      </w:r>
    </w:p>
    <w:p w:rsidR="00000000" w:rsidDel="00000000" w:rsidP="00000000" w:rsidRDefault="00000000" w:rsidRPr="00000000" w14:paraId="0000008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(4, '2025-09-26 20:30:00', 'Sala 3', 600),</w:t>
      </w:r>
    </w:p>
    <w:p w:rsidR="00000000" w:rsidDel="00000000" w:rsidP="00000000" w:rsidRDefault="00000000" w:rsidRPr="00000000" w14:paraId="0000008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(3, '2025-09-26 19:30:00', 'Sala 2', 600),</w:t>
      </w:r>
    </w:p>
    <w:p w:rsidR="00000000" w:rsidDel="00000000" w:rsidP="00000000" w:rsidRDefault="00000000" w:rsidRPr="00000000" w14:paraId="0000008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(1, '2025-09-26 22:30:00', 'Sala 1', 450),</w:t>
      </w:r>
    </w:p>
    <w:p w:rsidR="00000000" w:rsidDel="00000000" w:rsidP="00000000" w:rsidRDefault="00000000" w:rsidRPr="00000000" w14:paraId="0000008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(2, '2025-09-26 19:30:00', 'Sala 4', 450),</w:t>
      </w:r>
    </w:p>
    <w:p w:rsidR="00000000" w:rsidDel="00000000" w:rsidP="00000000" w:rsidRDefault="00000000" w:rsidRPr="00000000" w14:paraId="0000008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(4, '2025-09-27 21:30:00', 'Sala 2', 600),</w:t>
      </w:r>
    </w:p>
    <w:p w:rsidR="00000000" w:rsidDel="00000000" w:rsidP="00000000" w:rsidRDefault="00000000" w:rsidRPr="00000000" w14:paraId="0000008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(3, '2025-09-27 21:30:00', 'Sala 3', 600);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INSERT INTO EMPLEADOS (NOMBRE, CARGO, FECHACONTRATACION, SALARIO) VALUES</w:t>
      </w:r>
    </w:p>
    <w:p w:rsidR="00000000" w:rsidDel="00000000" w:rsidP="00000000" w:rsidRDefault="00000000" w:rsidRPr="00000000" w14:paraId="0000008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('Ariel Benedetti', 'Gerente', '2019-08-26', 900000),</w:t>
      </w:r>
    </w:p>
    <w:p w:rsidR="00000000" w:rsidDel="00000000" w:rsidP="00000000" w:rsidRDefault="00000000" w:rsidRPr="00000000" w14:paraId="0000008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('Alejandro Salas', 'Empleado', '2022-01-30', 800000),</w:t>
      </w:r>
    </w:p>
    <w:p w:rsidR="00000000" w:rsidDel="00000000" w:rsidP="00000000" w:rsidRDefault="00000000" w:rsidRPr="00000000" w14:paraId="0000008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('Nahuel Medina', 'Empleaso', '2020-06-30', 700000);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INSERT INTO ENTRADAS (CLIENTEID, FUNCIONID, FECHACOMPRA, CANTIDAD) VALUES</w:t>
      </w:r>
    </w:p>
    <w:p w:rsidR="00000000" w:rsidDel="00000000" w:rsidP="00000000" w:rsidRDefault="00000000" w:rsidRPr="00000000" w14:paraId="0000008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(1, 2, '2025-09-26 18:55:23', 2),</w:t>
      </w:r>
    </w:p>
    <w:p w:rsidR="00000000" w:rsidDel="00000000" w:rsidP="00000000" w:rsidRDefault="00000000" w:rsidRPr="00000000" w14:paraId="0000008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(2, 4, '2025-09-26 18:41:45', 3),</w:t>
      </w:r>
    </w:p>
    <w:p w:rsidR="00000000" w:rsidDel="00000000" w:rsidP="00000000" w:rsidRDefault="00000000" w:rsidRPr="00000000" w14:paraId="0000009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(3, 2, '2025-09-26 18:41:45', 1),</w:t>
      </w:r>
    </w:p>
    <w:p w:rsidR="00000000" w:rsidDel="00000000" w:rsidP="00000000" w:rsidRDefault="00000000" w:rsidRPr="00000000" w14:paraId="0000009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(4, 1, '2025-09-26 19:12:56', 2);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Encode Sans" w:cs="Encode Sans" w:eastAsia="Encode Sans" w:hAnsi="Encode San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1"/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Mostrar el nombre del cliente, el título de la película y la fecha de las funciones a las que asistió. Además, mostrar las tablas de la BD con sus columnas (Utilizar funciones de catalogo)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VIEW PELICULAS_POR_CLIENTE AS</w:t>
      </w:r>
    </w:p>
    <w:p w:rsidR="00000000" w:rsidDel="00000000" w:rsidP="00000000" w:rsidRDefault="00000000" w:rsidRPr="00000000" w14:paraId="0000009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SELECT C.NOMBRE AS NOMBRE_CLIENTE, P.TITULO AS TITULO_PELICULA, F.FECHAHORA AS FECHA FROM CLIENTES C</w:t>
      </w:r>
    </w:p>
    <w:p w:rsidR="00000000" w:rsidDel="00000000" w:rsidP="00000000" w:rsidRDefault="00000000" w:rsidRPr="00000000" w14:paraId="0000009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JOIN ENTRADAS E ON C.CLIENTEID = E.CLIENTEID</w:t>
      </w:r>
    </w:p>
    <w:p w:rsidR="00000000" w:rsidDel="00000000" w:rsidP="00000000" w:rsidRDefault="00000000" w:rsidRPr="00000000" w14:paraId="0000009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JOIN FUNCIONES F ON F.FUNCIONID = E.FUNCIONID</w:t>
      </w:r>
    </w:p>
    <w:p w:rsidR="00000000" w:rsidDel="00000000" w:rsidP="00000000" w:rsidRDefault="00000000" w:rsidRPr="00000000" w14:paraId="0000009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JOIN PELICULAS P ON P.PELICULAID = F.PELICULAID;</w:t>
      </w:r>
    </w:p>
    <w:p w:rsidR="00000000" w:rsidDel="00000000" w:rsidP="00000000" w:rsidRDefault="00000000" w:rsidRPr="00000000" w14:paraId="0000009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SELECT * FROM PELICULAS_POR_CLIENTE;</w:t>
      </w:r>
    </w:p>
    <w:p w:rsidR="00000000" w:rsidDel="00000000" w:rsidP="00000000" w:rsidRDefault="00000000" w:rsidRPr="00000000" w14:paraId="0000009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SELECT * FROM CLIENTES;</w:t>
      </w:r>
    </w:p>
    <w:p w:rsidR="00000000" w:rsidDel="00000000" w:rsidP="00000000" w:rsidRDefault="00000000" w:rsidRPr="00000000" w14:paraId="0000009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SELECT * FROM PELICULAS;</w:t>
      </w:r>
    </w:p>
    <w:p w:rsidR="00000000" w:rsidDel="00000000" w:rsidP="00000000" w:rsidRDefault="00000000" w:rsidRPr="00000000" w14:paraId="0000009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SELECT * FROM FUNCIONES;</w:t>
      </w:r>
    </w:p>
    <w:p w:rsidR="00000000" w:rsidDel="00000000" w:rsidP="00000000" w:rsidRDefault="00000000" w:rsidRPr="00000000" w14:paraId="0000009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SELECT * FROM EMPLEADOS;</w:t>
      </w:r>
    </w:p>
    <w:p w:rsidR="00000000" w:rsidDel="00000000" w:rsidP="00000000" w:rsidRDefault="00000000" w:rsidRPr="00000000" w14:paraId="000000A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SELECT * FROM ENTRADAS;</w:t>
      </w:r>
    </w:p>
    <w:p w:rsidR="00000000" w:rsidDel="00000000" w:rsidP="00000000" w:rsidRDefault="00000000" w:rsidRPr="00000000" w14:paraId="000000A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1"/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Mostrar el ID de la entrada, nombre del cliente, título de la película y cantidad de entradas compradas.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VIEW ENTRADAS_POR_CLIENTE AS</w:t>
      </w:r>
    </w:p>
    <w:p w:rsidR="00000000" w:rsidDel="00000000" w:rsidP="00000000" w:rsidRDefault="00000000" w:rsidRPr="00000000" w14:paraId="000000A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SELECT E.ENTRADAID AS ID_ENTRADA, C.NOMBRE AS NOMBRE_CLIENTE, P.TITULO AS TITULO_PELICULA, E.CANTIDAD AS CANTIDAD_ENTRADAS</w:t>
      </w:r>
    </w:p>
    <w:p w:rsidR="00000000" w:rsidDel="00000000" w:rsidP="00000000" w:rsidRDefault="00000000" w:rsidRPr="00000000" w14:paraId="000000A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ENTRADAS E</w:t>
      </w:r>
    </w:p>
    <w:p w:rsidR="00000000" w:rsidDel="00000000" w:rsidP="00000000" w:rsidRDefault="00000000" w:rsidRPr="00000000" w14:paraId="000000A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JOIN CLIENTES C ON C.CLIENTEID = E.CLIENTEID</w:t>
      </w:r>
    </w:p>
    <w:p w:rsidR="00000000" w:rsidDel="00000000" w:rsidP="00000000" w:rsidRDefault="00000000" w:rsidRPr="00000000" w14:paraId="000000A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JOIN FUNCIONES F ON F.FUNCIONID = E.FUNCIONID</w:t>
      </w:r>
    </w:p>
    <w:p w:rsidR="00000000" w:rsidDel="00000000" w:rsidP="00000000" w:rsidRDefault="00000000" w:rsidRPr="00000000" w14:paraId="000000A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JOIN PELICULAS P ON P.PELICULAID = F.PELICULAID;</w:t>
      </w:r>
    </w:p>
    <w:p w:rsidR="00000000" w:rsidDel="00000000" w:rsidP="00000000" w:rsidRDefault="00000000" w:rsidRPr="00000000" w14:paraId="000000A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SELECT * FROM ENTRADAS_POR_CLIENTE;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Encode Sans" w:cs="Encode Sans" w:eastAsia="Encode Sans" w:hAnsi="Encode San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1"/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Mostrar el total de peliculas vistas por cada cliente.</w:t>
      </w:r>
    </w:p>
    <w:p w:rsidR="00000000" w:rsidDel="00000000" w:rsidP="00000000" w:rsidRDefault="00000000" w:rsidRPr="00000000" w14:paraId="000000A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VIEW CANTIDAD_PELICULAS_POR_CLIENTE AS</w:t>
      </w:r>
    </w:p>
    <w:p w:rsidR="00000000" w:rsidDel="00000000" w:rsidP="00000000" w:rsidRDefault="00000000" w:rsidRPr="00000000" w14:paraId="000000A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SELECT C.NOMBRE AS NOMBRE_CLIENTE, COUNT(*) AS TOTAL_DE_PELICULAS</w:t>
      </w:r>
    </w:p>
    <w:p w:rsidR="00000000" w:rsidDel="00000000" w:rsidP="00000000" w:rsidRDefault="00000000" w:rsidRPr="00000000" w14:paraId="000000A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CLIENTES C</w:t>
      </w:r>
    </w:p>
    <w:p w:rsidR="00000000" w:rsidDel="00000000" w:rsidP="00000000" w:rsidRDefault="00000000" w:rsidRPr="00000000" w14:paraId="000000B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LEFT JOIN ENTRADAS E ON C.CLIENTEID = E.CLIENTEID</w:t>
      </w:r>
    </w:p>
    <w:p w:rsidR="00000000" w:rsidDel="00000000" w:rsidP="00000000" w:rsidRDefault="00000000" w:rsidRPr="00000000" w14:paraId="000000B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JOIN FUNCIONES F ON F.FUNCIONID = E.FUNCIONID</w:t>
      </w:r>
    </w:p>
    <w:p w:rsidR="00000000" w:rsidDel="00000000" w:rsidP="00000000" w:rsidRDefault="00000000" w:rsidRPr="00000000" w14:paraId="000000B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JOIN PELICULAS P ON P.PELICULAID = F.PELICULAID</w:t>
      </w:r>
    </w:p>
    <w:p w:rsidR="00000000" w:rsidDel="00000000" w:rsidP="00000000" w:rsidRDefault="00000000" w:rsidRPr="00000000" w14:paraId="000000B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GROUP BY C.NOMBRE;</w:t>
      </w:r>
    </w:p>
    <w:p w:rsidR="00000000" w:rsidDel="00000000" w:rsidP="00000000" w:rsidRDefault="00000000" w:rsidRPr="00000000" w14:paraId="000000B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SELECT * FROM CANTIDAD_PELICULAS_POR_CLIENTE;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Encode Sans" w:cs="Encode Sans" w:eastAsia="Encode Sans" w:hAnsi="Encode San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1"/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Actualizar el precio de todas las funciones de películas de “Acción” aumentando un 10%.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UPDATE FUNCIONES </w:t>
      </w:r>
    </w:p>
    <w:p w:rsidR="00000000" w:rsidDel="00000000" w:rsidP="00000000" w:rsidRDefault="00000000" w:rsidRPr="00000000" w14:paraId="000000B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SET PRECIOENTRADA = PRECIOENTRADA * 1.1</w:t>
      </w:r>
    </w:p>
    <w:p w:rsidR="00000000" w:rsidDel="00000000" w:rsidP="00000000" w:rsidRDefault="00000000" w:rsidRPr="00000000" w14:paraId="000000B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WHERE PELICULAID IN (</w:t>
      </w:r>
    </w:p>
    <w:p w:rsidR="00000000" w:rsidDel="00000000" w:rsidP="00000000" w:rsidRDefault="00000000" w:rsidRPr="00000000" w14:paraId="000000B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SELECT PELICULAID FROM PELICULAS WHERE GENERO = 'ACCION'</w:t>
      </w:r>
    </w:p>
    <w:p w:rsidR="00000000" w:rsidDel="00000000" w:rsidP="00000000" w:rsidRDefault="00000000" w:rsidRPr="00000000" w14:paraId="000000B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B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SELECT * FROM FUNCIONES;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Encode Sans" w:cs="Encode Sans" w:eastAsia="Encode Sans" w:hAnsi="Encode San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1"/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Eliminar todas las entradas compradas hace más de un año.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INSERT INTO ENTRADAS (CLIENTEID, FUNCIONID, FECHACOMPRA, CANTIDAD) VALUES</w:t>
      </w:r>
    </w:p>
    <w:p w:rsidR="00000000" w:rsidDel="00000000" w:rsidP="00000000" w:rsidRDefault="00000000" w:rsidRPr="00000000" w14:paraId="000000C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(1, 2, '2024-09-26 18:55:23', 2),</w:t>
      </w:r>
    </w:p>
    <w:p w:rsidR="00000000" w:rsidDel="00000000" w:rsidP="00000000" w:rsidRDefault="00000000" w:rsidRPr="00000000" w14:paraId="000000C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(2, 4, '2023-09-26 18:41:45', 3),</w:t>
      </w:r>
    </w:p>
    <w:p w:rsidR="00000000" w:rsidDel="00000000" w:rsidP="00000000" w:rsidRDefault="00000000" w:rsidRPr="00000000" w14:paraId="000000C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(3, 2, '2022-09-26 18:41:45', 1);</w:t>
      </w:r>
    </w:p>
    <w:p w:rsidR="00000000" w:rsidDel="00000000" w:rsidP="00000000" w:rsidRDefault="00000000" w:rsidRPr="00000000" w14:paraId="000000C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SELECT * FROM ENTRADAS;</w:t>
      </w:r>
    </w:p>
    <w:p w:rsidR="00000000" w:rsidDel="00000000" w:rsidP="00000000" w:rsidRDefault="00000000" w:rsidRPr="00000000" w14:paraId="000000C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SET SQL_SAFE_UPDATES = 0;</w:t>
      </w:r>
    </w:p>
    <w:p w:rsidR="00000000" w:rsidDel="00000000" w:rsidP="00000000" w:rsidRDefault="00000000" w:rsidRPr="00000000" w14:paraId="000000C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DELETE FROM ENTRADAS WHERE FECHACOMPRA &lt; date_sub(now(), interval 1 year);</w:t>
      </w:r>
    </w:p>
    <w:p w:rsidR="00000000" w:rsidDel="00000000" w:rsidP="00000000" w:rsidRDefault="00000000" w:rsidRPr="00000000" w14:paraId="000000C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SELECT * FROM ENTRADAS;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Encode Sans" w:cs="Encode Sans" w:eastAsia="Encode Sans" w:hAnsi="Encode San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1"/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Crear un índice en la columna FechaHora de la tabla Funciones.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INDEX IDX_FECHA_HORA ON FUNCIONES(FECHAHORA);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Encode Sans" w:cs="Encode Sans" w:eastAsia="Encode Sans" w:hAnsi="Encode San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1"/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Crear una vista llamada VistaEntradasDetalle que muestre: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EntradaID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FechaCompra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NombreCliente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TituloPelicula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Sala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Cantidad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VIEW VistaEntradasDetalle AS</w:t>
      </w:r>
    </w:p>
    <w:p w:rsidR="00000000" w:rsidDel="00000000" w:rsidP="00000000" w:rsidRDefault="00000000" w:rsidRPr="00000000" w14:paraId="000000D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SELECT E.ENTRADAID AS EntradaID, E.FECHACOMPRA AS FechaCompra, C.NOMBRE AS NombreCliente, P.TITULO AS TituloPelicula, F.SALA AS SALA, E.CANTIDAD AS CANTIDAD</w:t>
      </w:r>
    </w:p>
    <w:p w:rsidR="00000000" w:rsidDel="00000000" w:rsidP="00000000" w:rsidRDefault="00000000" w:rsidRPr="00000000" w14:paraId="000000D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ENTRADAS E</w:t>
      </w:r>
    </w:p>
    <w:p w:rsidR="00000000" w:rsidDel="00000000" w:rsidP="00000000" w:rsidRDefault="00000000" w:rsidRPr="00000000" w14:paraId="000000D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LEFT JOIN CLIENTES C ON  E.CLIENTEID = C.CLIENTEID</w:t>
      </w:r>
    </w:p>
    <w:p w:rsidR="00000000" w:rsidDel="00000000" w:rsidP="00000000" w:rsidRDefault="00000000" w:rsidRPr="00000000" w14:paraId="000000E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JOIN FUNCIONES F ON F.FUNCIONID = E.FUNCIONID</w:t>
      </w:r>
    </w:p>
    <w:p w:rsidR="00000000" w:rsidDel="00000000" w:rsidP="00000000" w:rsidRDefault="00000000" w:rsidRPr="00000000" w14:paraId="000000E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JOIN PELICULAS P ON P.PELICULAID = F.PELICULAID;</w:t>
      </w:r>
    </w:p>
    <w:p w:rsidR="00000000" w:rsidDel="00000000" w:rsidP="00000000" w:rsidRDefault="00000000" w:rsidRPr="00000000" w14:paraId="000000E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SELECT * FROM VistaEntradasDetalle;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Encode Sans" w:cs="Encode Sans" w:eastAsia="Encode Sans" w:hAnsi="Encode San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ind w:left="240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10)  Crear un proceso para el cual se registre automáticamente la fecha de actualización cuando se    modifique el precio de una función.</w:t>
      </w:r>
    </w:p>
    <w:p w:rsidR="00000000" w:rsidDel="00000000" w:rsidP="00000000" w:rsidRDefault="00000000" w:rsidRPr="00000000" w14:paraId="000000E6">
      <w:pPr>
        <w:ind w:firstLine="24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Considere la posibilidad de agregar un campo adicional. Pruebe el proceso.</w:t>
      </w:r>
    </w:p>
    <w:p w:rsidR="00000000" w:rsidDel="00000000" w:rsidP="00000000" w:rsidRDefault="00000000" w:rsidRPr="00000000" w14:paraId="000000E7">
      <w:pPr>
        <w:ind w:firstLine="24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ind w:firstLine="24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SIN RESOLVER</w:t>
      </w:r>
    </w:p>
    <w:p w:rsidR="00000000" w:rsidDel="00000000" w:rsidP="00000000" w:rsidRDefault="00000000" w:rsidRPr="00000000" w14:paraId="000000E9">
      <w:pPr>
        <w:ind w:left="360" w:firstLine="0"/>
        <w:rPr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2"/>
        <w:spacing w:befor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Objetivos de Aprobación No Directa (Calificación de 4 a 5 puntos):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numPr>
          <w:ilvl w:val="0"/>
          <w:numId w:val="1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Realizar correctamente el armado de tablas según definiciones, realización de inserción de registros y ejecución de sentencias de eliminación y actualización de registros. </w:t>
      </w:r>
    </w:p>
    <w:p w:rsidR="00000000" w:rsidDel="00000000" w:rsidP="00000000" w:rsidRDefault="00000000" w:rsidRPr="00000000" w14:paraId="000000EC">
      <w:pPr>
        <w:numPr>
          <w:ilvl w:val="0"/>
          <w:numId w:val="1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Tener buen dominio en la construcción de consultas a la base de datos según la definición propuesta utilizando funciones de agregación, uniones de tablas y agrupamiento. </w:t>
      </w:r>
    </w:p>
    <w:p w:rsidR="00000000" w:rsidDel="00000000" w:rsidP="00000000" w:rsidRDefault="00000000" w:rsidRPr="00000000" w14:paraId="000000ED">
      <w:pPr>
        <w:numPr>
          <w:ilvl w:val="0"/>
          <w:numId w:val="1"/>
        </w:numPr>
        <w:spacing w:before="240" w:lineRule="auto"/>
        <w:ind w:left="720" w:hanging="360"/>
        <w:jc w:val="both"/>
        <w:rPr>
          <w:b w:val="1"/>
        </w:rPr>
      </w:pPr>
      <w:bookmarkStart w:colFirst="0" w:colLast="0" w:name="_heading=h.k890gggvkjel" w:id="1"/>
      <w:bookmarkEnd w:id="1"/>
      <w:r w:rsidDel="00000000" w:rsidR="00000000" w:rsidRPr="00000000">
        <w:rPr>
          <w:sz w:val="24"/>
          <w:szCs w:val="24"/>
          <w:rtl w:val="0"/>
        </w:rPr>
        <w:t xml:space="preserve">Demostrar un buen manejo del uso de las funciones de catálogo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before="24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Objetivos de Aprobación Directa (Calificación de 6 a 10 puntos):</w:t>
      </w:r>
    </w:p>
    <w:p w:rsidR="00000000" w:rsidDel="00000000" w:rsidP="00000000" w:rsidRDefault="00000000" w:rsidRPr="00000000" w14:paraId="000000EF">
      <w:pPr>
        <w:numPr>
          <w:ilvl w:val="0"/>
          <w:numId w:val="1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Demostrar el buen uso de las restricciones para el armado de la lógica dentro de las tablas de la base de datos propuesta y el armado de índices.</w:t>
      </w:r>
    </w:p>
    <w:p w:rsidR="00000000" w:rsidDel="00000000" w:rsidP="00000000" w:rsidRDefault="00000000" w:rsidRPr="00000000" w14:paraId="000000F0">
      <w:pPr>
        <w:numPr>
          <w:ilvl w:val="0"/>
          <w:numId w:val="1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Tener un claro conocimiento en la creación de vistas y el manejo de estas. </w:t>
      </w:r>
    </w:p>
    <w:p w:rsidR="00000000" w:rsidDel="00000000" w:rsidP="00000000" w:rsidRDefault="00000000" w:rsidRPr="00000000" w14:paraId="000000F1">
      <w:pPr>
        <w:numPr>
          <w:ilvl w:val="0"/>
          <w:numId w:val="1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Saber armar un trigger correctamente según la definición lógica dada. </w:t>
      </w:r>
    </w:p>
    <w:p w:rsidR="00000000" w:rsidDel="00000000" w:rsidP="00000000" w:rsidRDefault="00000000" w:rsidRPr="00000000" w14:paraId="000000F2">
      <w:pPr>
        <w:pStyle w:val="Heading2"/>
        <w:spacing w:befor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8" w:w="11906" w:orient="portrait"/>
      <w:pgMar w:bottom="566" w:top="566" w:left="566" w:right="566" w:header="708" w:footer="283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Encode Sans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4">
    <w:pPr>
      <w:jc w:val="center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3">
    <w:pPr>
      <w:rPr/>
    </w:pPr>
    <w:r w:rsidDel="00000000" w:rsidR="00000000" w:rsidRPr="00000000">
      <w:rPr/>
      <w:drawing>
        <wp:inline distB="0" distT="0" distL="0" distR="0">
          <wp:extent cx="2778487" cy="752475"/>
          <wp:effectExtent b="0" l="0" r="0" t="0"/>
          <wp:docPr id="4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13795" l="0" r="58328" t="0"/>
                  <a:stretch>
                    <a:fillRect/>
                  </a:stretch>
                </pic:blipFill>
                <pic:spPr>
                  <a:xfrm>
                    <a:off x="0" y="0"/>
                    <a:ext cx="2778487" cy="75247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/>
      <w:drawing>
        <wp:inline distB="114300" distT="114300" distL="114300" distR="114300">
          <wp:extent cx="1157487" cy="730613"/>
          <wp:effectExtent b="0" l="0" r="0" t="0"/>
          <wp:docPr id="6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157487" cy="730613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/>
      <w:drawing>
        <wp:inline distB="0" distT="0" distL="0" distR="0">
          <wp:extent cx="2778487" cy="752475"/>
          <wp:effectExtent b="0" l="0" r="0" t="0"/>
          <wp:docPr id="5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13795" l="0" r="58328" t="0"/>
                  <a:stretch>
                    <a:fillRect/>
                  </a:stretch>
                </pic:blipFill>
                <pic:spPr>
                  <a:xfrm>
                    <a:off x="0" y="0"/>
                    <a:ext cx="2778487" cy="75247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rFonts w:ascii="Encode Sans" w:cs="Encode Sans" w:eastAsia="Encode Sans" w:hAnsi="Encode Sans"/>
        <w:b w:val="1"/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decimal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Encode Sans" w:cs="Encode Sans" w:eastAsia="Encode Sans" w:hAnsi="Encode Sans"/>
        <w:sz w:val="26"/>
        <w:szCs w:val="26"/>
        <w:lang w:val="es-A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a" w:customStyle="1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  <w:style w:type="paragraph" w:styleId="NormalWeb">
    <w:name w:val="Normal (Web)"/>
    <w:basedOn w:val="Normal"/>
    <w:uiPriority w:val="99"/>
    <w:semiHidden w:val="1"/>
    <w:unhideWhenUsed w:val="1"/>
    <w:rsid w:val="00351D1B"/>
    <w:rPr>
      <w:rFonts w:ascii="Times New Roman" w:cs="Times New Roman" w:hAnsi="Times New Roman"/>
      <w:sz w:val="24"/>
      <w:szCs w:val="24"/>
    </w:rPr>
  </w:style>
  <w:style w:type="paragraph" w:styleId="Prrafodelista">
    <w:name w:val="List Paragraph"/>
    <w:basedOn w:val="Normal"/>
    <w:uiPriority w:val="34"/>
    <w:qFormat w:val="1"/>
    <w:rsid w:val="00351D1B"/>
    <w:pPr>
      <w:ind w:left="720"/>
      <w:contextualSpacing w:val="1"/>
    </w:pPr>
  </w:style>
  <w:style w:type="character" w:styleId="Textoennegrita">
    <w:name w:val="Strong"/>
    <w:basedOn w:val="Fuentedeprrafopredeter"/>
    <w:uiPriority w:val="22"/>
    <w:qFormat w:val="1"/>
    <w:rsid w:val="00351D1B"/>
    <w:rPr>
      <w:b w:val="1"/>
      <w:bCs w:val="1"/>
    </w:rPr>
  </w:style>
  <w:style w:type="character" w:styleId="CdigoHTML">
    <w:name w:val="HTML Code"/>
    <w:basedOn w:val="Fuentedeprrafopredeter"/>
    <w:uiPriority w:val="99"/>
    <w:semiHidden w:val="1"/>
    <w:unhideWhenUsed w:val="1"/>
    <w:rsid w:val="000546F5"/>
    <w:rPr>
      <w:rFonts w:ascii="Courier New" w:cs="Courier New" w:eastAsia="Times New Roman" w:hAnsi="Courier New"/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rFonts w:ascii="Arial" w:cs="Arial" w:eastAsia="Arial" w:hAnsi="Arial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EncodeSans-regular.ttf"/><Relationship Id="rId2" Type="http://schemas.openxmlformats.org/officeDocument/2006/relationships/font" Target="fonts/EncodeSans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0B8GrvAsZSLCDe1OsEnT3ayrbg==">CgMxLjAyDmguZ2pyNm5sYnpqNG54Mg5oLms4OTBnZ2d2a2plbDgAciExdFdsMFJLbHlmUXVFYVRldmpnckpaTnNHQ2hPWWY1amY=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2024-08-21T19:00:00Z</dcterms:created>
</cp:coreProperties>
</file>