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E7D2" w14:textId="0F1EA9AE" w:rsidR="007A6CE7" w:rsidRDefault="007A6CE7" w:rsidP="007A6CE7">
      <w:pPr>
        <w:jc w:val="center"/>
        <w:rPr>
          <w:rFonts w:ascii="Arial" w:hAnsi="Arial" w:cs="Arial"/>
          <w:b/>
          <w:bCs/>
          <w:sz w:val="40"/>
          <w:szCs w:val="40"/>
        </w:rPr>
      </w:pPr>
      <w:r w:rsidRPr="0035693C">
        <w:rPr>
          <w:rFonts w:ascii="Arial" w:hAnsi="Arial" w:cs="Arial"/>
          <w:b/>
          <w:bCs/>
          <w:sz w:val="40"/>
          <w:szCs w:val="40"/>
        </w:rPr>
        <w:t>Momento II</w:t>
      </w:r>
    </w:p>
    <w:p w14:paraId="56A9FABC" w14:textId="77777777" w:rsidR="00A40D8C" w:rsidRPr="0035693C" w:rsidRDefault="00A40D8C" w:rsidP="007A6CE7">
      <w:pPr>
        <w:jc w:val="center"/>
        <w:rPr>
          <w:rFonts w:ascii="Arial" w:hAnsi="Arial" w:cs="Arial"/>
          <w:b/>
          <w:bCs/>
          <w:sz w:val="40"/>
          <w:szCs w:val="40"/>
        </w:rPr>
      </w:pPr>
    </w:p>
    <w:p w14:paraId="722940E9" w14:textId="77777777" w:rsidR="007A6CE7" w:rsidRPr="0035693C" w:rsidRDefault="007A6CE7" w:rsidP="007A6CE7">
      <w:pPr>
        <w:jc w:val="center"/>
        <w:rPr>
          <w:rFonts w:ascii="Arial" w:hAnsi="Arial" w:cs="Arial"/>
          <w:b/>
          <w:bCs/>
          <w:sz w:val="40"/>
          <w:szCs w:val="40"/>
        </w:rPr>
      </w:pPr>
    </w:p>
    <w:p w14:paraId="62FC32B4" w14:textId="15C9021D" w:rsidR="007A6CE7" w:rsidRPr="0035693C" w:rsidRDefault="007A6CE7" w:rsidP="007A6CE7">
      <w:pPr>
        <w:jc w:val="center"/>
        <w:rPr>
          <w:rFonts w:ascii="Arial" w:hAnsi="Arial" w:cs="Arial"/>
          <w:b/>
          <w:bCs/>
          <w:sz w:val="40"/>
          <w:szCs w:val="40"/>
        </w:rPr>
      </w:pPr>
      <w:r w:rsidRPr="0035693C">
        <w:rPr>
          <w:rFonts w:ascii="Arial" w:hAnsi="Arial" w:cs="Arial"/>
          <w:b/>
          <w:bCs/>
          <w:sz w:val="40"/>
          <w:szCs w:val="40"/>
        </w:rPr>
        <w:t xml:space="preserve">Esgrima en la era Prehistórica Volcánica </w:t>
      </w:r>
    </w:p>
    <w:p w14:paraId="1AE174B6" w14:textId="77777777" w:rsidR="0035693C" w:rsidRPr="0035693C" w:rsidRDefault="0035693C" w:rsidP="0035693C">
      <w:pPr>
        <w:jc w:val="center"/>
        <w:rPr>
          <w:rFonts w:ascii="Arial" w:hAnsi="Arial" w:cs="Arial"/>
          <w:b/>
          <w:bCs/>
          <w:sz w:val="40"/>
          <w:szCs w:val="40"/>
        </w:rPr>
      </w:pPr>
    </w:p>
    <w:p w14:paraId="009AA9A8" w14:textId="77777777" w:rsidR="0035693C" w:rsidRPr="0035693C" w:rsidRDefault="0035693C" w:rsidP="0035693C">
      <w:pPr>
        <w:jc w:val="center"/>
        <w:rPr>
          <w:rFonts w:ascii="Arial" w:hAnsi="Arial" w:cs="Arial"/>
          <w:b/>
          <w:bCs/>
          <w:sz w:val="40"/>
          <w:szCs w:val="40"/>
        </w:rPr>
      </w:pPr>
    </w:p>
    <w:p w14:paraId="1874A1DF" w14:textId="77777777" w:rsidR="0035693C" w:rsidRPr="0035693C" w:rsidRDefault="0035693C" w:rsidP="0035693C">
      <w:pPr>
        <w:jc w:val="center"/>
        <w:rPr>
          <w:rFonts w:ascii="Arial" w:hAnsi="Arial" w:cs="Arial"/>
          <w:b/>
          <w:bCs/>
          <w:sz w:val="40"/>
          <w:szCs w:val="40"/>
        </w:rPr>
      </w:pPr>
      <w:r w:rsidRPr="0035693C">
        <w:rPr>
          <w:rFonts w:ascii="Arial" w:hAnsi="Arial" w:cs="Arial"/>
          <w:b/>
          <w:bCs/>
          <w:sz w:val="40"/>
          <w:szCs w:val="40"/>
        </w:rPr>
        <w:t>Jeyson Sarrazola Blanco</w:t>
      </w:r>
    </w:p>
    <w:p w14:paraId="1E6EC514" w14:textId="77777777" w:rsidR="0035693C" w:rsidRPr="0035693C" w:rsidRDefault="0035693C" w:rsidP="0035693C">
      <w:pPr>
        <w:jc w:val="center"/>
        <w:rPr>
          <w:rFonts w:ascii="Arial" w:hAnsi="Arial" w:cs="Arial"/>
          <w:b/>
          <w:bCs/>
          <w:sz w:val="40"/>
          <w:szCs w:val="40"/>
        </w:rPr>
      </w:pPr>
      <w:r w:rsidRPr="0035693C">
        <w:rPr>
          <w:rFonts w:ascii="Arial" w:hAnsi="Arial" w:cs="Arial"/>
          <w:b/>
          <w:bCs/>
          <w:sz w:val="40"/>
          <w:szCs w:val="40"/>
        </w:rPr>
        <w:t>Elías Luna Pérez</w:t>
      </w:r>
    </w:p>
    <w:p w14:paraId="6B7C0426" w14:textId="77777777" w:rsidR="0035693C" w:rsidRPr="0035693C" w:rsidRDefault="0035693C" w:rsidP="0035693C">
      <w:pPr>
        <w:jc w:val="center"/>
        <w:rPr>
          <w:rFonts w:ascii="Arial" w:hAnsi="Arial" w:cs="Arial"/>
          <w:b/>
          <w:bCs/>
          <w:sz w:val="40"/>
          <w:szCs w:val="40"/>
        </w:rPr>
      </w:pPr>
    </w:p>
    <w:p w14:paraId="42D2A143" w14:textId="2AD88EDF" w:rsidR="00FC26DB" w:rsidRPr="009B0309" w:rsidRDefault="0035693C" w:rsidP="009B0309">
      <w:pPr>
        <w:jc w:val="center"/>
        <w:rPr>
          <w:rFonts w:ascii="Arial" w:hAnsi="Arial" w:cs="Arial"/>
          <w:b/>
          <w:bCs/>
        </w:rPr>
      </w:pPr>
      <w:r w:rsidRPr="0035693C">
        <w:rPr>
          <w:rFonts w:ascii="Arial" w:hAnsi="Arial" w:cs="Arial"/>
          <w:b/>
          <w:bCs/>
          <w:sz w:val="40"/>
          <w:szCs w:val="40"/>
        </w:rPr>
        <w:t>2026-1</w:t>
      </w:r>
      <w:r w:rsidR="007A6CE7" w:rsidRPr="0035693C">
        <w:rPr>
          <w:rFonts w:ascii="Arial" w:hAnsi="Arial" w:cs="Arial"/>
          <w:b/>
          <w:bCs/>
        </w:rPr>
        <w:br w:type="page"/>
      </w:r>
    </w:p>
    <w:p w14:paraId="258152B8" w14:textId="77777777" w:rsidR="00FC26DB" w:rsidRPr="0035693C" w:rsidRDefault="00FC26DB" w:rsidP="00FC26DB">
      <w:pPr>
        <w:rPr>
          <w:rFonts w:ascii="Arial" w:hAnsi="Arial" w:cs="Arial"/>
        </w:rPr>
      </w:pPr>
      <w:r w:rsidRPr="0035693C">
        <w:rPr>
          <w:rFonts w:ascii="Arial" w:hAnsi="Arial" w:cs="Arial"/>
          <w:b/>
          <w:bCs/>
        </w:rPr>
        <w:lastRenderedPageBreak/>
        <w:t>1. Cambios respecto al Momento I y mayor detalle</w:t>
      </w:r>
    </w:p>
    <w:p w14:paraId="6D4F2C57" w14:textId="77777777" w:rsidR="00FC26DB" w:rsidRPr="0035693C" w:rsidRDefault="00FC26DB" w:rsidP="00FC26DB">
      <w:pPr>
        <w:rPr>
          <w:rFonts w:ascii="Arial" w:hAnsi="Arial" w:cs="Arial"/>
        </w:rPr>
      </w:pPr>
      <w:r w:rsidRPr="0035693C">
        <w:rPr>
          <w:rFonts w:ascii="Arial" w:hAnsi="Arial" w:cs="Arial"/>
        </w:rPr>
        <w:t>Respecto al Momento I se realizaron los siguientes cambios estructurales. En primer lugar, el orden de los niveles se invirtió: el Nivel 1 pasa a ser el entrenamiento del guerrero y el Nivel 2 pasa a ser el duelo real. Esta decisión responde a una mejor coherencia narrativa: el jugador debe demostrar que está preparado antes de enfrentarse al oponente. En segundo lugar, la dinámica del nivel de entrenamiento fue rediseñada completamente: en lugar de una lluvia de rocas desde el cielo en vista cenital, las rocas emergen directamente del suelo en posiciones aleatorias y el jugador debe destruirlas antes de que alcancen su tamaño máximo. En tercer lugar, el sistema de puntuación del duelo cambia de un toque único por punto a un sistema de tres toques acumulados. En cuarto lugar, el agente autónomo deja de ser un personaje observador y pasa a ser el oponente del duelo en el Nivel 2. A continuación se detalla cada aspecto con mayor profundidad.</w:t>
      </w:r>
    </w:p>
    <w:p w14:paraId="1164FB19" w14:textId="175096FE" w:rsidR="00FC26DB" w:rsidRPr="0035693C" w:rsidRDefault="00FC26DB" w:rsidP="00FC26DB">
      <w:pPr>
        <w:rPr>
          <w:rFonts w:ascii="Arial" w:hAnsi="Arial" w:cs="Arial"/>
        </w:rPr>
      </w:pPr>
    </w:p>
    <w:p w14:paraId="6A019A5D" w14:textId="77777777" w:rsidR="00FC26DB" w:rsidRPr="0035693C" w:rsidRDefault="00FC26DB" w:rsidP="00FC26DB">
      <w:pPr>
        <w:rPr>
          <w:rFonts w:ascii="Arial" w:hAnsi="Arial" w:cs="Arial"/>
        </w:rPr>
      </w:pPr>
      <w:r w:rsidRPr="0035693C">
        <w:rPr>
          <w:rFonts w:ascii="Arial" w:hAnsi="Arial" w:cs="Arial"/>
          <w:b/>
          <w:bCs/>
        </w:rPr>
        <w:t>Nivel 1 — El Entrenamiento del Cráter</w:t>
      </w:r>
    </w:p>
    <w:p w14:paraId="5A8BC909" w14:textId="77777777" w:rsidR="00FC26DB" w:rsidRPr="0035693C" w:rsidRDefault="00FC26DB" w:rsidP="00FC26DB">
      <w:pPr>
        <w:rPr>
          <w:rFonts w:ascii="Arial" w:hAnsi="Arial" w:cs="Arial"/>
        </w:rPr>
      </w:pPr>
      <w:r w:rsidRPr="0035693C">
        <w:rPr>
          <w:rFonts w:ascii="Arial" w:hAnsi="Arial" w:cs="Arial"/>
        </w:rPr>
        <w:t>El Nivel 1 es un nivel de entrenamiento en vista cenital fija. El jugador controla a su guerrero moviéndose libremente por un área cerrada. Desde distintos puntos del suelo emergen rocas de forma aleatoria: cada roca comienza siendo pequeña y crece progresivamente hasta alcanzar un tamaño máximo, momento en el que desaparece si no ha sido destruida. El jugador debe apuntar y lanzar su lanza para interceptar las rocas antes de que desaparezcan. El objetivo es destruir al menos N rocas dentro de un tiempo límite.</w:t>
      </w:r>
    </w:p>
    <w:p w14:paraId="3FAC43A6" w14:textId="77777777" w:rsidR="00FC26DB" w:rsidRPr="0035693C" w:rsidRDefault="00FC26DB" w:rsidP="00FC26DB">
      <w:pPr>
        <w:rPr>
          <w:rFonts w:ascii="Arial" w:hAnsi="Arial" w:cs="Arial"/>
        </w:rPr>
      </w:pPr>
      <w:r w:rsidRPr="0035693C">
        <w:rPr>
          <w:rFonts w:ascii="Arial" w:hAnsi="Arial" w:cs="Arial"/>
          <w:b/>
          <w:bCs/>
        </w:rPr>
        <w:t>Físicas del Nivel 1</w:t>
      </w:r>
    </w:p>
    <w:p w14:paraId="4EAC07ED" w14:textId="77777777" w:rsidR="00FC26DB" w:rsidRPr="0035693C" w:rsidRDefault="00FC26DB" w:rsidP="00FC26DB">
      <w:pPr>
        <w:rPr>
          <w:rFonts w:ascii="Arial" w:hAnsi="Arial" w:cs="Arial"/>
        </w:rPr>
      </w:pPr>
      <w:r w:rsidRPr="0035693C">
        <w:rPr>
          <w:rFonts w:ascii="Arial" w:hAnsi="Arial" w:cs="Arial"/>
          <w:i/>
          <w:iCs/>
        </w:rPr>
        <w:t>Emergencia progresiva de rocas:</w:t>
      </w:r>
      <w:r w:rsidRPr="0035693C">
        <w:rPr>
          <w:rFonts w:ascii="Arial" w:hAnsi="Arial" w:cs="Arial"/>
        </w:rPr>
        <w:t xml:space="preserve"> Cada roca aparece en una coordenada aleatoria dentro del área de juego con un tamaño inicial cercano a cero y crece en cada fotograma a una velocidad de escalado constante y parametrizable. Cuando el </w:t>
      </w:r>
      <w:proofErr w:type="spellStart"/>
      <w:r w:rsidRPr="0035693C">
        <w:rPr>
          <w:rFonts w:ascii="Arial" w:hAnsi="Arial" w:cs="Arial"/>
        </w:rPr>
        <w:t>sprite</w:t>
      </w:r>
      <w:proofErr w:type="spellEnd"/>
      <w:r w:rsidRPr="0035693C">
        <w:rPr>
          <w:rFonts w:ascii="Arial" w:hAnsi="Arial" w:cs="Arial"/>
        </w:rPr>
        <w:t xml:space="preserve"> alcanza su tamaño máximo, la roca desaparece. Los parámetros que gobiernan este modelo son: tamaño inicial, tamaño máximo y velocidad de crecimiento.</w:t>
      </w:r>
    </w:p>
    <w:p w14:paraId="38B8FA05" w14:textId="3D174E58" w:rsidR="00FC26DB" w:rsidRPr="0035693C" w:rsidRDefault="00FC26DB" w:rsidP="00FC26DB">
      <w:pPr>
        <w:rPr>
          <w:rFonts w:ascii="Arial" w:hAnsi="Arial" w:cs="Arial"/>
        </w:rPr>
      </w:pPr>
      <w:r w:rsidRPr="0035693C">
        <w:rPr>
          <w:rFonts w:ascii="Arial" w:hAnsi="Arial" w:cs="Arial"/>
          <w:b/>
          <w:bCs/>
        </w:rPr>
        <w:t xml:space="preserve">Trayectoria de la lanza: </w:t>
      </w:r>
      <w:r w:rsidRPr="0035693C">
        <w:rPr>
          <w:rFonts w:ascii="Arial" w:hAnsi="Arial" w:cs="Arial"/>
        </w:rPr>
        <w:t>Cuando el jugador lanza su lanza, el proyectil viaja en línea recta en la dirección apuntada a una velocidad horizontal constante. El alcance efectivo está limitado por una distancia máxima parametrizable: si la lanza no impacta ninguna roca antes de recorrer esa distancia, el ataque se considera fallido. Los parámetros son: velocidad de la lanza y distancia máxima efectiva.</w:t>
      </w:r>
    </w:p>
    <w:p w14:paraId="2B5C7360" w14:textId="77777777" w:rsidR="00FC26DB" w:rsidRPr="0035693C" w:rsidRDefault="00FC26DB" w:rsidP="00FC26DB">
      <w:pPr>
        <w:rPr>
          <w:rFonts w:ascii="Arial" w:hAnsi="Arial" w:cs="Arial"/>
        </w:rPr>
      </w:pPr>
      <w:r w:rsidRPr="0035693C">
        <w:rPr>
          <w:rFonts w:ascii="Arial" w:hAnsi="Arial" w:cs="Arial"/>
          <w:b/>
          <w:bCs/>
        </w:rPr>
        <w:t>Temblor sísmico:</w:t>
      </w:r>
      <w:r w:rsidRPr="0035693C">
        <w:rPr>
          <w:rFonts w:ascii="Arial" w:hAnsi="Arial" w:cs="Arial"/>
        </w:rPr>
        <w:t xml:space="preserve"> Periódicamente el suelo tiembla, generando un desplazamiento oscilatorio amortiguado sobre la posición del jugador. El temblor se calcula en cada fotograma como un offset de posición basado en </w:t>
      </w:r>
      <w:r w:rsidRPr="0035693C">
        <w:rPr>
          <w:rFonts w:ascii="Arial" w:hAnsi="Arial" w:cs="Arial"/>
        </w:rPr>
        <w:lastRenderedPageBreak/>
        <w:t>una función seno cuya amplitud decae exponencialmente con el tiempo. Durante el temblor, el jugador se mueve involuntariamente, dificultando la puntería. Los parámetros son: amplitud inicial, frecuencia de oscilación, constante de amortiguamiento y duración total del temblor.</w:t>
      </w:r>
    </w:p>
    <w:p w14:paraId="14C2F063" w14:textId="323B85D3" w:rsidR="00FC26DB" w:rsidRPr="0035693C" w:rsidRDefault="00FC26DB" w:rsidP="00FC26DB">
      <w:pPr>
        <w:rPr>
          <w:rFonts w:ascii="Arial" w:hAnsi="Arial" w:cs="Arial"/>
        </w:rPr>
      </w:pPr>
    </w:p>
    <w:p w14:paraId="158CB685" w14:textId="77777777" w:rsidR="00FC26DB" w:rsidRPr="0035693C" w:rsidRDefault="00FC26DB" w:rsidP="00FC26DB">
      <w:pPr>
        <w:rPr>
          <w:rFonts w:ascii="Arial" w:hAnsi="Arial" w:cs="Arial"/>
        </w:rPr>
      </w:pPr>
      <w:r w:rsidRPr="0035693C">
        <w:rPr>
          <w:rFonts w:ascii="Arial" w:hAnsi="Arial" w:cs="Arial"/>
          <w:b/>
          <w:bCs/>
        </w:rPr>
        <w:t>Nivel 2 — El Duelo del Cráter</w:t>
      </w:r>
    </w:p>
    <w:p w14:paraId="5242DAC4" w14:textId="77777777" w:rsidR="00FC26DB" w:rsidRPr="0035693C" w:rsidRDefault="00FC26DB" w:rsidP="00FC26DB">
      <w:pPr>
        <w:rPr>
          <w:rFonts w:ascii="Arial" w:hAnsi="Arial" w:cs="Arial"/>
        </w:rPr>
      </w:pPr>
      <w:r w:rsidRPr="0035693C">
        <w:rPr>
          <w:rFonts w:ascii="Arial" w:hAnsi="Arial" w:cs="Arial"/>
        </w:rPr>
        <w:t>El Nivel 2 es el duelo real en vista lateral fija. El jugador se enfrenta al oponente autónomo sobre una plataforma de roca suspendida sobre un cráter volcánico activo. Ambos combatientes se desplazan horizontalmente, atacan y esquivan. Cada combatiente dispone de una barra de resistencia que soporta hasta tres toques válidos; al recibir el tercero, el punto se anota a favor del atacante y ambas barras se reinician. El primero en llegar a N puntos gana el honor de su tribu. El entorno interviene directamente a través de temblores sísmicos periódicos que dificultan el combate.</w:t>
      </w:r>
    </w:p>
    <w:p w14:paraId="69CF71DC" w14:textId="77777777" w:rsidR="00FC26DB" w:rsidRPr="0035693C" w:rsidRDefault="00FC26DB" w:rsidP="00FC26DB">
      <w:pPr>
        <w:rPr>
          <w:rFonts w:ascii="Arial" w:hAnsi="Arial" w:cs="Arial"/>
        </w:rPr>
      </w:pPr>
      <w:r w:rsidRPr="0035693C">
        <w:rPr>
          <w:rFonts w:ascii="Arial" w:hAnsi="Arial" w:cs="Arial"/>
          <w:b/>
          <w:bCs/>
        </w:rPr>
        <w:t>Físicas del Nivel 2</w:t>
      </w:r>
    </w:p>
    <w:p w14:paraId="564FEAE6" w14:textId="77777777" w:rsidR="00FC26DB" w:rsidRPr="0035693C" w:rsidRDefault="00FC26DB" w:rsidP="00FC26DB">
      <w:pPr>
        <w:rPr>
          <w:rFonts w:ascii="Arial" w:hAnsi="Arial" w:cs="Arial"/>
        </w:rPr>
      </w:pPr>
      <w:r w:rsidRPr="0035693C">
        <w:rPr>
          <w:rFonts w:ascii="Arial" w:hAnsi="Arial" w:cs="Arial"/>
          <w:b/>
          <w:bCs/>
        </w:rPr>
        <w:t>Esquive por impulso:</w:t>
      </w:r>
      <w:r w:rsidRPr="0035693C">
        <w:rPr>
          <w:rFonts w:ascii="Arial" w:hAnsi="Arial" w:cs="Arial"/>
        </w:rPr>
        <w:t xml:space="preserve"> Al esquivar, el personaje recibe una velocidad horizontal inicial instantánea cuya magnitud y dirección son parámetros configurables. A partir de ese momento, la velocidad se reduce en cada fotograma multiplicándola por un factor de fricción que representa la resistencia del suelo rocoso. El movimiento continúa hasta que la velocidad cae por debajo de un umbral mínimo, momento en el que el personaje se detiene. Los parámetros son: velocidad inicial del impulso, factor de fricción y umbral de parada.</w:t>
      </w:r>
    </w:p>
    <w:p w14:paraId="52F35B8F" w14:textId="77777777" w:rsidR="00FC26DB" w:rsidRPr="0035693C" w:rsidRDefault="00FC26DB" w:rsidP="00FC26DB">
      <w:pPr>
        <w:rPr>
          <w:rFonts w:ascii="Arial" w:hAnsi="Arial" w:cs="Arial"/>
        </w:rPr>
      </w:pPr>
      <w:r w:rsidRPr="0035693C">
        <w:rPr>
          <w:rFonts w:ascii="Arial" w:hAnsi="Arial" w:cs="Arial"/>
          <w:b/>
          <w:bCs/>
        </w:rPr>
        <w:t>Temblor sísmico:</w:t>
      </w:r>
      <w:r w:rsidRPr="0035693C">
        <w:rPr>
          <w:rFonts w:ascii="Arial" w:hAnsi="Arial" w:cs="Arial"/>
        </w:rPr>
        <w:t xml:space="preserve"> El mismo modelo del Nivel 1 se aplica aquí sobre ambos combatientes, generando un desplazamiento oscilatorio amortiguado que dificulta atacar y esquivar con precisión. Los parámetros pueden ajustarse de forma independiente para cada nivel, permitiendo calibrar la intensidad del temblor según la dificultad deseada.</w:t>
      </w:r>
    </w:p>
    <w:p w14:paraId="5D0C6D44" w14:textId="77777777" w:rsidR="00FC26DB" w:rsidRPr="0035693C" w:rsidRDefault="00FC26DB" w:rsidP="00FC26DB">
      <w:pPr>
        <w:rPr>
          <w:rFonts w:ascii="Arial" w:hAnsi="Arial" w:cs="Arial"/>
        </w:rPr>
      </w:pPr>
      <w:r w:rsidRPr="0035693C">
        <w:rPr>
          <w:rFonts w:ascii="Arial" w:hAnsi="Arial" w:cs="Arial"/>
          <w:b/>
          <w:bCs/>
        </w:rPr>
        <w:t>Lanzada:</w:t>
      </w:r>
      <w:r w:rsidRPr="0035693C">
        <w:rPr>
          <w:rFonts w:ascii="Arial" w:hAnsi="Arial" w:cs="Arial"/>
        </w:rPr>
        <w:t xml:space="preserve"> El ataque sigue una trayectoria con componente horizontal dominante y una componente vertical sinusoidal de baja amplitud que le da una curvatura natural a la lanza en vuelo. El proyectil avanza hasta alcanzar al oponente o hasta superar una distancia máxima sin impactar, momento en el que el ataque se considera fallido. Un toque es válido únicamente si la distancia entre los combatientes al momento del lanzamiento se encuentra dentro de un rango parametrizable. Tras ejecutar una lanzada, el personaje entra en un estado de recarga durante un tiempo parametrizable en el que el ataque queda deshabilitado; al agotarse ese tiempo, el ataque vuelve a estar disponible. Esto aplica tanto al jugador como al oponente autónomo. Los parámetros son: velocidad horizontal, amplitud y frecuencia de la oscilación vertical, rango de distancia válida y tiempo de recarga.</w:t>
      </w:r>
    </w:p>
    <w:p w14:paraId="40C8AE42" w14:textId="1D9898D3" w:rsidR="00FC26DB" w:rsidRPr="0035693C" w:rsidRDefault="00FC26DB" w:rsidP="00FC26DB">
      <w:pPr>
        <w:rPr>
          <w:rFonts w:ascii="Arial" w:hAnsi="Arial" w:cs="Arial"/>
        </w:rPr>
      </w:pPr>
      <w:r w:rsidRPr="0035693C">
        <w:rPr>
          <w:rFonts w:ascii="Arial" w:hAnsi="Arial" w:cs="Arial"/>
          <w:b/>
          <w:bCs/>
        </w:rPr>
        <w:lastRenderedPageBreak/>
        <w:t xml:space="preserve">Movimiento parabólico para Saltos: </w:t>
      </w:r>
      <w:r w:rsidRPr="0035693C">
        <w:rPr>
          <w:rFonts w:ascii="Arial" w:hAnsi="Arial" w:cs="Arial"/>
        </w:rPr>
        <w:t>Al saltar, el personaje recibe una velocidad vertical inicial hacia arriba mientras mantiene su velocidad horizontal. Una aceleración gravitacional constante reduce la velocidad vertical en cada fotograma hasta alcanzar el punto más alto, tras lo cual el personaje desciende con velocidad creciente hasta volver al suelo. Los parámetros son: velocidad vertical inicial, aceleración gravitacional y velocidad horizontal mantenida durante el vuelo.</w:t>
      </w:r>
    </w:p>
    <w:p w14:paraId="6DD1EAAC" w14:textId="77777777" w:rsidR="00FC26DB" w:rsidRPr="0035693C" w:rsidRDefault="00FC26DB" w:rsidP="00FC26DB">
      <w:pPr>
        <w:rPr>
          <w:rFonts w:ascii="Arial" w:hAnsi="Arial" w:cs="Arial"/>
        </w:rPr>
      </w:pPr>
      <w:r w:rsidRPr="0035693C">
        <w:rPr>
          <w:rFonts w:ascii="Arial" w:hAnsi="Arial" w:cs="Arial"/>
          <w:b/>
          <w:bCs/>
        </w:rPr>
        <w:t>Retroceso al recibir un toque</w:t>
      </w:r>
      <w:r w:rsidRPr="0035693C">
        <w:rPr>
          <w:rFonts w:ascii="Arial" w:hAnsi="Arial" w:cs="Arial"/>
          <w:i/>
          <w:iCs/>
        </w:rPr>
        <w:t>:</w:t>
      </w:r>
      <w:r w:rsidRPr="0035693C">
        <w:rPr>
          <w:rFonts w:ascii="Arial" w:hAnsi="Arial" w:cs="Arial"/>
        </w:rPr>
        <w:t xml:space="preserve"> Cuando una lanzada impacta al personaje, este recibe un empuje en dirección opuesta al atacante y su barra de resistencia disminuye en un punto. Al tercer impacto el punto se anota y ambas barras se reinician. El empuje se modela igual que el esquive por impulso: una velocidad inicial brusca que decae por fricción hasta detenerse. La velocidad inicial del retroceso escala con el número de toques acumulados en el punto actual: el primer toque produce un empuje leve, el segundo moderado y el tercero fuerte. Los parámetros son: velocidad inicial base del retroceso, factor de escala por toque acumulado, factor de fricción y umbral de parada.</w:t>
      </w:r>
    </w:p>
    <w:p w14:paraId="2924BA61" w14:textId="022B924D" w:rsidR="00FC26DB" w:rsidRPr="0035693C" w:rsidRDefault="00FC26DB" w:rsidP="00FC26DB">
      <w:pPr>
        <w:rPr>
          <w:rFonts w:ascii="Arial" w:hAnsi="Arial" w:cs="Arial"/>
        </w:rPr>
      </w:pPr>
    </w:p>
    <w:p w14:paraId="010ED251" w14:textId="77777777" w:rsidR="00FC26DB" w:rsidRPr="0035693C" w:rsidRDefault="00FC26DB" w:rsidP="00FC26DB">
      <w:pPr>
        <w:rPr>
          <w:rFonts w:ascii="Arial" w:hAnsi="Arial" w:cs="Arial"/>
        </w:rPr>
      </w:pPr>
      <w:r w:rsidRPr="0035693C">
        <w:rPr>
          <w:rFonts w:ascii="Arial" w:hAnsi="Arial" w:cs="Arial"/>
          <w:b/>
          <w:bCs/>
        </w:rPr>
        <w:t>2. Agente Autónomo — El Oponente</w:t>
      </w:r>
    </w:p>
    <w:p w14:paraId="30A70DF2" w14:textId="77777777" w:rsidR="00FC26DB" w:rsidRPr="0035693C" w:rsidRDefault="00FC26DB" w:rsidP="00FC26DB">
      <w:pPr>
        <w:rPr>
          <w:rFonts w:ascii="Arial" w:hAnsi="Arial" w:cs="Arial"/>
        </w:rPr>
      </w:pPr>
      <w:r w:rsidRPr="0035693C">
        <w:rPr>
          <w:rFonts w:ascii="Arial" w:hAnsi="Arial" w:cs="Arial"/>
        </w:rPr>
        <w:t>El agente autónomo es el oponente al que se enfrenta el jugador en el Nivel 2. Es una clase que reside dentro de dicho nivel y opera de forma completamente independiente durante el transcurso del duelo. Mantiene como atributos internos una referencia al estado del juego, su estado actual dentro de la máquina de estados, un historial de las acciones recientes del jugador y un registro de frecuencias que acumula los patrones de comportamiento del jugador a lo largo de la partida. Su ciclo de operación completo es: percibir, razonar, actuar, y al término de cada punto disputado, aprender.</w:t>
      </w:r>
    </w:p>
    <w:p w14:paraId="13CED050" w14:textId="77777777" w:rsidR="00FC26DB" w:rsidRPr="0035693C" w:rsidRDefault="00FC26DB" w:rsidP="00FC26DB">
      <w:pPr>
        <w:rPr>
          <w:rFonts w:ascii="Arial" w:hAnsi="Arial" w:cs="Arial"/>
        </w:rPr>
      </w:pPr>
      <w:r w:rsidRPr="0035693C">
        <w:rPr>
          <w:rFonts w:ascii="Arial" w:hAnsi="Arial" w:cs="Arial"/>
          <w:b/>
          <w:bCs/>
        </w:rPr>
        <w:t>Percibir</w:t>
      </w:r>
    </w:p>
    <w:p w14:paraId="001A526A" w14:textId="77777777" w:rsidR="00FC26DB" w:rsidRPr="0035693C" w:rsidRDefault="00FC26DB" w:rsidP="00FC26DB">
      <w:pPr>
        <w:rPr>
          <w:rFonts w:ascii="Arial" w:hAnsi="Arial" w:cs="Arial"/>
        </w:rPr>
      </w:pPr>
      <w:r w:rsidRPr="0035693C">
        <w:rPr>
          <w:rFonts w:ascii="Arial" w:hAnsi="Arial" w:cs="Arial"/>
        </w:rPr>
        <w:t xml:space="preserve">Este método consulta el estado actual del juego a través de la referencia que el agente mantiene al objeto de estado del nivel. Extrae y almacena internamente los datos relevantes del momento: la distancia actual entre ambos combatientes, la acción más reciente ejecutada por el jugador (ataque, esquive, salto o movimiento), el resultado de dicha acción, si hay un temblor sísmico activo y el marcador actual. Este método se invoca en cada ciclo del </w:t>
      </w:r>
      <w:proofErr w:type="spellStart"/>
      <w:r w:rsidRPr="0035693C">
        <w:rPr>
          <w:rFonts w:ascii="Arial" w:hAnsi="Arial" w:cs="Arial"/>
        </w:rPr>
        <w:t>game</w:t>
      </w:r>
      <w:proofErr w:type="spellEnd"/>
      <w:r w:rsidRPr="0035693C">
        <w:rPr>
          <w:rFonts w:ascii="Arial" w:hAnsi="Arial" w:cs="Arial"/>
        </w:rPr>
        <w:t xml:space="preserve"> </w:t>
      </w:r>
      <w:proofErr w:type="spellStart"/>
      <w:r w:rsidRPr="0035693C">
        <w:rPr>
          <w:rFonts w:ascii="Arial" w:hAnsi="Arial" w:cs="Arial"/>
        </w:rPr>
        <w:t>loop</w:t>
      </w:r>
      <w:proofErr w:type="spellEnd"/>
      <w:r w:rsidRPr="0035693C">
        <w:rPr>
          <w:rFonts w:ascii="Arial" w:hAnsi="Arial" w:cs="Arial"/>
        </w:rPr>
        <w:t xml:space="preserve"> para que el agente opere siempre con información actualizada.</w:t>
      </w:r>
    </w:p>
    <w:p w14:paraId="0CD850F7" w14:textId="77777777" w:rsidR="00FC26DB" w:rsidRPr="0035693C" w:rsidRDefault="00FC26DB" w:rsidP="00FC26DB">
      <w:pPr>
        <w:rPr>
          <w:rFonts w:ascii="Arial" w:hAnsi="Arial" w:cs="Arial"/>
        </w:rPr>
      </w:pPr>
      <w:r w:rsidRPr="0035693C">
        <w:rPr>
          <w:rFonts w:ascii="Arial" w:hAnsi="Arial" w:cs="Arial"/>
          <w:b/>
          <w:bCs/>
        </w:rPr>
        <w:t>Razonar</w:t>
      </w:r>
    </w:p>
    <w:p w14:paraId="61A6C226" w14:textId="77777777" w:rsidR="00FC26DB" w:rsidRPr="0035693C" w:rsidRDefault="00FC26DB" w:rsidP="00FC26DB">
      <w:pPr>
        <w:rPr>
          <w:rFonts w:ascii="Arial" w:hAnsi="Arial" w:cs="Arial"/>
        </w:rPr>
      </w:pPr>
      <w:r w:rsidRPr="0035693C">
        <w:rPr>
          <w:rFonts w:ascii="Arial" w:hAnsi="Arial" w:cs="Arial"/>
        </w:rPr>
        <w:t>Este método evalúa los datos percibidos y determina el siguiente estado de la máquina de estados del agente. Los cuatro estados posibles son:</w:t>
      </w:r>
    </w:p>
    <w:p w14:paraId="55731508" w14:textId="77777777" w:rsidR="00FC26DB" w:rsidRPr="0035693C" w:rsidRDefault="00FC26DB" w:rsidP="00FC26DB">
      <w:pPr>
        <w:numPr>
          <w:ilvl w:val="0"/>
          <w:numId w:val="1"/>
        </w:numPr>
        <w:rPr>
          <w:rFonts w:ascii="Arial" w:hAnsi="Arial" w:cs="Arial"/>
        </w:rPr>
      </w:pPr>
      <w:r w:rsidRPr="0035693C">
        <w:rPr>
          <w:rFonts w:ascii="Arial" w:hAnsi="Arial" w:cs="Arial"/>
          <w:b/>
          <w:bCs/>
        </w:rPr>
        <w:lastRenderedPageBreak/>
        <w:t>Esperar:</w:t>
      </w:r>
      <w:r w:rsidRPr="0035693C">
        <w:rPr>
          <w:rFonts w:ascii="Arial" w:hAnsi="Arial" w:cs="Arial"/>
        </w:rPr>
        <w:t xml:space="preserve"> el agente permanece en reposo durante un intervalo aleatorio dentro de un rango parametrizable, observando al jugador. Puede transitar a Avanzar o a Atacar.</w:t>
      </w:r>
    </w:p>
    <w:p w14:paraId="3AFAB610" w14:textId="77777777" w:rsidR="00FC26DB" w:rsidRPr="0035693C" w:rsidRDefault="00FC26DB" w:rsidP="00FC26DB">
      <w:pPr>
        <w:numPr>
          <w:ilvl w:val="0"/>
          <w:numId w:val="1"/>
        </w:numPr>
        <w:rPr>
          <w:rFonts w:ascii="Arial" w:hAnsi="Arial" w:cs="Arial"/>
        </w:rPr>
      </w:pPr>
      <w:r w:rsidRPr="0035693C">
        <w:rPr>
          <w:rFonts w:ascii="Arial" w:hAnsi="Arial" w:cs="Arial"/>
          <w:b/>
          <w:bCs/>
        </w:rPr>
        <w:t>Avanzar</w:t>
      </w:r>
      <w:r w:rsidRPr="0035693C">
        <w:rPr>
          <w:rFonts w:ascii="Arial" w:hAnsi="Arial" w:cs="Arial"/>
          <w:i/>
          <w:iCs/>
        </w:rPr>
        <w:t>:</w:t>
      </w:r>
      <w:r w:rsidRPr="0035693C">
        <w:rPr>
          <w:rFonts w:ascii="Arial" w:hAnsi="Arial" w:cs="Arial"/>
        </w:rPr>
        <w:t xml:space="preserve"> el agente reduce la distancia con el jugador hasta alcanzar una distancia objetivo parametrizable, tras lo cual transita a Esperar o a Atacar.</w:t>
      </w:r>
    </w:p>
    <w:p w14:paraId="3F275BB4" w14:textId="77777777" w:rsidR="00FC26DB" w:rsidRPr="0035693C" w:rsidRDefault="00FC26DB" w:rsidP="00FC26DB">
      <w:pPr>
        <w:numPr>
          <w:ilvl w:val="0"/>
          <w:numId w:val="1"/>
        </w:numPr>
        <w:rPr>
          <w:rFonts w:ascii="Arial" w:hAnsi="Arial" w:cs="Arial"/>
        </w:rPr>
      </w:pPr>
      <w:r w:rsidRPr="0035693C">
        <w:rPr>
          <w:rFonts w:ascii="Arial" w:hAnsi="Arial" w:cs="Arial"/>
          <w:b/>
          <w:bCs/>
        </w:rPr>
        <w:t>Atacar:</w:t>
      </w:r>
      <w:r w:rsidRPr="0035693C">
        <w:rPr>
          <w:rFonts w:ascii="Arial" w:hAnsi="Arial" w:cs="Arial"/>
        </w:rPr>
        <w:t xml:space="preserve"> el agente ejecuta su lanzada respetando el mismo </w:t>
      </w:r>
      <w:proofErr w:type="spellStart"/>
      <w:r w:rsidRPr="0035693C">
        <w:rPr>
          <w:rFonts w:ascii="Arial" w:hAnsi="Arial" w:cs="Arial"/>
        </w:rPr>
        <w:t>cooldown</w:t>
      </w:r>
      <w:proofErr w:type="spellEnd"/>
      <w:r w:rsidRPr="0035693C">
        <w:rPr>
          <w:rFonts w:ascii="Arial" w:hAnsi="Arial" w:cs="Arial"/>
        </w:rPr>
        <w:t xml:space="preserve"> que el jugador. Una vez completado el ataque, regresa a Esperar independientemente del resultado.</w:t>
      </w:r>
    </w:p>
    <w:p w14:paraId="63F5E4B3" w14:textId="77777777" w:rsidR="00FC26DB" w:rsidRPr="0035693C" w:rsidRDefault="00FC26DB" w:rsidP="00FC26DB">
      <w:pPr>
        <w:numPr>
          <w:ilvl w:val="0"/>
          <w:numId w:val="1"/>
        </w:numPr>
        <w:rPr>
          <w:rFonts w:ascii="Arial" w:hAnsi="Arial" w:cs="Arial"/>
        </w:rPr>
      </w:pPr>
      <w:r w:rsidRPr="0035693C">
        <w:rPr>
          <w:rFonts w:ascii="Arial" w:hAnsi="Arial" w:cs="Arial"/>
          <w:b/>
          <w:bCs/>
        </w:rPr>
        <w:t>Retroceder:</w:t>
      </w:r>
      <w:r w:rsidRPr="0035693C">
        <w:rPr>
          <w:rFonts w:ascii="Arial" w:hAnsi="Arial" w:cs="Arial"/>
        </w:rPr>
        <w:t xml:space="preserve"> se activa cuando el jugador está demasiado cerca, por debajo de una distancia mínima parametrizable. El agente retrocede hasta recuperar una distancia segura y regresa a Esperar.</w:t>
      </w:r>
    </w:p>
    <w:p w14:paraId="6B539ED6" w14:textId="77777777" w:rsidR="00FC26DB" w:rsidRPr="0035693C" w:rsidRDefault="00FC26DB" w:rsidP="00FC26DB">
      <w:pPr>
        <w:rPr>
          <w:rFonts w:ascii="Arial" w:hAnsi="Arial" w:cs="Arial"/>
        </w:rPr>
      </w:pPr>
      <w:r w:rsidRPr="0035693C">
        <w:rPr>
          <w:rFonts w:ascii="Arial" w:hAnsi="Arial" w:cs="Arial"/>
        </w:rPr>
        <w:t>Las probabilidades de transición entre estados se ajustan en función del historial de aprendizaje: si el jugador tiende a atacar desde cerca, el agente aumentará la probabilidad de transitar a Retroceder; si el jugador suele esquivar hacia la misma dirección, el agente ajustará la dirección de su avance. El razonamiento retorna el nuevo estado seleccionado para que el método de acción lo ejecute.</w:t>
      </w:r>
    </w:p>
    <w:p w14:paraId="02016298" w14:textId="77777777" w:rsidR="00FC26DB" w:rsidRPr="0035693C" w:rsidRDefault="00FC26DB" w:rsidP="00FC26DB">
      <w:pPr>
        <w:rPr>
          <w:rFonts w:ascii="Arial" w:hAnsi="Arial" w:cs="Arial"/>
        </w:rPr>
      </w:pPr>
      <w:r w:rsidRPr="0035693C">
        <w:rPr>
          <w:rFonts w:ascii="Arial" w:hAnsi="Arial" w:cs="Arial"/>
          <w:b/>
          <w:bCs/>
        </w:rPr>
        <w:t>Actuar</w:t>
      </w:r>
    </w:p>
    <w:p w14:paraId="0A301599" w14:textId="77777777" w:rsidR="00FC26DB" w:rsidRPr="0035693C" w:rsidRDefault="00FC26DB" w:rsidP="00FC26DB">
      <w:pPr>
        <w:rPr>
          <w:rFonts w:ascii="Arial" w:hAnsi="Arial" w:cs="Arial"/>
        </w:rPr>
      </w:pPr>
      <w:r w:rsidRPr="0035693C">
        <w:rPr>
          <w:rFonts w:ascii="Arial" w:hAnsi="Arial" w:cs="Arial"/>
        </w:rPr>
        <w:t>Este método recibe el estado seleccionado por el razonamiento y ejecuta el comportamiento correspondiente: desplazar al agente horizontalmente, lanzar su lanza aplicando el mismo modelo físico de la lanzada, retroceder o simplemente esperar. Toda interacción física del agente con el entorno ocurre a través de este método, garantizando que la lógica de decisión y la ejecución estén completamente separadas.</w:t>
      </w:r>
    </w:p>
    <w:p w14:paraId="71B940C9" w14:textId="77777777" w:rsidR="00FC26DB" w:rsidRPr="0035693C" w:rsidRDefault="00FC26DB" w:rsidP="00FC26DB">
      <w:pPr>
        <w:rPr>
          <w:rFonts w:ascii="Arial" w:hAnsi="Arial" w:cs="Arial"/>
        </w:rPr>
      </w:pPr>
      <w:r w:rsidRPr="0035693C">
        <w:rPr>
          <w:rFonts w:ascii="Arial" w:hAnsi="Arial" w:cs="Arial"/>
          <w:b/>
          <w:bCs/>
        </w:rPr>
        <w:t>Aprender</w:t>
      </w:r>
    </w:p>
    <w:p w14:paraId="6AF74450" w14:textId="77777777" w:rsidR="00FC26DB" w:rsidRPr="0035693C" w:rsidRDefault="00FC26DB" w:rsidP="00FC26DB">
      <w:pPr>
        <w:rPr>
          <w:rFonts w:ascii="Arial" w:hAnsi="Arial" w:cs="Arial"/>
        </w:rPr>
      </w:pPr>
      <w:r w:rsidRPr="0035693C">
        <w:rPr>
          <w:rFonts w:ascii="Arial" w:hAnsi="Arial" w:cs="Arial"/>
        </w:rPr>
        <w:t>Este método se invoca al final de cada punto disputado. Analiza el historial de acciones del jugador acumulado durante ese punto e incrementa los contadores correspondientes en el registro interno de frecuencias. Por ejemplo, registra con qué frecuencia el jugador atacó desde corta distancia o hacia qué dirección esquivó más. Con cada punto que pasa, el perfil del jugador se vuelve más preciso y las probabilidades de transición del razonamiento se ajustan para que el agente responda de forma cada vez más efectiva a los patrones específicos de ese jugador.</w:t>
      </w:r>
    </w:p>
    <w:p w14:paraId="2B0491F2" w14:textId="77777777" w:rsidR="00FC26DB" w:rsidRPr="0035693C" w:rsidRDefault="00FC26DB" w:rsidP="00FC26DB">
      <w:pPr>
        <w:rPr>
          <w:rFonts w:ascii="Arial" w:hAnsi="Arial" w:cs="Arial"/>
        </w:rPr>
      </w:pPr>
      <w:r w:rsidRPr="0035693C">
        <w:rPr>
          <w:rFonts w:ascii="Arial" w:hAnsi="Arial" w:cs="Arial"/>
          <w:b/>
          <w:bCs/>
        </w:rPr>
        <w:t>Flujo de ejecución del agente</w:t>
      </w:r>
    </w:p>
    <w:p w14:paraId="695FC582" w14:textId="77777777" w:rsidR="00FC26DB" w:rsidRPr="0035693C" w:rsidRDefault="00FC26DB" w:rsidP="00FC26DB">
      <w:pPr>
        <w:rPr>
          <w:rFonts w:ascii="Arial" w:hAnsi="Arial" w:cs="Arial"/>
        </w:rPr>
      </w:pPr>
      <w:r w:rsidRPr="0035693C">
        <w:rPr>
          <w:rFonts w:ascii="Arial" w:hAnsi="Arial" w:cs="Arial"/>
        </w:rPr>
        <w:t xml:space="preserve">El ciclo completo del agente se ejecuta en cada iteración del </w:t>
      </w:r>
      <w:proofErr w:type="spellStart"/>
      <w:r w:rsidRPr="0035693C">
        <w:rPr>
          <w:rFonts w:ascii="Arial" w:hAnsi="Arial" w:cs="Arial"/>
        </w:rPr>
        <w:t>game</w:t>
      </w:r>
      <w:proofErr w:type="spellEnd"/>
      <w:r w:rsidRPr="0035693C">
        <w:rPr>
          <w:rFonts w:ascii="Arial" w:hAnsi="Arial" w:cs="Arial"/>
        </w:rPr>
        <w:t xml:space="preserve"> </w:t>
      </w:r>
      <w:proofErr w:type="spellStart"/>
      <w:r w:rsidRPr="0035693C">
        <w:rPr>
          <w:rFonts w:ascii="Arial" w:hAnsi="Arial" w:cs="Arial"/>
        </w:rPr>
        <w:t>loop</w:t>
      </w:r>
      <w:proofErr w:type="spellEnd"/>
      <w:r w:rsidRPr="0035693C">
        <w:rPr>
          <w:rFonts w:ascii="Arial" w:hAnsi="Arial" w:cs="Arial"/>
        </w:rPr>
        <w:t xml:space="preserve"> durante el Nivel 2:</w:t>
      </w:r>
    </w:p>
    <w:p w14:paraId="1A28E8D7" w14:textId="77777777" w:rsidR="00FC26DB" w:rsidRPr="0035693C" w:rsidRDefault="00FC26DB" w:rsidP="00FC26DB">
      <w:pPr>
        <w:numPr>
          <w:ilvl w:val="0"/>
          <w:numId w:val="2"/>
        </w:numPr>
        <w:rPr>
          <w:rFonts w:ascii="Arial" w:hAnsi="Arial" w:cs="Arial"/>
        </w:rPr>
      </w:pPr>
      <w:r w:rsidRPr="0035693C">
        <w:rPr>
          <w:rFonts w:ascii="Arial" w:hAnsi="Arial" w:cs="Arial"/>
        </w:rPr>
        <w:t>Se invoca Percibir, que lee y almacena el estado actual del juego.</w:t>
      </w:r>
    </w:p>
    <w:p w14:paraId="2E794710" w14:textId="77777777" w:rsidR="00FC26DB" w:rsidRPr="0035693C" w:rsidRDefault="00FC26DB" w:rsidP="00FC26DB">
      <w:pPr>
        <w:numPr>
          <w:ilvl w:val="0"/>
          <w:numId w:val="2"/>
        </w:numPr>
        <w:rPr>
          <w:rFonts w:ascii="Arial" w:hAnsi="Arial" w:cs="Arial"/>
        </w:rPr>
      </w:pPr>
      <w:r w:rsidRPr="0035693C">
        <w:rPr>
          <w:rFonts w:ascii="Arial" w:hAnsi="Arial" w:cs="Arial"/>
        </w:rPr>
        <w:lastRenderedPageBreak/>
        <w:t>Se invoca Razonar, que evalúa los datos percibidos y el historial para seleccionar el siguiente estado.</w:t>
      </w:r>
    </w:p>
    <w:p w14:paraId="7DA80B2C" w14:textId="77777777" w:rsidR="00FC26DB" w:rsidRPr="0035693C" w:rsidRDefault="00FC26DB" w:rsidP="00FC26DB">
      <w:pPr>
        <w:numPr>
          <w:ilvl w:val="0"/>
          <w:numId w:val="2"/>
        </w:numPr>
        <w:rPr>
          <w:rFonts w:ascii="Arial" w:hAnsi="Arial" w:cs="Arial"/>
        </w:rPr>
      </w:pPr>
      <w:r w:rsidRPr="0035693C">
        <w:rPr>
          <w:rFonts w:ascii="Arial" w:hAnsi="Arial" w:cs="Arial"/>
        </w:rPr>
        <w:t>Se invoca Actuar, que ejecuta el comportamiento correspondiente al estado seleccionado.</w:t>
      </w:r>
    </w:p>
    <w:p w14:paraId="32C19970" w14:textId="77777777" w:rsidR="00FC26DB" w:rsidRPr="0035693C" w:rsidRDefault="00FC26DB" w:rsidP="00FC26DB">
      <w:pPr>
        <w:numPr>
          <w:ilvl w:val="0"/>
          <w:numId w:val="2"/>
        </w:numPr>
        <w:rPr>
          <w:rFonts w:ascii="Arial" w:hAnsi="Arial" w:cs="Arial"/>
        </w:rPr>
      </w:pPr>
      <w:r w:rsidRPr="0035693C">
        <w:rPr>
          <w:rFonts w:ascii="Arial" w:hAnsi="Arial" w:cs="Arial"/>
        </w:rPr>
        <w:t>Al finalizar un punto, se invoca Aprender, que actualiza el registro de frecuencias con las acciones del jugador en ese punto.</w:t>
      </w:r>
    </w:p>
    <w:p w14:paraId="48281A4E" w14:textId="77777777" w:rsidR="00FC26DB" w:rsidRPr="0035693C" w:rsidRDefault="00FC26DB" w:rsidP="00FC26DB">
      <w:pPr>
        <w:rPr>
          <w:rFonts w:ascii="Arial" w:hAnsi="Arial" w:cs="Arial"/>
        </w:rPr>
      </w:pPr>
      <w:r w:rsidRPr="0035693C">
        <w:rPr>
          <w:rFonts w:ascii="Arial" w:hAnsi="Arial" w:cs="Arial"/>
        </w:rPr>
        <w:t>Este ciclo garantiza que el agente reaccione en tiempo real al comportamiento del jugador y que su nivel de respuesta mejore progresivamente a lo largo del duelo, cumpliendo los cuatro componentes requeridos: percepción, razonamiento, acción y aprendizaje.</w:t>
      </w:r>
    </w:p>
    <w:p w14:paraId="75E41DCF" w14:textId="77777777" w:rsidR="00FC26DB" w:rsidRPr="0035693C" w:rsidRDefault="00FC26DB">
      <w:pPr>
        <w:rPr>
          <w:rFonts w:ascii="Arial" w:hAnsi="Arial" w:cs="Arial"/>
        </w:rPr>
      </w:pPr>
    </w:p>
    <w:sectPr w:rsidR="00FC26DB" w:rsidRPr="003569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4636B"/>
    <w:multiLevelType w:val="multilevel"/>
    <w:tmpl w:val="8DF8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44BE7"/>
    <w:multiLevelType w:val="multilevel"/>
    <w:tmpl w:val="2AF0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912431">
    <w:abstractNumId w:val="0"/>
  </w:num>
  <w:num w:numId="2" w16cid:durableId="450562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DB"/>
    <w:rsid w:val="00017878"/>
    <w:rsid w:val="00017F09"/>
    <w:rsid w:val="00144362"/>
    <w:rsid w:val="0035693C"/>
    <w:rsid w:val="007A6CE7"/>
    <w:rsid w:val="007F001F"/>
    <w:rsid w:val="009B0309"/>
    <w:rsid w:val="00A40D8C"/>
    <w:rsid w:val="00CC44AF"/>
    <w:rsid w:val="00FC26D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44A1F"/>
  <w15:chartTrackingRefBased/>
  <w15:docId w15:val="{F5478E75-E395-4F38-B5AB-5C6F21D2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2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2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26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26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26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26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26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26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26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26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26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26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26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26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26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26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26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26DB"/>
    <w:rPr>
      <w:rFonts w:eastAsiaTheme="majorEastAsia" w:cstheme="majorBidi"/>
      <w:color w:val="272727" w:themeColor="text1" w:themeTint="D8"/>
    </w:rPr>
  </w:style>
  <w:style w:type="paragraph" w:styleId="Ttulo">
    <w:name w:val="Title"/>
    <w:basedOn w:val="Normal"/>
    <w:next w:val="Normal"/>
    <w:link w:val="TtuloCar"/>
    <w:uiPriority w:val="10"/>
    <w:qFormat/>
    <w:rsid w:val="00FC2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26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26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26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26DB"/>
    <w:pPr>
      <w:spacing w:before="160"/>
      <w:jc w:val="center"/>
    </w:pPr>
    <w:rPr>
      <w:i/>
      <w:iCs/>
      <w:color w:val="404040" w:themeColor="text1" w:themeTint="BF"/>
    </w:rPr>
  </w:style>
  <w:style w:type="character" w:customStyle="1" w:styleId="CitaCar">
    <w:name w:val="Cita Car"/>
    <w:basedOn w:val="Fuentedeprrafopredeter"/>
    <w:link w:val="Cita"/>
    <w:uiPriority w:val="29"/>
    <w:rsid w:val="00FC26DB"/>
    <w:rPr>
      <w:i/>
      <w:iCs/>
      <w:color w:val="404040" w:themeColor="text1" w:themeTint="BF"/>
    </w:rPr>
  </w:style>
  <w:style w:type="paragraph" w:styleId="Prrafodelista">
    <w:name w:val="List Paragraph"/>
    <w:basedOn w:val="Normal"/>
    <w:uiPriority w:val="34"/>
    <w:qFormat/>
    <w:rsid w:val="00FC26DB"/>
    <w:pPr>
      <w:ind w:left="720"/>
      <w:contextualSpacing/>
    </w:pPr>
  </w:style>
  <w:style w:type="character" w:styleId="nfasisintenso">
    <w:name w:val="Intense Emphasis"/>
    <w:basedOn w:val="Fuentedeprrafopredeter"/>
    <w:uiPriority w:val="21"/>
    <w:qFormat/>
    <w:rsid w:val="00FC26DB"/>
    <w:rPr>
      <w:i/>
      <w:iCs/>
      <w:color w:val="0F4761" w:themeColor="accent1" w:themeShade="BF"/>
    </w:rPr>
  </w:style>
  <w:style w:type="paragraph" w:styleId="Citadestacada">
    <w:name w:val="Intense Quote"/>
    <w:basedOn w:val="Normal"/>
    <w:next w:val="Normal"/>
    <w:link w:val="CitadestacadaCar"/>
    <w:uiPriority w:val="30"/>
    <w:qFormat/>
    <w:rsid w:val="00FC2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26DB"/>
    <w:rPr>
      <w:i/>
      <w:iCs/>
      <w:color w:val="0F4761" w:themeColor="accent1" w:themeShade="BF"/>
    </w:rPr>
  </w:style>
  <w:style w:type="character" w:styleId="Referenciaintensa">
    <w:name w:val="Intense Reference"/>
    <w:basedOn w:val="Fuentedeprrafopredeter"/>
    <w:uiPriority w:val="32"/>
    <w:qFormat/>
    <w:rsid w:val="00FC26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1634</Words>
  <Characters>8993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Jeyson .</dc:creator>
  <cp:keywords/>
  <dc:description/>
  <cp:lastModifiedBy>Jeyson .</cp:lastModifiedBy>
  <cp:revision>6</cp:revision>
  <dcterms:created xsi:type="dcterms:W3CDTF">2026-05-04T23:58:00Z</dcterms:created>
  <dcterms:modified xsi:type="dcterms:W3CDTF">2026-05-05T01:06:00Z</dcterms:modified>
</cp:coreProperties>
</file>