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D98D" w14:textId="445C2F66" w:rsidR="00854538" w:rsidRPr="00854538" w:rsidRDefault="00854538" w:rsidP="00854538">
      <w:r w:rsidRPr="00854538">
        <w:t>Stacked Ensemble Model (95.71% Accuracy)</w:t>
      </w:r>
      <w:r>
        <w:t xml:space="preserve"> steps:</w:t>
      </w:r>
    </w:p>
    <w:p w14:paraId="0D46DB9B" w14:textId="77777777" w:rsidR="00854538" w:rsidRPr="00854538" w:rsidRDefault="00854538" w:rsidP="00854538">
      <w:r w:rsidRPr="00854538">
        <w:t>1. Data Preparation</w:t>
      </w:r>
    </w:p>
    <w:p w14:paraId="72637391" w14:textId="77777777" w:rsidR="00854538" w:rsidRPr="00854538" w:rsidRDefault="00854538" w:rsidP="00854538">
      <w:r w:rsidRPr="00854538">
        <w:t>Merged Travel and Survey data on ID</w:t>
      </w:r>
    </w:p>
    <w:p w14:paraId="24340B37" w14:textId="77777777" w:rsidR="00854538" w:rsidRPr="00854538" w:rsidRDefault="00854538" w:rsidP="00854538">
      <w:r w:rsidRPr="00854538">
        <w:t>Cleaned missing values and encoded categorical features</w:t>
      </w:r>
    </w:p>
    <w:p w14:paraId="1F63DD2C" w14:textId="77777777" w:rsidR="00854538" w:rsidRPr="00854538" w:rsidRDefault="00854538" w:rsidP="00854538">
      <w:r w:rsidRPr="00854538">
        <w:t xml:space="preserve">Scaled numerical data using </w:t>
      </w:r>
      <w:proofErr w:type="spellStart"/>
      <w:r w:rsidRPr="00854538">
        <w:t>StandardScaler</w:t>
      </w:r>
      <w:proofErr w:type="spellEnd"/>
    </w:p>
    <w:p w14:paraId="5528ABD6" w14:textId="77777777" w:rsidR="00854538" w:rsidRPr="00854538" w:rsidRDefault="00854538" w:rsidP="00854538"/>
    <w:p w14:paraId="14551C31" w14:textId="77777777" w:rsidR="00854538" w:rsidRPr="00854538" w:rsidRDefault="00854538" w:rsidP="00854538">
      <w:r w:rsidRPr="00854538">
        <w:t>2. Model Selection (Base Learners)</w:t>
      </w:r>
    </w:p>
    <w:p w14:paraId="20274969" w14:textId="77777777" w:rsidR="00854538" w:rsidRPr="00854538" w:rsidRDefault="00854538" w:rsidP="00854538">
      <w:r w:rsidRPr="00854538">
        <w:t>The base layer consists of:</w:t>
      </w:r>
    </w:p>
    <w:p w14:paraId="67F77829" w14:textId="042E92E7" w:rsidR="00854538" w:rsidRPr="00854538" w:rsidRDefault="00854538" w:rsidP="00854538">
      <w:proofErr w:type="spellStart"/>
      <w:r w:rsidRPr="00854538">
        <w:t>CatBoostClassifier</w:t>
      </w:r>
      <w:proofErr w:type="spellEnd"/>
      <w:r w:rsidRPr="00854538">
        <w:t xml:space="preserve"> </w:t>
      </w:r>
    </w:p>
    <w:p w14:paraId="200197F6" w14:textId="309A0BC4" w:rsidR="00854538" w:rsidRPr="00854538" w:rsidRDefault="00854538" w:rsidP="00854538">
      <w:proofErr w:type="spellStart"/>
      <w:r w:rsidRPr="00854538">
        <w:t>XGBoostClassifier</w:t>
      </w:r>
      <w:proofErr w:type="spellEnd"/>
      <w:r w:rsidRPr="00854538">
        <w:t xml:space="preserve"> </w:t>
      </w:r>
    </w:p>
    <w:p w14:paraId="5211C38F" w14:textId="380E0344" w:rsidR="00854538" w:rsidRPr="00854538" w:rsidRDefault="00854538" w:rsidP="00854538">
      <w:proofErr w:type="spellStart"/>
      <w:r w:rsidRPr="00854538">
        <w:t>LightGBMClassifier</w:t>
      </w:r>
      <w:proofErr w:type="spellEnd"/>
      <w:r w:rsidRPr="00854538">
        <w:t xml:space="preserve"> </w:t>
      </w:r>
    </w:p>
    <w:p w14:paraId="15DB8B06" w14:textId="5FD4DEF1" w:rsidR="00854538" w:rsidRPr="00854538" w:rsidRDefault="00854538" w:rsidP="00854538">
      <w:proofErr w:type="spellStart"/>
      <w:r w:rsidRPr="00854538">
        <w:t>RandomForestClassifier</w:t>
      </w:r>
      <w:proofErr w:type="spellEnd"/>
      <w:r w:rsidRPr="00854538">
        <w:t xml:space="preserve"> </w:t>
      </w:r>
    </w:p>
    <w:p w14:paraId="6B2FCFA5" w14:textId="77777777" w:rsidR="00854538" w:rsidRPr="00854538" w:rsidRDefault="00854538" w:rsidP="00854538">
      <w:r w:rsidRPr="00854538">
        <w:t xml:space="preserve">Each was individually tuned using </w:t>
      </w:r>
      <w:proofErr w:type="spellStart"/>
      <w:r w:rsidRPr="00854538">
        <w:t>Optuna</w:t>
      </w:r>
      <w:proofErr w:type="spellEnd"/>
      <w:r w:rsidRPr="00854538">
        <w:t xml:space="preserve"> for hyperparameter optimization.</w:t>
      </w:r>
    </w:p>
    <w:p w14:paraId="74249430" w14:textId="77777777" w:rsidR="00854538" w:rsidRPr="00854538" w:rsidRDefault="00854538" w:rsidP="00854538">
      <w:r w:rsidRPr="00854538">
        <w:t>3. Meta-Learner (Final Estimator)</w:t>
      </w:r>
    </w:p>
    <w:p w14:paraId="3A55F92A" w14:textId="77777777" w:rsidR="00854538" w:rsidRPr="00854538" w:rsidRDefault="00854538" w:rsidP="00854538">
      <w:proofErr w:type="spellStart"/>
      <w:r w:rsidRPr="00854538">
        <w:t>CatBoostClassifier</w:t>
      </w:r>
      <w:proofErr w:type="spellEnd"/>
      <w:r w:rsidRPr="00854538">
        <w:t xml:space="preserve"> was used again </w:t>
      </w:r>
      <w:proofErr w:type="gramStart"/>
      <w:r w:rsidRPr="00854538">
        <w:t>here, but</w:t>
      </w:r>
      <w:proofErr w:type="gramEnd"/>
      <w:r w:rsidRPr="00854538">
        <w:t xml:space="preserve"> trained on the predictions of the base models (stacking logic).</w:t>
      </w:r>
    </w:p>
    <w:p w14:paraId="51FBAF3E" w14:textId="77777777" w:rsidR="00854538" w:rsidRPr="00854538" w:rsidRDefault="00854538" w:rsidP="00854538">
      <w:r w:rsidRPr="00854538">
        <w:t>This learner combines the strengths of all base models and generalizes well.</w:t>
      </w:r>
    </w:p>
    <w:p w14:paraId="7AF70055" w14:textId="77777777" w:rsidR="00854538" w:rsidRPr="00854538" w:rsidRDefault="00854538" w:rsidP="00854538">
      <w:r w:rsidRPr="00854538">
        <w:t>4. Evaluation</w:t>
      </w:r>
    </w:p>
    <w:p w14:paraId="2D9D1269" w14:textId="09C65ADF" w:rsidR="00854538" w:rsidRPr="00854538" w:rsidRDefault="00854538" w:rsidP="00854538">
      <w:r w:rsidRPr="00854538">
        <w:t>Cross-validation used to prevent overfitting</w:t>
      </w:r>
    </w:p>
    <w:p w14:paraId="7DD80F7F" w14:textId="77777777" w:rsidR="00854538" w:rsidRPr="00854538" w:rsidRDefault="00854538" w:rsidP="00854538">
      <w:r w:rsidRPr="00854538">
        <w:t>SHAP used for model explainability</w:t>
      </w:r>
    </w:p>
    <w:p w14:paraId="41E11684" w14:textId="38A3B5F0" w:rsidR="00854538" w:rsidRDefault="00854538" w:rsidP="00854538">
      <w:r w:rsidRPr="00854538">
        <w:t>ROC, confusion matrix, and feature importance plotted</w:t>
      </w:r>
    </w:p>
    <w:sectPr w:rsidR="0085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comment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38"/>
    <w:rsid w:val="002C74E6"/>
    <w:rsid w:val="0085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5F778"/>
  <w15:chartTrackingRefBased/>
  <w15:docId w15:val="{FF3D9067-60BA-469A-95B2-7BD3B64C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46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689</Characters>
  <Application>Microsoft Office Word</Application>
  <DocSecurity>0</DocSecurity>
  <Lines>13</Lines>
  <Paragraphs>13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Nithila Jeyakumar</dc:creator>
  <cp:keywords/>
  <dc:description/>
  <cp:lastModifiedBy>Nithila Jeyakumar</cp:lastModifiedBy>
  <cp:revision>1</cp:revision>
  <dcterms:created xsi:type="dcterms:W3CDTF">2025-06-01T23:42:00Z</dcterms:created>
  <dcterms:modified xsi:type="dcterms:W3CDTF">2025-06-01T23:44:00Z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d29a14ee-fc3b-4c16-b265-38b717bb2df2</vt:lpwstr>
  </property>
</Properties>
</file>