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1C2D3B"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5D03EC6A" w:rsidR="00917471" w:rsidRDefault="00051B41" w:rsidP="00327183">
            <w:pPr>
              <w:rPr>
                <w:b/>
                <w:sz w:val="20"/>
                <w:szCs w:val="20"/>
              </w:rPr>
            </w:pPr>
            <w:r>
              <w:rPr>
                <w:b/>
                <w:sz w:val="20"/>
                <w:szCs w:val="20"/>
              </w:rPr>
              <w:t>V1</w:t>
            </w:r>
            <w:r w:rsidR="00EC3437">
              <w:rPr>
                <w:b/>
                <w:sz w:val="20"/>
                <w:szCs w:val="20"/>
              </w:rPr>
              <w:t>.</w:t>
            </w:r>
            <w:r w:rsidR="00E2177F">
              <w:rPr>
                <w:b/>
                <w:sz w:val="20"/>
                <w:szCs w:val="20"/>
              </w:rPr>
              <w:t>1</w:t>
            </w:r>
            <w:r w:rsidR="009C409C">
              <w:rPr>
                <w:b/>
                <w:sz w:val="20"/>
                <w:szCs w:val="20"/>
              </w:rPr>
              <w:t>1</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6F42FB35" w:rsidR="00E803AE" w:rsidRPr="00E2177F" w:rsidRDefault="003B1FA6" w:rsidP="00E803AE">
            <w:pPr>
              <w:rPr>
                <w:bCs/>
                <w:sz w:val="20"/>
                <w:szCs w:val="20"/>
              </w:rPr>
            </w:pPr>
            <w:r>
              <w:rPr>
                <w:bCs/>
                <w:sz w:val="20"/>
                <w:szCs w:val="20"/>
              </w:rPr>
              <w:t xml:space="preserve">10 Mar 2021 </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yfSxgEAAHUDAAAOAAAAZHJzL2Uyb0RvYy54bWysU9tuEzEQfUfiHyy/k72QNO0qmwpRBSFV&#13;&#10;EFH4gInXzlryDdvJbv6esbNNA32reHHmlplzzsyu7ketyJH7IK1paTUrKeGG2U6afUt//dx8uKUk&#13;&#10;RDAdKGt4S0880Pv1+3erwTW8tr1VHfcEm5jQDK6lfYyuKYrAeq4hzKzjBpPCeg0RXb8vOg8Ddteq&#13;&#10;qMvyphis75y3jIeA0Ydzkq5zfyE4i9+FCDwS1VLEFvPr87tLb7FeQbP34HrJJhjwBhQapMGhl1YP&#13;&#10;EIEcvHzVSkvmbbAizpjVhRVCMp45IJuq/IfNUw+OZy4oTnAXmcL/a8u+HbeeyK6lS0oMaFzRDxQN&#13;&#10;zF5xskzyDC40WPXktn7yApqJ6yi8Tr/IgoxZ0tNFUj5GwjB48/FuPl+g8gxzdVXfLuosevHyd+dD&#13;&#10;/MKtJsloqcfxWUo4PoaII7H0uSRNM3Yjlcp7U+avABamSJEQnzEmK467cQK+s90J2QbHNhJnPUKI&#13;&#10;W/C474qSAW+gpeH3ATynRH01KPJdNa8XeDTZmS+WJfLw15nddQYM6y2eVqTkbH6O+dDOGD8dohUy&#13;&#10;80mozlAmsLjbTHO6w3Q8136uevla1n8AAAD//wMAUEsDBBQABgAIAAAAIQAKZ9yX4AAAAA4BAAAP&#13;&#10;AAAAZHJzL2Rvd25yZXYueG1sTI/NTsMwEITvSLyDtUjcqB2gbUjjVIifA0dSDhzdeEki7HUUO236&#13;&#10;9mxP9LLSzmhn5yu3s3figGPsA2nIFgoEUhNsT62Gr937XQ4iJkPWuECo4YQRttX1VWkKG470iYc6&#13;&#10;tYJDKBZGQ5fSUEgZmw69iYswILH3E0ZvEq9jK+1ojhzunbxXaiW96Yk/dGbAlw6b33ryGgZ0dnKP&#13;&#10;tfpu5NtI2epjJ09LrW9v5tcNj+cNiIRz+r+AMwP3h4qL7cNENgqngWkSq/nDGsTZVmrN0l7DMsuf&#13;&#10;QFalvMSo/gAAAP//AwBQSwECLQAUAAYACAAAACEAtoM4kv4AAADhAQAAEwAAAAAAAAAAAAAAAAAA&#13;&#10;AAAAW0NvbnRlbnRfVHlwZXNdLnhtbFBLAQItABQABgAIAAAAIQA4/SH/1gAAAJQBAAALAAAAAAAA&#13;&#10;AAAAAAAAAC8BAABfcmVscy8ucmVsc1BLAQItABQABgAIAAAAIQBaVyfSxgEAAHUDAAAOAAAAAAAA&#13;&#10;AAAAAAAAAC4CAABkcnMvZTJvRG9jLnhtbFBLAQItABQABgAIAAAAIQAKZ9yX4AAAAA4BAAAPAAAA&#13;&#10;AAAAAAAAAAAAACAEAABkcnMvZG93bnJldi54bWxQSwUGAAAAAAQABADzAAAALQUAAAAA&#13;&#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proofErr w:type="spellStart"/>
            <w:r w:rsidRPr="00E46F50">
              <w:rPr>
                <w:color w:val="0F0F0F"/>
                <w:sz w:val="21"/>
                <w:szCs w:val="21"/>
              </w:rPr>
              <w:t>identity_proofing_level</w:t>
            </w:r>
            <w:proofErr w:type="spellEnd"/>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r w:rsidR="005D5E34" w14:paraId="214D6F0E" w14:textId="77777777" w:rsidTr="0087344E">
        <w:trPr>
          <w:trHeight w:val="280"/>
        </w:trPr>
        <w:tc>
          <w:tcPr>
            <w:tcW w:w="1215" w:type="dxa"/>
            <w:tcBorders>
              <w:right w:val="nil"/>
            </w:tcBorders>
            <w:vAlign w:val="center"/>
          </w:tcPr>
          <w:p w14:paraId="43F31C82" w14:textId="74E4484E" w:rsidR="005D5E34" w:rsidRDefault="005D5E34" w:rsidP="00327183">
            <w:pPr>
              <w:spacing w:after="120"/>
              <w:rPr>
                <w:color w:val="0F0F0F"/>
                <w:sz w:val="21"/>
                <w:szCs w:val="21"/>
              </w:rPr>
            </w:pPr>
            <w:r>
              <w:rPr>
                <w:color w:val="0F0F0F"/>
                <w:sz w:val="21"/>
                <w:szCs w:val="21"/>
              </w:rPr>
              <w:t>V1.10</w:t>
            </w:r>
          </w:p>
        </w:tc>
        <w:tc>
          <w:tcPr>
            <w:tcW w:w="1474" w:type="dxa"/>
            <w:tcBorders>
              <w:left w:val="nil"/>
              <w:right w:val="nil"/>
            </w:tcBorders>
            <w:shd w:val="clear" w:color="auto" w:fill="auto"/>
            <w:vAlign w:val="center"/>
          </w:tcPr>
          <w:p w14:paraId="6099833D" w14:textId="2520A823" w:rsidR="005D5E34" w:rsidRDefault="00054E20" w:rsidP="00327183">
            <w:pPr>
              <w:spacing w:after="120"/>
              <w:rPr>
                <w:color w:val="0F0F0F"/>
                <w:sz w:val="21"/>
                <w:szCs w:val="21"/>
              </w:rPr>
            </w:pPr>
            <w:r>
              <w:rPr>
                <w:color w:val="0F0F0F"/>
                <w:sz w:val="21"/>
                <w:szCs w:val="21"/>
              </w:rPr>
              <w:t>29 Sept 20</w:t>
            </w:r>
          </w:p>
        </w:tc>
        <w:tc>
          <w:tcPr>
            <w:tcW w:w="7175" w:type="dxa"/>
            <w:tcBorders>
              <w:left w:val="nil"/>
            </w:tcBorders>
            <w:vAlign w:val="center"/>
          </w:tcPr>
          <w:p w14:paraId="7C4C9718" w14:textId="7F85A27A" w:rsidR="005D5E34" w:rsidRDefault="00B74AEA" w:rsidP="00327183">
            <w:pPr>
              <w:spacing w:after="120"/>
              <w:rPr>
                <w:color w:val="0F0F0F"/>
                <w:sz w:val="21"/>
                <w:szCs w:val="21"/>
              </w:rPr>
            </w:pPr>
            <w:r>
              <w:rPr>
                <w:color w:val="0F0F0F"/>
                <w:sz w:val="21"/>
                <w:szCs w:val="21"/>
              </w:rPr>
              <w:t xml:space="preserve">Minor changes </w:t>
            </w:r>
            <w:r w:rsidR="009919AE">
              <w:rPr>
                <w:color w:val="0F0F0F"/>
                <w:sz w:val="21"/>
                <w:szCs w:val="21"/>
              </w:rPr>
              <w:t xml:space="preserve">related to </w:t>
            </w:r>
            <w:proofErr w:type="spellStart"/>
            <w:r w:rsidR="009919AE">
              <w:rPr>
                <w:color w:val="0F0F0F"/>
                <w:sz w:val="21"/>
                <w:szCs w:val="21"/>
              </w:rPr>
              <w:t>vot</w:t>
            </w:r>
            <w:proofErr w:type="spellEnd"/>
          </w:p>
        </w:tc>
      </w:tr>
      <w:tr w:rsidR="00002F14" w14:paraId="61321E49" w14:textId="77777777" w:rsidTr="0087344E">
        <w:trPr>
          <w:trHeight w:val="280"/>
        </w:trPr>
        <w:tc>
          <w:tcPr>
            <w:tcW w:w="1215" w:type="dxa"/>
            <w:tcBorders>
              <w:right w:val="nil"/>
            </w:tcBorders>
            <w:vAlign w:val="center"/>
          </w:tcPr>
          <w:p w14:paraId="11D14D39" w14:textId="0BB935E0" w:rsidR="00002F14" w:rsidRDefault="00002F14" w:rsidP="00327183">
            <w:pPr>
              <w:spacing w:after="120"/>
              <w:rPr>
                <w:color w:val="0F0F0F"/>
                <w:sz w:val="21"/>
                <w:szCs w:val="21"/>
              </w:rPr>
            </w:pPr>
            <w:r>
              <w:rPr>
                <w:color w:val="0F0F0F"/>
                <w:sz w:val="21"/>
                <w:szCs w:val="21"/>
              </w:rPr>
              <w:t>V1.11</w:t>
            </w:r>
          </w:p>
        </w:tc>
        <w:tc>
          <w:tcPr>
            <w:tcW w:w="1474" w:type="dxa"/>
            <w:tcBorders>
              <w:left w:val="nil"/>
              <w:right w:val="nil"/>
            </w:tcBorders>
            <w:shd w:val="clear" w:color="auto" w:fill="auto"/>
            <w:vAlign w:val="center"/>
          </w:tcPr>
          <w:p w14:paraId="258C2BDF" w14:textId="23AD31E8" w:rsidR="00002F14" w:rsidRDefault="003B1FA6" w:rsidP="00327183">
            <w:pPr>
              <w:spacing w:after="120"/>
              <w:rPr>
                <w:color w:val="0F0F0F"/>
                <w:sz w:val="21"/>
                <w:szCs w:val="21"/>
              </w:rPr>
            </w:pPr>
            <w:r>
              <w:rPr>
                <w:color w:val="0F0F0F"/>
                <w:sz w:val="21"/>
                <w:szCs w:val="21"/>
              </w:rPr>
              <w:t>10</w:t>
            </w:r>
            <w:r w:rsidR="00002F14">
              <w:rPr>
                <w:color w:val="0F0F0F"/>
                <w:sz w:val="21"/>
                <w:szCs w:val="21"/>
              </w:rPr>
              <w:t xml:space="preserve"> Mar 21</w:t>
            </w:r>
          </w:p>
        </w:tc>
        <w:tc>
          <w:tcPr>
            <w:tcW w:w="7175" w:type="dxa"/>
            <w:tcBorders>
              <w:left w:val="nil"/>
            </w:tcBorders>
            <w:vAlign w:val="center"/>
          </w:tcPr>
          <w:p w14:paraId="0D7BCB47" w14:textId="41705094" w:rsidR="00002F14" w:rsidRDefault="00002F14" w:rsidP="00327183">
            <w:pPr>
              <w:spacing w:after="120"/>
              <w:rPr>
                <w:color w:val="0F0F0F"/>
                <w:sz w:val="21"/>
                <w:szCs w:val="21"/>
              </w:rPr>
            </w:pPr>
            <w:r>
              <w:rPr>
                <w:color w:val="0F0F0F"/>
                <w:sz w:val="21"/>
                <w:szCs w:val="21"/>
              </w:rPr>
              <w:t xml:space="preserve">Minor changes </w:t>
            </w:r>
            <w:r w:rsidR="0028717B">
              <w:rPr>
                <w:color w:val="0F0F0F"/>
                <w:sz w:val="21"/>
                <w:szCs w:val="21"/>
              </w:rPr>
              <w:t xml:space="preserve">to </w:t>
            </w:r>
            <w:proofErr w:type="spellStart"/>
            <w:r w:rsidR="0028717B">
              <w:rPr>
                <w:color w:val="0F0F0F"/>
                <w:sz w:val="21"/>
                <w:szCs w:val="21"/>
              </w:rPr>
              <w:t>v</w:t>
            </w:r>
            <w:r w:rsidR="00740853">
              <w:rPr>
                <w:color w:val="0F0F0F"/>
                <w:sz w:val="21"/>
                <w:szCs w:val="21"/>
              </w:rPr>
              <w:t>tr</w:t>
            </w:r>
            <w:proofErr w:type="spellEnd"/>
            <w:r w:rsidR="0028717B">
              <w:rPr>
                <w:color w:val="0F0F0F"/>
                <w:sz w:val="21"/>
                <w:szCs w:val="21"/>
              </w:rPr>
              <w:t xml:space="preserve"> </w:t>
            </w:r>
            <w:r w:rsidR="001C44FB">
              <w:rPr>
                <w:color w:val="0F0F0F"/>
                <w:sz w:val="21"/>
                <w:szCs w:val="21"/>
              </w:rPr>
              <w:t xml:space="preserve">for </w:t>
            </w:r>
            <w:r w:rsidR="006D7C9C">
              <w:rPr>
                <w:color w:val="0F0F0F"/>
                <w:sz w:val="21"/>
                <w:szCs w:val="21"/>
              </w:rPr>
              <w:t>multiple levels of identity verification</w:t>
            </w:r>
            <w:r w:rsidR="00261798">
              <w:rPr>
                <w:color w:val="0F0F0F"/>
                <w:sz w:val="21"/>
                <w:szCs w:val="21"/>
              </w:rPr>
              <w:t xml:space="preserve"> </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2A3C8FBD" w:rsidR="00917471" w:rsidRDefault="003B1FA6" w:rsidP="00327183">
            <w:pPr>
              <w:spacing w:after="120"/>
              <w:rPr>
                <w:color w:val="0F0F0F"/>
                <w:sz w:val="21"/>
                <w:szCs w:val="21"/>
              </w:rPr>
            </w:pPr>
            <w:r>
              <w:rPr>
                <w:color w:val="0F0F0F"/>
                <w:sz w:val="21"/>
                <w:szCs w:val="21"/>
              </w:rPr>
              <w:t>10</w:t>
            </w:r>
            <w:r w:rsidR="00057D16">
              <w:rPr>
                <w:color w:val="0F0F0F"/>
                <w:sz w:val="21"/>
                <w:szCs w:val="21"/>
              </w:rPr>
              <w:t xml:space="preserve"> Mar 21</w:t>
            </w:r>
          </w:p>
        </w:tc>
        <w:tc>
          <w:tcPr>
            <w:tcW w:w="1645" w:type="dxa"/>
            <w:tcBorders>
              <w:top w:val="single" w:sz="4" w:space="0" w:color="000000"/>
              <w:left w:val="nil"/>
            </w:tcBorders>
            <w:shd w:val="clear" w:color="auto" w:fill="auto"/>
            <w:vAlign w:val="center"/>
          </w:tcPr>
          <w:p w14:paraId="775E39E5" w14:textId="70630473" w:rsidR="00917471" w:rsidRDefault="009C08FB" w:rsidP="00327183">
            <w:pPr>
              <w:spacing w:after="120"/>
              <w:rPr>
                <w:color w:val="0F0F0F"/>
                <w:sz w:val="21"/>
                <w:szCs w:val="21"/>
              </w:rPr>
            </w:pPr>
            <w:r>
              <w:rPr>
                <w:color w:val="0F0F0F"/>
                <w:sz w:val="21"/>
                <w:szCs w:val="21"/>
              </w:rPr>
              <w:t>V1.</w:t>
            </w:r>
            <w:r w:rsidR="00B74AEA">
              <w:rPr>
                <w:color w:val="0F0F0F"/>
                <w:sz w:val="21"/>
                <w:szCs w:val="21"/>
              </w:rPr>
              <w:t>1</w:t>
            </w:r>
            <w:r w:rsidR="00057D16">
              <w:rPr>
                <w:color w:val="0F0F0F"/>
                <w:sz w:val="21"/>
                <w:szCs w:val="21"/>
              </w:rPr>
              <w:t>1</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399989FE" w:rsidR="00E652AB" w:rsidRDefault="003B1FA6" w:rsidP="00327183">
            <w:pPr>
              <w:spacing w:after="120"/>
              <w:rPr>
                <w:color w:val="0F0F0F"/>
                <w:sz w:val="21"/>
                <w:szCs w:val="21"/>
              </w:rPr>
            </w:pPr>
            <w:r>
              <w:rPr>
                <w:color w:val="0F0F0F"/>
                <w:sz w:val="21"/>
                <w:szCs w:val="21"/>
              </w:rPr>
              <w:t>10</w:t>
            </w:r>
            <w:r w:rsidR="00057D16">
              <w:rPr>
                <w:color w:val="0F0F0F"/>
                <w:sz w:val="21"/>
                <w:szCs w:val="21"/>
              </w:rPr>
              <w:t xml:space="preserve"> Mar 21</w:t>
            </w:r>
          </w:p>
        </w:tc>
        <w:tc>
          <w:tcPr>
            <w:tcW w:w="1645" w:type="dxa"/>
            <w:tcBorders>
              <w:left w:val="nil"/>
            </w:tcBorders>
            <w:shd w:val="clear" w:color="auto" w:fill="auto"/>
            <w:vAlign w:val="center"/>
          </w:tcPr>
          <w:p w14:paraId="7E01DD7E" w14:textId="524F9915" w:rsidR="00E652AB" w:rsidRDefault="00240A5E" w:rsidP="00327183">
            <w:pPr>
              <w:spacing w:after="120"/>
              <w:rPr>
                <w:color w:val="0F0F0F"/>
                <w:sz w:val="21"/>
                <w:szCs w:val="21"/>
              </w:rPr>
            </w:pPr>
            <w:r>
              <w:rPr>
                <w:color w:val="0F0F0F"/>
                <w:sz w:val="21"/>
                <w:szCs w:val="21"/>
              </w:rPr>
              <w:t>V1.</w:t>
            </w:r>
            <w:r w:rsidR="00B74AEA">
              <w:rPr>
                <w:color w:val="0F0F0F"/>
                <w:sz w:val="21"/>
                <w:szCs w:val="21"/>
              </w:rPr>
              <w:t>1</w:t>
            </w:r>
            <w:r w:rsidR="00057D16">
              <w:rPr>
                <w:color w:val="0F0F0F"/>
                <w:sz w:val="21"/>
                <w:szCs w:val="21"/>
              </w:rPr>
              <w:t>1</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5D72D7C9" w:rsidR="00917471" w:rsidRDefault="003B1FA6" w:rsidP="00327183">
            <w:pPr>
              <w:spacing w:after="120"/>
              <w:rPr>
                <w:color w:val="0F0F0F"/>
                <w:sz w:val="21"/>
                <w:szCs w:val="21"/>
              </w:rPr>
            </w:pPr>
            <w:r>
              <w:rPr>
                <w:color w:val="0F0F0F"/>
                <w:sz w:val="21"/>
                <w:szCs w:val="21"/>
              </w:rPr>
              <w:t>10</w:t>
            </w:r>
            <w:r w:rsidR="00210782">
              <w:rPr>
                <w:color w:val="0F0F0F"/>
                <w:sz w:val="21"/>
                <w:szCs w:val="21"/>
              </w:rPr>
              <w:t xml:space="preserve"> Mar 21</w:t>
            </w:r>
          </w:p>
        </w:tc>
        <w:tc>
          <w:tcPr>
            <w:tcW w:w="1783" w:type="dxa"/>
            <w:tcBorders>
              <w:top w:val="single" w:sz="4" w:space="0" w:color="000000"/>
              <w:left w:val="nil"/>
            </w:tcBorders>
            <w:vAlign w:val="center"/>
          </w:tcPr>
          <w:p w14:paraId="65C8B965" w14:textId="19CD338E" w:rsidR="00917471" w:rsidRDefault="00AD4E83" w:rsidP="00327183">
            <w:pPr>
              <w:spacing w:after="120"/>
              <w:rPr>
                <w:color w:val="0F0F0F"/>
                <w:sz w:val="21"/>
                <w:szCs w:val="21"/>
              </w:rPr>
            </w:pPr>
            <w:r>
              <w:rPr>
                <w:color w:val="0F0F0F"/>
                <w:sz w:val="21"/>
                <w:szCs w:val="21"/>
              </w:rPr>
              <w:t>V1.</w:t>
            </w:r>
            <w:r w:rsidR="00B74AEA">
              <w:rPr>
                <w:color w:val="0F0F0F"/>
                <w:sz w:val="21"/>
                <w:szCs w:val="21"/>
              </w:rPr>
              <w:t>1</w:t>
            </w:r>
            <w:r w:rsidR="00210782">
              <w:rPr>
                <w:color w:val="0F0F0F"/>
                <w:sz w:val="21"/>
                <w:szCs w:val="21"/>
              </w:rPr>
              <w:t>1</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52FF885C" w:rsidR="00917471" w:rsidRDefault="003B1FA6" w:rsidP="00327183">
            <w:pPr>
              <w:spacing w:after="120"/>
              <w:rPr>
                <w:color w:val="0F0F0F"/>
                <w:sz w:val="21"/>
                <w:szCs w:val="21"/>
              </w:rPr>
            </w:pPr>
            <w:r>
              <w:rPr>
                <w:color w:val="0F0F0F"/>
                <w:sz w:val="21"/>
                <w:szCs w:val="21"/>
              </w:rPr>
              <w:t>10</w:t>
            </w:r>
            <w:r w:rsidR="00210782">
              <w:rPr>
                <w:color w:val="0F0F0F"/>
                <w:sz w:val="21"/>
                <w:szCs w:val="21"/>
              </w:rPr>
              <w:t xml:space="preserve"> Mar 21</w:t>
            </w:r>
          </w:p>
        </w:tc>
        <w:tc>
          <w:tcPr>
            <w:tcW w:w="1783" w:type="dxa"/>
            <w:tcBorders>
              <w:left w:val="nil"/>
            </w:tcBorders>
            <w:vAlign w:val="center"/>
          </w:tcPr>
          <w:p w14:paraId="4E926289" w14:textId="301F04AB" w:rsidR="00917471" w:rsidRDefault="00FE015D" w:rsidP="00327183">
            <w:pPr>
              <w:spacing w:after="120"/>
              <w:rPr>
                <w:color w:val="0F0F0F"/>
                <w:sz w:val="21"/>
                <w:szCs w:val="21"/>
              </w:rPr>
            </w:pPr>
            <w:r>
              <w:rPr>
                <w:color w:val="0F0F0F"/>
                <w:sz w:val="21"/>
                <w:szCs w:val="21"/>
              </w:rPr>
              <w:t>V1.</w:t>
            </w:r>
            <w:r w:rsidR="00B74AEA">
              <w:rPr>
                <w:color w:val="0F0F0F"/>
                <w:sz w:val="21"/>
                <w:szCs w:val="21"/>
              </w:rPr>
              <w:t>1</w:t>
            </w:r>
            <w:r w:rsidR="00210782">
              <w:rPr>
                <w:color w:val="0F0F0F"/>
                <w:sz w:val="21"/>
                <w:szCs w:val="21"/>
              </w:rPr>
              <w:t>1</w:t>
            </w:r>
          </w:p>
        </w:tc>
      </w:tr>
    </w:tbl>
    <w:p w14:paraId="4E8B6378" w14:textId="77777777" w:rsidR="00917471" w:rsidRDefault="00917471" w:rsidP="00327183"/>
    <w:p w14:paraId="7A76647C" w14:textId="77777777" w:rsidR="00917471" w:rsidRDefault="00917471" w:rsidP="00327183"/>
    <w:p w14:paraId="7A28B543" w14:textId="77777777" w:rsidR="00B74AEA" w:rsidRDefault="00B74AEA" w:rsidP="00327183">
      <w:pPr>
        <w:rPr>
          <w:rFonts w:eastAsia="Arial" w:cs="Arial"/>
          <w:b/>
          <w:color w:val="005EB8"/>
          <w:sz w:val="35"/>
          <w:szCs w:val="35"/>
        </w:rPr>
      </w:pPr>
    </w:p>
    <w:p w14:paraId="2AF9D34C" w14:textId="69C308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lastRenderedPageBreak/>
        <w:t>The controlled copy of this document is maintained in the NHS Digital corporate network. Any copies of this document held outside of that area, in whatever format (</w:t>
      </w:r>
      <w:proofErr w:type="gramStart"/>
      <w:r>
        <w:t>e.g.</w:t>
      </w:r>
      <w:proofErr w:type="gramEnd"/>
      <w:r>
        <w:t xml:space="preserve">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6D51A347" w14:textId="5FC6B604" w:rsidR="001D220E"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66270894" w:history="1">
        <w:r w:rsidR="001D220E" w:rsidRPr="001B680F">
          <w:rPr>
            <w:rStyle w:val="Hyperlink"/>
          </w:rPr>
          <w:t>1</w:t>
        </w:r>
        <w:r w:rsidR="001D220E">
          <w:rPr>
            <w:rFonts w:asciiTheme="minorHAnsi" w:eastAsiaTheme="minorEastAsia" w:hAnsiTheme="minorHAnsi" w:cstheme="minorBidi"/>
            <w:b w:val="0"/>
            <w:color w:val="auto"/>
            <w:sz w:val="22"/>
            <w:szCs w:val="22"/>
          </w:rPr>
          <w:tab/>
        </w:r>
        <w:r w:rsidR="001D220E" w:rsidRPr="001B680F">
          <w:rPr>
            <w:rStyle w:val="Hyperlink"/>
          </w:rPr>
          <w:t>Introduction</w:t>
        </w:r>
        <w:r w:rsidR="001D220E">
          <w:rPr>
            <w:webHidden/>
          </w:rPr>
          <w:tab/>
        </w:r>
        <w:r w:rsidR="001D220E">
          <w:rPr>
            <w:webHidden/>
          </w:rPr>
          <w:fldChar w:fldCharType="begin"/>
        </w:r>
        <w:r w:rsidR="001D220E">
          <w:rPr>
            <w:webHidden/>
          </w:rPr>
          <w:instrText xml:space="preserve"> PAGEREF _Toc66270894 \h </w:instrText>
        </w:r>
        <w:r w:rsidR="001D220E">
          <w:rPr>
            <w:webHidden/>
          </w:rPr>
        </w:r>
        <w:r w:rsidR="001D220E">
          <w:rPr>
            <w:webHidden/>
          </w:rPr>
          <w:fldChar w:fldCharType="separate"/>
        </w:r>
        <w:r w:rsidR="001D220E">
          <w:rPr>
            <w:webHidden/>
          </w:rPr>
          <w:t>6</w:t>
        </w:r>
        <w:r w:rsidR="001D220E">
          <w:rPr>
            <w:webHidden/>
          </w:rPr>
          <w:fldChar w:fldCharType="end"/>
        </w:r>
      </w:hyperlink>
    </w:p>
    <w:p w14:paraId="6FF1C03E" w14:textId="6230DA1A"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895" w:history="1">
        <w:r w:rsidR="001D220E" w:rsidRPr="001B680F">
          <w:rPr>
            <w:rStyle w:val="Hyperlink"/>
            <w:noProof/>
          </w:rPr>
          <w:t>1.1</w:t>
        </w:r>
        <w:r w:rsidR="001D220E">
          <w:rPr>
            <w:rFonts w:asciiTheme="minorHAnsi" w:eastAsiaTheme="minorEastAsia" w:hAnsiTheme="minorHAnsi" w:cstheme="minorBidi"/>
            <w:noProof/>
            <w:sz w:val="22"/>
            <w:szCs w:val="22"/>
          </w:rPr>
          <w:tab/>
        </w:r>
        <w:r w:rsidR="001D220E" w:rsidRPr="001B680F">
          <w:rPr>
            <w:rStyle w:val="Hyperlink"/>
            <w:noProof/>
          </w:rPr>
          <w:t>Purpose of Document</w:t>
        </w:r>
        <w:r w:rsidR="001D220E">
          <w:rPr>
            <w:noProof/>
            <w:webHidden/>
          </w:rPr>
          <w:tab/>
        </w:r>
        <w:r w:rsidR="001D220E">
          <w:rPr>
            <w:noProof/>
            <w:webHidden/>
          </w:rPr>
          <w:fldChar w:fldCharType="begin"/>
        </w:r>
        <w:r w:rsidR="001D220E">
          <w:rPr>
            <w:noProof/>
            <w:webHidden/>
          </w:rPr>
          <w:instrText xml:space="preserve"> PAGEREF _Toc66270895 \h </w:instrText>
        </w:r>
        <w:r w:rsidR="001D220E">
          <w:rPr>
            <w:noProof/>
            <w:webHidden/>
          </w:rPr>
        </w:r>
        <w:r w:rsidR="001D220E">
          <w:rPr>
            <w:noProof/>
            <w:webHidden/>
          </w:rPr>
          <w:fldChar w:fldCharType="separate"/>
        </w:r>
        <w:r w:rsidR="001D220E">
          <w:rPr>
            <w:noProof/>
            <w:webHidden/>
          </w:rPr>
          <w:t>6</w:t>
        </w:r>
        <w:r w:rsidR="001D220E">
          <w:rPr>
            <w:noProof/>
            <w:webHidden/>
          </w:rPr>
          <w:fldChar w:fldCharType="end"/>
        </w:r>
      </w:hyperlink>
    </w:p>
    <w:p w14:paraId="286908A1" w14:textId="0BE29ED3"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896" w:history="1">
        <w:r w:rsidR="001D220E" w:rsidRPr="001B680F">
          <w:rPr>
            <w:rStyle w:val="Hyperlink"/>
            <w:noProof/>
          </w:rPr>
          <w:t>1.2</w:t>
        </w:r>
        <w:r w:rsidR="001D220E">
          <w:rPr>
            <w:rFonts w:asciiTheme="minorHAnsi" w:eastAsiaTheme="minorEastAsia" w:hAnsiTheme="minorHAnsi" w:cstheme="minorBidi"/>
            <w:noProof/>
            <w:sz w:val="22"/>
            <w:szCs w:val="22"/>
          </w:rPr>
          <w:tab/>
        </w:r>
        <w:r w:rsidR="001D220E" w:rsidRPr="001B680F">
          <w:rPr>
            <w:rStyle w:val="Hyperlink"/>
            <w:noProof/>
          </w:rPr>
          <w:t>Audience</w:t>
        </w:r>
        <w:r w:rsidR="001D220E">
          <w:rPr>
            <w:noProof/>
            <w:webHidden/>
          </w:rPr>
          <w:tab/>
        </w:r>
        <w:r w:rsidR="001D220E">
          <w:rPr>
            <w:noProof/>
            <w:webHidden/>
          </w:rPr>
          <w:fldChar w:fldCharType="begin"/>
        </w:r>
        <w:r w:rsidR="001D220E">
          <w:rPr>
            <w:noProof/>
            <w:webHidden/>
          </w:rPr>
          <w:instrText xml:space="preserve"> PAGEREF _Toc66270896 \h </w:instrText>
        </w:r>
        <w:r w:rsidR="001D220E">
          <w:rPr>
            <w:noProof/>
            <w:webHidden/>
          </w:rPr>
        </w:r>
        <w:r w:rsidR="001D220E">
          <w:rPr>
            <w:noProof/>
            <w:webHidden/>
          </w:rPr>
          <w:fldChar w:fldCharType="separate"/>
        </w:r>
        <w:r w:rsidR="001D220E">
          <w:rPr>
            <w:noProof/>
            <w:webHidden/>
          </w:rPr>
          <w:t>6</w:t>
        </w:r>
        <w:r w:rsidR="001D220E">
          <w:rPr>
            <w:noProof/>
            <w:webHidden/>
          </w:rPr>
          <w:fldChar w:fldCharType="end"/>
        </w:r>
      </w:hyperlink>
    </w:p>
    <w:p w14:paraId="607CD6F0" w14:textId="0B1A5710"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897" w:history="1">
        <w:r w:rsidR="001D220E" w:rsidRPr="001B680F">
          <w:rPr>
            <w:rStyle w:val="Hyperlink"/>
            <w:noProof/>
          </w:rPr>
          <w:t>1.3</w:t>
        </w:r>
        <w:r w:rsidR="001D220E">
          <w:rPr>
            <w:rFonts w:asciiTheme="minorHAnsi" w:eastAsiaTheme="minorEastAsia" w:hAnsiTheme="minorHAnsi" w:cstheme="minorBidi"/>
            <w:noProof/>
            <w:sz w:val="22"/>
            <w:szCs w:val="22"/>
          </w:rPr>
          <w:tab/>
        </w:r>
        <w:r w:rsidR="001D220E" w:rsidRPr="001B680F">
          <w:rPr>
            <w:rStyle w:val="Hyperlink"/>
            <w:noProof/>
          </w:rPr>
          <w:t>Definitions</w:t>
        </w:r>
        <w:r w:rsidR="001D220E">
          <w:rPr>
            <w:noProof/>
            <w:webHidden/>
          </w:rPr>
          <w:tab/>
        </w:r>
        <w:r w:rsidR="001D220E">
          <w:rPr>
            <w:noProof/>
            <w:webHidden/>
          </w:rPr>
          <w:fldChar w:fldCharType="begin"/>
        </w:r>
        <w:r w:rsidR="001D220E">
          <w:rPr>
            <w:noProof/>
            <w:webHidden/>
          </w:rPr>
          <w:instrText xml:space="preserve"> PAGEREF _Toc66270897 \h </w:instrText>
        </w:r>
        <w:r w:rsidR="001D220E">
          <w:rPr>
            <w:noProof/>
            <w:webHidden/>
          </w:rPr>
        </w:r>
        <w:r w:rsidR="001D220E">
          <w:rPr>
            <w:noProof/>
            <w:webHidden/>
          </w:rPr>
          <w:fldChar w:fldCharType="separate"/>
        </w:r>
        <w:r w:rsidR="001D220E">
          <w:rPr>
            <w:noProof/>
            <w:webHidden/>
          </w:rPr>
          <w:t>6</w:t>
        </w:r>
        <w:r w:rsidR="001D220E">
          <w:rPr>
            <w:noProof/>
            <w:webHidden/>
          </w:rPr>
          <w:fldChar w:fldCharType="end"/>
        </w:r>
      </w:hyperlink>
    </w:p>
    <w:p w14:paraId="304E95D9" w14:textId="3F299A70" w:rsidR="001D220E" w:rsidRDefault="001C2D3B">
      <w:pPr>
        <w:pStyle w:val="TOC1"/>
        <w:tabs>
          <w:tab w:val="left" w:pos="440"/>
        </w:tabs>
        <w:rPr>
          <w:rFonts w:asciiTheme="minorHAnsi" w:eastAsiaTheme="minorEastAsia" w:hAnsiTheme="minorHAnsi" w:cstheme="minorBidi"/>
          <w:b w:val="0"/>
          <w:color w:val="auto"/>
          <w:sz w:val="22"/>
          <w:szCs w:val="22"/>
        </w:rPr>
      </w:pPr>
      <w:hyperlink w:anchor="_Toc66270898" w:history="1">
        <w:r w:rsidR="001D220E" w:rsidRPr="001B680F">
          <w:rPr>
            <w:rStyle w:val="Hyperlink"/>
          </w:rPr>
          <w:t>2</w:t>
        </w:r>
        <w:r w:rsidR="001D220E">
          <w:rPr>
            <w:rFonts w:asciiTheme="minorHAnsi" w:eastAsiaTheme="minorEastAsia" w:hAnsiTheme="minorHAnsi" w:cstheme="minorBidi"/>
            <w:b w:val="0"/>
            <w:color w:val="auto"/>
            <w:sz w:val="22"/>
            <w:szCs w:val="22"/>
          </w:rPr>
          <w:tab/>
        </w:r>
        <w:r w:rsidR="001D220E" w:rsidRPr="001B680F">
          <w:rPr>
            <w:rStyle w:val="Hyperlink"/>
          </w:rPr>
          <w:t>Specification Status</w:t>
        </w:r>
        <w:r w:rsidR="001D220E">
          <w:rPr>
            <w:webHidden/>
          </w:rPr>
          <w:tab/>
        </w:r>
        <w:r w:rsidR="001D220E">
          <w:rPr>
            <w:webHidden/>
          </w:rPr>
          <w:fldChar w:fldCharType="begin"/>
        </w:r>
        <w:r w:rsidR="001D220E">
          <w:rPr>
            <w:webHidden/>
          </w:rPr>
          <w:instrText xml:space="preserve"> PAGEREF _Toc66270898 \h </w:instrText>
        </w:r>
        <w:r w:rsidR="001D220E">
          <w:rPr>
            <w:webHidden/>
          </w:rPr>
        </w:r>
        <w:r w:rsidR="001D220E">
          <w:rPr>
            <w:webHidden/>
          </w:rPr>
          <w:fldChar w:fldCharType="separate"/>
        </w:r>
        <w:r w:rsidR="001D220E">
          <w:rPr>
            <w:webHidden/>
          </w:rPr>
          <w:t>7</w:t>
        </w:r>
        <w:r w:rsidR="001D220E">
          <w:rPr>
            <w:webHidden/>
          </w:rPr>
          <w:fldChar w:fldCharType="end"/>
        </w:r>
      </w:hyperlink>
    </w:p>
    <w:p w14:paraId="51D76572" w14:textId="70F0C9BB"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899" w:history="1">
        <w:r w:rsidR="001D220E" w:rsidRPr="001B680F">
          <w:rPr>
            <w:rStyle w:val="Hyperlink"/>
            <w:noProof/>
          </w:rPr>
          <w:t>2.1</w:t>
        </w:r>
        <w:r w:rsidR="001D220E">
          <w:rPr>
            <w:rFonts w:asciiTheme="minorHAnsi" w:eastAsiaTheme="minorEastAsia" w:hAnsiTheme="minorHAnsi" w:cstheme="minorBidi"/>
            <w:noProof/>
            <w:sz w:val="22"/>
            <w:szCs w:val="22"/>
          </w:rPr>
          <w:tab/>
        </w:r>
        <w:r w:rsidR="001D220E" w:rsidRPr="001B680F">
          <w:rPr>
            <w:rStyle w:val="Hyperlink"/>
            <w:noProof/>
          </w:rPr>
          <w:t>Scope / Constraints</w:t>
        </w:r>
        <w:r w:rsidR="001D220E">
          <w:rPr>
            <w:noProof/>
            <w:webHidden/>
          </w:rPr>
          <w:tab/>
        </w:r>
        <w:r w:rsidR="001D220E">
          <w:rPr>
            <w:noProof/>
            <w:webHidden/>
          </w:rPr>
          <w:fldChar w:fldCharType="begin"/>
        </w:r>
        <w:r w:rsidR="001D220E">
          <w:rPr>
            <w:noProof/>
            <w:webHidden/>
          </w:rPr>
          <w:instrText xml:space="preserve"> PAGEREF _Toc66270899 \h </w:instrText>
        </w:r>
        <w:r w:rsidR="001D220E">
          <w:rPr>
            <w:noProof/>
            <w:webHidden/>
          </w:rPr>
        </w:r>
        <w:r w:rsidR="001D220E">
          <w:rPr>
            <w:noProof/>
            <w:webHidden/>
          </w:rPr>
          <w:fldChar w:fldCharType="separate"/>
        </w:r>
        <w:r w:rsidR="001D220E">
          <w:rPr>
            <w:noProof/>
            <w:webHidden/>
          </w:rPr>
          <w:t>7</w:t>
        </w:r>
        <w:r w:rsidR="001D220E">
          <w:rPr>
            <w:noProof/>
            <w:webHidden/>
          </w:rPr>
          <w:fldChar w:fldCharType="end"/>
        </w:r>
      </w:hyperlink>
    </w:p>
    <w:p w14:paraId="4F5BA86B" w14:textId="71780F1D"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0" w:history="1">
        <w:r w:rsidR="001D220E" w:rsidRPr="001B680F">
          <w:rPr>
            <w:rStyle w:val="Hyperlink"/>
            <w:noProof/>
          </w:rPr>
          <w:t>2.2</w:t>
        </w:r>
        <w:r w:rsidR="001D220E">
          <w:rPr>
            <w:rFonts w:asciiTheme="minorHAnsi" w:eastAsiaTheme="minorEastAsia" w:hAnsiTheme="minorHAnsi" w:cstheme="minorBidi"/>
            <w:noProof/>
            <w:sz w:val="22"/>
            <w:szCs w:val="22"/>
          </w:rPr>
          <w:tab/>
        </w:r>
        <w:r w:rsidR="001D220E" w:rsidRPr="001B680F">
          <w:rPr>
            <w:rStyle w:val="Hyperlink"/>
            <w:noProof/>
          </w:rPr>
          <w:t>Changes in this version</w:t>
        </w:r>
        <w:r w:rsidR="001D220E">
          <w:rPr>
            <w:noProof/>
            <w:webHidden/>
          </w:rPr>
          <w:tab/>
        </w:r>
        <w:r w:rsidR="001D220E">
          <w:rPr>
            <w:noProof/>
            <w:webHidden/>
          </w:rPr>
          <w:fldChar w:fldCharType="begin"/>
        </w:r>
        <w:r w:rsidR="001D220E">
          <w:rPr>
            <w:noProof/>
            <w:webHidden/>
          </w:rPr>
          <w:instrText xml:space="preserve"> PAGEREF _Toc66270900 \h </w:instrText>
        </w:r>
        <w:r w:rsidR="001D220E">
          <w:rPr>
            <w:noProof/>
            <w:webHidden/>
          </w:rPr>
        </w:r>
        <w:r w:rsidR="001D220E">
          <w:rPr>
            <w:noProof/>
            <w:webHidden/>
          </w:rPr>
          <w:fldChar w:fldCharType="separate"/>
        </w:r>
        <w:r w:rsidR="001D220E">
          <w:rPr>
            <w:noProof/>
            <w:webHidden/>
          </w:rPr>
          <w:t>7</w:t>
        </w:r>
        <w:r w:rsidR="001D220E">
          <w:rPr>
            <w:noProof/>
            <w:webHidden/>
          </w:rPr>
          <w:fldChar w:fldCharType="end"/>
        </w:r>
      </w:hyperlink>
    </w:p>
    <w:p w14:paraId="0A590131" w14:textId="0510C61D" w:rsidR="001D220E" w:rsidRDefault="001C2D3B">
      <w:pPr>
        <w:pStyle w:val="TOC1"/>
        <w:tabs>
          <w:tab w:val="left" w:pos="440"/>
        </w:tabs>
        <w:rPr>
          <w:rFonts w:asciiTheme="minorHAnsi" w:eastAsiaTheme="minorEastAsia" w:hAnsiTheme="minorHAnsi" w:cstheme="minorBidi"/>
          <w:b w:val="0"/>
          <w:color w:val="auto"/>
          <w:sz w:val="22"/>
          <w:szCs w:val="22"/>
        </w:rPr>
      </w:pPr>
      <w:hyperlink w:anchor="_Toc66270901" w:history="1">
        <w:r w:rsidR="001D220E" w:rsidRPr="001B680F">
          <w:rPr>
            <w:rStyle w:val="Hyperlink"/>
          </w:rPr>
          <w:t>3</w:t>
        </w:r>
        <w:r w:rsidR="001D220E">
          <w:rPr>
            <w:rFonts w:asciiTheme="minorHAnsi" w:eastAsiaTheme="minorEastAsia" w:hAnsiTheme="minorHAnsi" w:cstheme="minorBidi"/>
            <w:b w:val="0"/>
            <w:color w:val="auto"/>
            <w:sz w:val="22"/>
            <w:szCs w:val="22"/>
          </w:rPr>
          <w:tab/>
        </w:r>
        <w:r w:rsidR="001D220E" w:rsidRPr="001B680F">
          <w:rPr>
            <w:rStyle w:val="Hyperlink"/>
          </w:rPr>
          <w:t>Messages Overview</w:t>
        </w:r>
        <w:r w:rsidR="001D220E">
          <w:rPr>
            <w:webHidden/>
          </w:rPr>
          <w:tab/>
        </w:r>
        <w:r w:rsidR="001D220E">
          <w:rPr>
            <w:webHidden/>
          </w:rPr>
          <w:fldChar w:fldCharType="begin"/>
        </w:r>
        <w:r w:rsidR="001D220E">
          <w:rPr>
            <w:webHidden/>
          </w:rPr>
          <w:instrText xml:space="preserve"> PAGEREF _Toc66270901 \h </w:instrText>
        </w:r>
        <w:r w:rsidR="001D220E">
          <w:rPr>
            <w:webHidden/>
          </w:rPr>
        </w:r>
        <w:r w:rsidR="001D220E">
          <w:rPr>
            <w:webHidden/>
          </w:rPr>
          <w:fldChar w:fldCharType="separate"/>
        </w:r>
        <w:r w:rsidR="001D220E">
          <w:rPr>
            <w:webHidden/>
          </w:rPr>
          <w:t>8</w:t>
        </w:r>
        <w:r w:rsidR="001D220E">
          <w:rPr>
            <w:webHidden/>
          </w:rPr>
          <w:fldChar w:fldCharType="end"/>
        </w:r>
      </w:hyperlink>
    </w:p>
    <w:p w14:paraId="138F72FF" w14:textId="66816738"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2" w:history="1">
        <w:r w:rsidR="001D220E" w:rsidRPr="001B680F">
          <w:rPr>
            <w:rStyle w:val="Hyperlink"/>
            <w:noProof/>
          </w:rPr>
          <w:t>3.1</w:t>
        </w:r>
        <w:r w:rsidR="001D220E">
          <w:rPr>
            <w:rFonts w:asciiTheme="minorHAnsi" w:eastAsiaTheme="minorEastAsia" w:hAnsiTheme="minorHAnsi" w:cstheme="minorBidi"/>
            <w:noProof/>
            <w:sz w:val="22"/>
            <w:szCs w:val="22"/>
          </w:rPr>
          <w:tab/>
        </w:r>
        <w:r w:rsidR="001D220E" w:rsidRPr="001B680F">
          <w:rPr>
            <w:rStyle w:val="Hyperlink"/>
            <w:noProof/>
          </w:rPr>
          <w:t>Authorization Code Flow</w:t>
        </w:r>
        <w:r w:rsidR="001D220E">
          <w:rPr>
            <w:noProof/>
            <w:webHidden/>
          </w:rPr>
          <w:tab/>
        </w:r>
        <w:r w:rsidR="001D220E">
          <w:rPr>
            <w:noProof/>
            <w:webHidden/>
          </w:rPr>
          <w:fldChar w:fldCharType="begin"/>
        </w:r>
        <w:r w:rsidR="001D220E">
          <w:rPr>
            <w:noProof/>
            <w:webHidden/>
          </w:rPr>
          <w:instrText xml:space="preserve"> PAGEREF _Toc66270902 \h </w:instrText>
        </w:r>
        <w:r w:rsidR="001D220E">
          <w:rPr>
            <w:noProof/>
            <w:webHidden/>
          </w:rPr>
        </w:r>
        <w:r w:rsidR="001D220E">
          <w:rPr>
            <w:noProof/>
            <w:webHidden/>
          </w:rPr>
          <w:fldChar w:fldCharType="separate"/>
        </w:r>
        <w:r w:rsidR="001D220E">
          <w:rPr>
            <w:noProof/>
            <w:webHidden/>
          </w:rPr>
          <w:t>8</w:t>
        </w:r>
        <w:r w:rsidR="001D220E">
          <w:rPr>
            <w:noProof/>
            <w:webHidden/>
          </w:rPr>
          <w:fldChar w:fldCharType="end"/>
        </w:r>
      </w:hyperlink>
    </w:p>
    <w:p w14:paraId="013B4AFA" w14:textId="5E96DAF9"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3" w:history="1">
        <w:r w:rsidR="001D220E" w:rsidRPr="001B680F">
          <w:rPr>
            <w:rStyle w:val="Hyperlink"/>
            <w:noProof/>
          </w:rPr>
          <w:t>3.2</w:t>
        </w:r>
        <w:r w:rsidR="001D220E">
          <w:rPr>
            <w:rFonts w:asciiTheme="minorHAnsi" w:eastAsiaTheme="minorEastAsia" w:hAnsiTheme="minorHAnsi" w:cstheme="minorBidi"/>
            <w:noProof/>
            <w:sz w:val="22"/>
            <w:szCs w:val="22"/>
          </w:rPr>
          <w:tab/>
        </w:r>
        <w:r w:rsidR="001D220E" w:rsidRPr="001B680F">
          <w:rPr>
            <w:rStyle w:val="Hyperlink"/>
            <w:noProof/>
          </w:rPr>
          <w:t>Public and Confidential Clients</w:t>
        </w:r>
        <w:r w:rsidR="001D220E">
          <w:rPr>
            <w:noProof/>
            <w:webHidden/>
          </w:rPr>
          <w:tab/>
        </w:r>
        <w:r w:rsidR="001D220E">
          <w:rPr>
            <w:noProof/>
            <w:webHidden/>
          </w:rPr>
          <w:fldChar w:fldCharType="begin"/>
        </w:r>
        <w:r w:rsidR="001D220E">
          <w:rPr>
            <w:noProof/>
            <w:webHidden/>
          </w:rPr>
          <w:instrText xml:space="preserve"> PAGEREF _Toc66270903 \h </w:instrText>
        </w:r>
        <w:r w:rsidR="001D220E">
          <w:rPr>
            <w:noProof/>
            <w:webHidden/>
          </w:rPr>
        </w:r>
        <w:r w:rsidR="001D220E">
          <w:rPr>
            <w:noProof/>
            <w:webHidden/>
          </w:rPr>
          <w:fldChar w:fldCharType="separate"/>
        </w:r>
        <w:r w:rsidR="001D220E">
          <w:rPr>
            <w:noProof/>
            <w:webHidden/>
          </w:rPr>
          <w:t>10</w:t>
        </w:r>
        <w:r w:rsidR="001D220E">
          <w:rPr>
            <w:noProof/>
            <w:webHidden/>
          </w:rPr>
          <w:fldChar w:fldCharType="end"/>
        </w:r>
      </w:hyperlink>
    </w:p>
    <w:p w14:paraId="5AB7FDFC" w14:textId="3462FC6D"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4" w:history="1">
        <w:r w:rsidR="001D220E" w:rsidRPr="001B680F">
          <w:rPr>
            <w:rStyle w:val="Hyperlink"/>
            <w:noProof/>
          </w:rPr>
          <w:t>3.3</w:t>
        </w:r>
        <w:r w:rsidR="001D220E">
          <w:rPr>
            <w:rFonts w:asciiTheme="minorHAnsi" w:eastAsiaTheme="minorEastAsia" w:hAnsiTheme="minorHAnsi" w:cstheme="minorBidi"/>
            <w:noProof/>
            <w:sz w:val="22"/>
            <w:szCs w:val="22"/>
          </w:rPr>
          <w:tab/>
        </w:r>
        <w:r w:rsidR="001D220E" w:rsidRPr="001B680F">
          <w:rPr>
            <w:rStyle w:val="Hyperlink"/>
            <w:noProof/>
          </w:rPr>
          <w:t>Endpoints</w:t>
        </w:r>
        <w:r w:rsidR="001D220E">
          <w:rPr>
            <w:noProof/>
            <w:webHidden/>
          </w:rPr>
          <w:tab/>
        </w:r>
        <w:r w:rsidR="001D220E">
          <w:rPr>
            <w:noProof/>
            <w:webHidden/>
          </w:rPr>
          <w:fldChar w:fldCharType="begin"/>
        </w:r>
        <w:r w:rsidR="001D220E">
          <w:rPr>
            <w:noProof/>
            <w:webHidden/>
          </w:rPr>
          <w:instrText xml:space="preserve"> PAGEREF _Toc66270904 \h </w:instrText>
        </w:r>
        <w:r w:rsidR="001D220E">
          <w:rPr>
            <w:noProof/>
            <w:webHidden/>
          </w:rPr>
        </w:r>
        <w:r w:rsidR="001D220E">
          <w:rPr>
            <w:noProof/>
            <w:webHidden/>
          </w:rPr>
          <w:fldChar w:fldCharType="separate"/>
        </w:r>
        <w:r w:rsidR="001D220E">
          <w:rPr>
            <w:noProof/>
            <w:webHidden/>
          </w:rPr>
          <w:t>11</w:t>
        </w:r>
        <w:r w:rsidR="001D220E">
          <w:rPr>
            <w:noProof/>
            <w:webHidden/>
          </w:rPr>
          <w:fldChar w:fldCharType="end"/>
        </w:r>
      </w:hyperlink>
    </w:p>
    <w:p w14:paraId="5F9789FB" w14:textId="174089C8"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5" w:history="1">
        <w:r w:rsidR="001D220E" w:rsidRPr="001B680F">
          <w:rPr>
            <w:rStyle w:val="Hyperlink"/>
            <w:noProof/>
          </w:rPr>
          <w:t>3.4</w:t>
        </w:r>
        <w:r w:rsidR="001D220E">
          <w:rPr>
            <w:rFonts w:asciiTheme="minorHAnsi" w:eastAsiaTheme="minorEastAsia" w:hAnsiTheme="minorHAnsi" w:cstheme="minorBidi"/>
            <w:noProof/>
            <w:sz w:val="22"/>
            <w:szCs w:val="22"/>
          </w:rPr>
          <w:tab/>
        </w:r>
        <w:r w:rsidR="001D220E" w:rsidRPr="001B680F">
          <w:rPr>
            <w:rStyle w:val="Hyperlink"/>
            <w:noProof/>
          </w:rPr>
          <w:t>Authorize Endpoint</w:t>
        </w:r>
        <w:r w:rsidR="001D220E">
          <w:rPr>
            <w:noProof/>
            <w:webHidden/>
          </w:rPr>
          <w:tab/>
        </w:r>
        <w:r w:rsidR="001D220E">
          <w:rPr>
            <w:noProof/>
            <w:webHidden/>
          </w:rPr>
          <w:fldChar w:fldCharType="begin"/>
        </w:r>
        <w:r w:rsidR="001D220E">
          <w:rPr>
            <w:noProof/>
            <w:webHidden/>
          </w:rPr>
          <w:instrText xml:space="preserve"> PAGEREF _Toc66270905 \h </w:instrText>
        </w:r>
        <w:r w:rsidR="001D220E">
          <w:rPr>
            <w:noProof/>
            <w:webHidden/>
          </w:rPr>
        </w:r>
        <w:r w:rsidR="001D220E">
          <w:rPr>
            <w:noProof/>
            <w:webHidden/>
          </w:rPr>
          <w:fldChar w:fldCharType="separate"/>
        </w:r>
        <w:r w:rsidR="001D220E">
          <w:rPr>
            <w:noProof/>
            <w:webHidden/>
          </w:rPr>
          <w:t>12</w:t>
        </w:r>
        <w:r w:rsidR="001D220E">
          <w:rPr>
            <w:noProof/>
            <w:webHidden/>
          </w:rPr>
          <w:fldChar w:fldCharType="end"/>
        </w:r>
      </w:hyperlink>
    </w:p>
    <w:p w14:paraId="53955AE4" w14:textId="64A07AA9"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6" w:history="1">
        <w:r w:rsidR="001D220E" w:rsidRPr="001B680F">
          <w:rPr>
            <w:rStyle w:val="Hyperlink"/>
            <w:noProof/>
          </w:rPr>
          <w:t>3.5</w:t>
        </w:r>
        <w:r w:rsidR="001D220E">
          <w:rPr>
            <w:rFonts w:asciiTheme="minorHAnsi" w:eastAsiaTheme="minorEastAsia" w:hAnsiTheme="minorHAnsi" w:cstheme="minorBidi"/>
            <w:noProof/>
            <w:sz w:val="22"/>
            <w:szCs w:val="22"/>
          </w:rPr>
          <w:tab/>
        </w:r>
        <w:r w:rsidR="001D220E" w:rsidRPr="001B680F">
          <w:rPr>
            <w:rStyle w:val="Hyperlink"/>
            <w:noProof/>
          </w:rPr>
          <w:t>Token Endpoint</w:t>
        </w:r>
        <w:r w:rsidR="001D220E">
          <w:rPr>
            <w:noProof/>
            <w:webHidden/>
          </w:rPr>
          <w:tab/>
        </w:r>
        <w:r w:rsidR="001D220E">
          <w:rPr>
            <w:noProof/>
            <w:webHidden/>
          </w:rPr>
          <w:fldChar w:fldCharType="begin"/>
        </w:r>
        <w:r w:rsidR="001D220E">
          <w:rPr>
            <w:noProof/>
            <w:webHidden/>
          </w:rPr>
          <w:instrText xml:space="preserve"> PAGEREF _Toc66270906 \h </w:instrText>
        </w:r>
        <w:r w:rsidR="001D220E">
          <w:rPr>
            <w:noProof/>
            <w:webHidden/>
          </w:rPr>
        </w:r>
        <w:r w:rsidR="001D220E">
          <w:rPr>
            <w:noProof/>
            <w:webHidden/>
          </w:rPr>
          <w:fldChar w:fldCharType="separate"/>
        </w:r>
        <w:r w:rsidR="001D220E">
          <w:rPr>
            <w:noProof/>
            <w:webHidden/>
          </w:rPr>
          <w:t>21</w:t>
        </w:r>
        <w:r w:rsidR="001D220E">
          <w:rPr>
            <w:noProof/>
            <w:webHidden/>
          </w:rPr>
          <w:fldChar w:fldCharType="end"/>
        </w:r>
      </w:hyperlink>
    </w:p>
    <w:p w14:paraId="23CCCE92" w14:textId="58EA4774"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7" w:history="1">
        <w:r w:rsidR="001D220E" w:rsidRPr="001B680F">
          <w:rPr>
            <w:rStyle w:val="Hyperlink"/>
            <w:noProof/>
          </w:rPr>
          <w:t>3.6</w:t>
        </w:r>
        <w:r w:rsidR="001D220E">
          <w:rPr>
            <w:rFonts w:asciiTheme="minorHAnsi" w:eastAsiaTheme="minorEastAsia" w:hAnsiTheme="minorHAnsi" w:cstheme="minorBidi"/>
            <w:noProof/>
            <w:sz w:val="22"/>
            <w:szCs w:val="22"/>
          </w:rPr>
          <w:tab/>
        </w:r>
        <w:r w:rsidR="001D220E" w:rsidRPr="001B680F">
          <w:rPr>
            <w:rStyle w:val="Hyperlink"/>
            <w:noProof/>
          </w:rPr>
          <w:t>UserInfo Endpoint</w:t>
        </w:r>
        <w:r w:rsidR="001D220E">
          <w:rPr>
            <w:noProof/>
            <w:webHidden/>
          </w:rPr>
          <w:tab/>
        </w:r>
        <w:r w:rsidR="001D220E">
          <w:rPr>
            <w:noProof/>
            <w:webHidden/>
          </w:rPr>
          <w:fldChar w:fldCharType="begin"/>
        </w:r>
        <w:r w:rsidR="001D220E">
          <w:rPr>
            <w:noProof/>
            <w:webHidden/>
          </w:rPr>
          <w:instrText xml:space="preserve"> PAGEREF _Toc66270907 \h </w:instrText>
        </w:r>
        <w:r w:rsidR="001D220E">
          <w:rPr>
            <w:noProof/>
            <w:webHidden/>
          </w:rPr>
        </w:r>
        <w:r w:rsidR="001D220E">
          <w:rPr>
            <w:noProof/>
            <w:webHidden/>
          </w:rPr>
          <w:fldChar w:fldCharType="separate"/>
        </w:r>
        <w:r w:rsidR="001D220E">
          <w:rPr>
            <w:noProof/>
            <w:webHidden/>
          </w:rPr>
          <w:t>25</w:t>
        </w:r>
        <w:r w:rsidR="001D220E">
          <w:rPr>
            <w:noProof/>
            <w:webHidden/>
          </w:rPr>
          <w:fldChar w:fldCharType="end"/>
        </w:r>
      </w:hyperlink>
    </w:p>
    <w:p w14:paraId="031D868B" w14:textId="5AA9694B" w:rsidR="001D220E" w:rsidRDefault="001C2D3B">
      <w:pPr>
        <w:pStyle w:val="TOC1"/>
        <w:tabs>
          <w:tab w:val="left" w:pos="440"/>
        </w:tabs>
        <w:rPr>
          <w:rFonts w:asciiTheme="minorHAnsi" w:eastAsiaTheme="minorEastAsia" w:hAnsiTheme="minorHAnsi" w:cstheme="minorBidi"/>
          <w:b w:val="0"/>
          <w:color w:val="auto"/>
          <w:sz w:val="22"/>
          <w:szCs w:val="22"/>
        </w:rPr>
      </w:pPr>
      <w:hyperlink w:anchor="_Toc66270908" w:history="1">
        <w:r w:rsidR="001D220E" w:rsidRPr="001B680F">
          <w:rPr>
            <w:rStyle w:val="Hyperlink"/>
            <w:lang w:eastAsia="en-US"/>
          </w:rPr>
          <w:t>4</w:t>
        </w:r>
        <w:r w:rsidR="001D220E">
          <w:rPr>
            <w:rFonts w:asciiTheme="minorHAnsi" w:eastAsiaTheme="minorEastAsia" w:hAnsiTheme="minorHAnsi" w:cstheme="minorBidi"/>
            <w:b w:val="0"/>
            <w:color w:val="auto"/>
            <w:sz w:val="22"/>
            <w:szCs w:val="22"/>
          </w:rPr>
          <w:tab/>
        </w:r>
        <w:r w:rsidR="001D220E" w:rsidRPr="001B680F">
          <w:rPr>
            <w:rStyle w:val="Hyperlink"/>
            <w:lang w:eastAsia="en-US"/>
          </w:rPr>
          <w:t>Tokens</w:t>
        </w:r>
        <w:r w:rsidR="001D220E">
          <w:rPr>
            <w:webHidden/>
          </w:rPr>
          <w:tab/>
        </w:r>
        <w:r w:rsidR="001D220E">
          <w:rPr>
            <w:webHidden/>
          </w:rPr>
          <w:fldChar w:fldCharType="begin"/>
        </w:r>
        <w:r w:rsidR="001D220E">
          <w:rPr>
            <w:webHidden/>
          </w:rPr>
          <w:instrText xml:space="preserve"> PAGEREF _Toc66270908 \h </w:instrText>
        </w:r>
        <w:r w:rsidR="001D220E">
          <w:rPr>
            <w:webHidden/>
          </w:rPr>
        </w:r>
        <w:r w:rsidR="001D220E">
          <w:rPr>
            <w:webHidden/>
          </w:rPr>
          <w:fldChar w:fldCharType="separate"/>
        </w:r>
        <w:r w:rsidR="001D220E">
          <w:rPr>
            <w:webHidden/>
          </w:rPr>
          <w:t>32</w:t>
        </w:r>
        <w:r w:rsidR="001D220E">
          <w:rPr>
            <w:webHidden/>
          </w:rPr>
          <w:fldChar w:fldCharType="end"/>
        </w:r>
      </w:hyperlink>
    </w:p>
    <w:p w14:paraId="1EBF2B42" w14:textId="06F709CC"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09" w:history="1">
        <w:r w:rsidR="001D220E" w:rsidRPr="001B680F">
          <w:rPr>
            <w:rStyle w:val="Hyperlink"/>
            <w:noProof/>
          </w:rPr>
          <w:t>4.1</w:t>
        </w:r>
        <w:r w:rsidR="001D220E">
          <w:rPr>
            <w:rFonts w:asciiTheme="minorHAnsi" w:eastAsiaTheme="minorEastAsia" w:hAnsiTheme="minorHAnsi" w:cstheme="minorBidi"/>
            <w:noProof/>
            <w:sz w:val="22"/>
            <w:szCs w:val="22"/>
          </w:rPr>
          <w:tab/>
        </w:r>
        <w:r w:rsidR="001D220E" w:rsidRPr="001B680F">
          <w:rPr>
            <w:rStyle w:val="Hyperlink"/>
            <w:noProof/>
          </w:rPr>
          <w:t>JWT Header</w:t>
        </w:r>
        <w:r w:rsidR="001D220E">
          <w:rPr>
            <w:noProof/>
            <w:webHidden/>
          </w:rPr>
          <w:tab/>
        </w:r>
        <w:r w:rsidR="001D220E">
          <w:rPr>
            <w:noProof/>
            <w:webHidden/>
          </w:rPr>
          <w:fldChar w:fldCharType="begin"/>
        </w:r>
        <w:r w:rsidR="001D220E">
          <w:rPr>
            <w:noProof/>
            <w:webHidden/>
          </w:rPr>
          <w:instrText xml:space="preserve"> PAGEREF _Toc66270909 \h </w:instrText>
        </w:r>
        <w:r w:rsidR="001D220E">
          <w:rPr>
            <w:noProof/>
            <w:webHidden/>
          </w:rPr>
        </w:r>
        <w:r w:rsidR="001D220E">
          <w:rPr>
            <w:noProof/>
            <w:webHidden/>
          </w:rPr>
          <w:fldChar w:fldCharType="separate"/>
        </w:r>
        <w:r w:rsidR="001D220E">
          <w:rPr>
            <w:noProof/>
            <w:webHidden/>
          </w:rPr>
          <w:t>32</w:t>
        </w:r>
        <w:r w:rsidR="001D220E">
          <w:rPr>
            <w:noProof/>
            <w:webHidden/>
          </w:rPr>
          <w:fldChar w:fldCharType="end"/>
        </w:r>
      </w:hyperlink>
    </w:p>
    <w:p w14:paraId="26EB55A0" w14:textId="3B4742EC"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0" w:history="1">
        <w:r w:rsidR="001D220E" w:rsidRPr="001B680F">
          <w:rPr>
            <w:rStyle w:val="Hyperlink"/>
            <w:noProof/>
          </w:rPr>
          <w:t>4.2</w:t>
        </w:r>
        <w:r w:rsidR="001D220E">
          <w:rPr>
            <w:rFonts w:asciiTheme="minorHAnsi" w:eastAsiaTheme="minorEastAsia" w:hAnsiTheme="minorHAnsi" w:cstheme="minorBidi"/>
            <w:noProof/>
            <w:sz w:val="22"/>
            <w:szCs w:val="22"/>
          </w:rPr>
          <w:tab/>
        </w:r>
        <w:r w:rsidR="001D220E" w:rsidRPr="001B680F">
          <w:rPr>
            <w:rStyle w:val="Hyperlink"/>
            <w:noProof/>
          </w:rPr>
          <w:t>ID Token Payload</w:t>
        </w:r>
        <w:r w:rsidR="001D220E">
          <w:rPr>
            <w:noProof/>
            <w:webHidden/>
          </w:rPr>
          <w:tab/>
        </w:r>
        <w:r w:rsidR="001D220E">
          <w:rPr>
            <w:noProof/>
            <w:webHidden/>
          </w:rPr>
          <w:fldChar w:fldCharType="begin"/>
        </w:r>
        <w:r w:rsidR="001D220E">
          <w:rPr>
            <w:noProof/>
            <w:webHidden/>
          </w:rPr>
          <w:instrText xml:space="preserve"> PAGEREF _Toc66270910 \h </w:instrText>
        </w:r>
        <w:r w:rsidR="001D220E">
          <w:rPr>
            <w:noProof/>
            <w:webHidden/>
          </w:rPr>
        </w:r>
        <w:r w:rsidR="001D220E">
          <w:rPr>
            <w:noProof/>
            <w:webHidden/>
          </w:rPr>
          <w:fldChar w:fldCharType="separate"/>
        </w:r>
        <w:r w:rsidR="001D220E">
          <w:rPr>
            <w:noProof/>
            <w:webHidden/>
          </w:rPr>
          <w:t>32</w:t>
        </w:r>
        <w:r w:rsidR="001D220E">
          <w:rPr>
            <w:noProof/>
            <w:webHidden/>
          </w:rPr>
          <w:fldChar w:fldCharType="end"/>
        </w:r>
      </w:hyperlink>
    </w:p>
    <w:p w14:paraId="2D40B304" w14:textId="139AA093"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1" w:history="1">
        <w:r w:rsidR="001D220E" w:rsidRPr="001B680F">
          <w:rPr>
            <w:rStyle w:val="Hyperlink"/>
            <w:noProof/>
          </w:rPr>
          <w:t>4.3</w:t>
        </w:r>
        <w:r w:rsidR="001D220E">
          <w:rPr>
            <w:rFonts w:asciiTheme="minorHAnsi" w:eastAsiaTheme="minorEastAsia" w:hAnsiTheme="minorHAnsi" w:cstheme="minorBidi"/>
            <w:noProof/>
            <w:sz w:val="22"/>
            <w:szCs w:val="22"/>
          </w:rPr>
          <w:tab/>
        </w:r>
        <w:r w:rsidR="001D220E" w:rsidRPr="001B680F">
          <w:rPr>
            <w:rStyle w:val="Hyperlink"/>
            <w:noProof/>
          </w:rPr>
          <w:t>Access Token Payload</w:t>
        </w:r>
        <w:r w:rsidR="001D220E">
          <w:rPr>
            <w:noProof/>
            <w:webHidden/>
          </w:rPr>
          <w:tab/>
        </w:r>
        <w:r w:rsidR="001D220E">
          <w:rPr>
            <w:noProof/>
            <w:webHidden/>
          </w:rPr>
          <w:fldChar w:fldCharType="begin"/>
        </w:r>
        <w:r w:rsidR="001D220E">
          <w:rPr>
            <w:noProof/>
            <w:webHidden/>
          </w:rPr>
          <w:instrText xml:space="preserve"> PAGEREF _Toc66270911 \h </w:instrText>
        </w:r>
        <w:r w:rsidR="001D220E">
          <w:rPr>
            <w:noProof/>
            <w:webHidden/>
          </w:rPr>
        </w:r>
        <w:r w:rsidR="001D220E">
          <w:rPr>
            <w:noProof/>
            <w:webHidden/>
          </w:rPr>
          <w:fldChar w:fldCharType="separate"/>
        </w:r>
        <w:r w:rsidR="001D220E">
          <w:rPr>
            <w:noProof/>
            <w:webHidden/>
          </w:rPr>
          <w:t>36</w:t>
        </w:r>
        <w:r w:rsidR="001D220E">
          <w:rPr>
            <w:noProof/>
            <w:webHidden/>
          </w:rPr>
          <w:fldChar w:fldCharType="end"/>
        </w:r>
      </w:hyperlink>
    </w:p>
    <w:p w14:paraId="26207CC4" w14:textId="02E626EA"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2" w:history="1">
        <w:r w:rsidR="001D220E" w:rsidRPr="001B680F">
          <w:rPr>
            <w:rStyle w:val="Hyperlink"/>
            <w:noProof/>
          </w:rPr>
          <w:t>4.4</w:t>
        </w:r>
        <w:r w:rsidR="001D220E">
          <w:rPr>
            <w:rFonts w:asciiTheme="minorHAnsi" w:eastAsiaTheme="minorEastAsia" w:hAnsiTheme="minorHAnsi" w:cstheme="minorBidi"/>
            <w:noProof/>
            <w:sz w:val="22"/>
            <w:szCs w:val="22"/>
          </w:rPr>
          <w:tab/>
        </w:r>
        <w:r w:rsidR="001D220E" w:rsidRPr="001B680F">
          <w:rPr>
            <w:rStyle w:val="Hyperlink"/>
            <w:noProof/>
          </w:rPr>
          <w:t>JOSE Signing</w:t>
        </w:r>
        <w:r w:rsidR="001D220E">
          <w:rPr>
            <w:noProof/>
            <w:webHidden/>
          </w:rPr>
          <w:tab/>
        </w:r>
        <w:r w:rsidR="001D220E">
          <w:rPr>
            <w:noProof/>
            <w:webHidden/>
          </w:rPr>
          <w:fldChar w:fldCharType="begin"/>
        </w:r>
        <w:r w:rsidR="001D220E">
          <w:rPr>
            <w:noProof/>
            <w:webHidden/>
          </w:rPr>
          <w:instrText xml:space="preserve"> PAGEREF _Toc66270912 \h </w:instrText>
        </w:r>
        <w:r w:rsidR="001D220E">
          <w:rPr>
            <w:noProof/>
            <w:webHidden/>
          </w:rPr>
        </w:r>
        <w:r w:rsidR="001D220E">
          <w:rPr>
            <w:noProof/>
            <w:webHidden/>
          </w:rPr>
          <w:fldChar w:fldCharType="separate"/>
        </w:r>
        <w:r w:rsidR="001D220E">
          <w:rPr>
            <w:noProof/>
            <w:webHidden/>
          </w:rPr>
          <w:t>38</w:t>
        </w:r>
        <w:r w:rsidR="001D220E">
          <w:rPr>
            <w:noProof/>
            <w:webHidden/>
          </w:rPr>
          <w:fldChar w:fldCharType="end"/>
        </w:r>
      </w:hyperlink>
    </w:p>
    <w:p w14:paraId="475F3CA6" w14:textId="4B6F0BFB" w:rsidR="001D220E" w:rsidRDefault="001C2D3B">
      <w:pPr>
        <w:pStyle w:val="TOC1"/>
        <w:tabs>
          <w:tab w:val="left" w:pos="440"/>
        </w:tabs>
        <w:rPr>
          <w:rFonts w:asciiTheme="minorHAnsi" w:eastAsiaTheme="minorEastAsia" w:hAnsiTheme="minorHAnsi" w:cstheme="minorBidi"/>
          <w:b w:val="0"/>
          <w:color w:val="auto"/>
          <w:sz w:val="22"/>
          <w:szCs w:val="22"/>
        </w:rPr>
      </w:pPr>
      <w:hyperlink w:anchor="_Toc66270913" w:history="1">
        <w:r w:rsidR="001D220E" w:rsidRPr="001B680F">
          <w:rPr>
            <w:rStyle w:val="Hyperlink"/>
            <w:lang w:eastAsia="en-US"/>
          </w:rPr>
          <w:t>5</w:t>
        </w:r>
        <w:r w:rsidR="001D220E">
          <w:rPr>
            <w:rFonts w:asciiTheme="minorHAnsi" w:eastAsiaTheme="minorEastAsia" w:hAnsiTheme="minorHAnsi" w:cstheme="minorBidi"/>
            <w:b w:val="0"/>
            <w:color w:val="auto"/>
            <w:sz w:val="22"/>
            <w:szCs w:val="22"/>
          </w:rPr>
          <w:tab/>
        </w:r>
        <w:r w:rsidR="001D220E" w:rsidRPr="001B680F">
          <w:rPr>
            <w:rStyle w:val="Hyperlink"/>
            <w:lang w:eastAsia="en-US"/>
          </w:rPr>
          <w:t>Data View</w:t>
        </w:r>
        <w:r w:rsidR="001D220E">
          <w:rPr>
            <w:webHidden/>
          </w:rPr>
          <w:tab/>
        </w:r>
        <w:r w:rsidR="001D220E">
          <w:rPr>
            <w:webHidden/>
          </w:rPr>
          <w:fldChar w:fldCharType="begin"/>
        </w:r>
        <w:r w:rsidR="001D220E">
          <w:rPr>
            <w:webHidden/>
          </w:rPr>
          <w:instrText xml:space="preserve"> PAGEREF _Toc66270913 \h </w:instrText>
        </w:r>
        <w:r w:rsidR="001D220E">
          <w:rPr>
            <w:webHidden/>
          </w:rPr>
        </w:r>
        <w:r w:rsidR="001D220E">
          <w:rPr>
            <w:webHidden/>
          </w:rPr>
          <w:fldChar w:fldCharType="separate"/>
        </w:r>
        <w:r w:rsidR="001D220E">
          <w:rPr>
            <w:webHidden/>
          </w:rPr>
          <w:t>39</w:t>
        </w:r>
        <w:r w:rsidR="001D220E">
          <w:rPr>
            <w:webHidden/>
          </w:rPr>
          <w:fldChar w:fldCharType="end"/>
        </w:r>
      </w:hyperlink>
    </w:p>
    <w:p w14:paraId="2BA69727" w14:textId="33AFC783"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4" w:history="1">
        <w:r w:rsidR="001D220E" w:rsidRPr="001B680F">
          <w:rPr>
            <w:rStyle w:val="Hyperlink"/>
            <w:noProof/>
          </w:rPr>
          <w:t>5.1</w:t>
        </w:r>
        <w:r w:rsidR="001D220E">
          <w:rPr>
            <w:rFonts w:asciiTheme="minorHAnsi" w:eastAsiaTheme="minorEastAsia" w:hAnsiTheme="minorHAnsi" w:cstheme="minorBidi"/>
            <w:noProof/>
            <w:sz w:val="22"/>
            <w:szCs w:val="22"/>
          </w:rPr>
          <w:tab/>
        </w:r>
        <w:r w:rsidR="001D220E" w:rsidRPr="001B680F">
          <w:rPr>
            <w:rStyle w:val="Hyperlink"/>
            <w:noProof/>
          </w:rPr>
          <w:t>Vectors of Trust</w:t>
        </w:r>
        <w:r w:rsidR="001D220E">
          <w:rPr>
            <w:noProof/>
            <w:webHidden/>
          </w:rPr>
          <w:tab/>
        </w:r>
        <w:r w:rsidR="001D220E">
          <w:rPr>
            <w:noProof/>
            <w:webHidden/>
          </w:rPr>
          <w:fldChar w:fldCharType="begin"/>
        </w:r>
        <w:r w:rsidR="001D220E">
          <w:rPr>
            <w:noProof/>
            <w:webHidden/>
          </w:rPr>
          <w:instrText xml:space="preserve"> PAGEREF _Toc66270914 \h </w:instrText>
        </w:r>
        <w:r w:rsidR="001D220E">
          <w:rPr>
            <w:noProof/>
            <w:webHidden/>
          </w:rPr>
        </w:r>
        <w:r w:rsidR="001D220E">
          <w:rPr>
            <w:noProof/>
            <w:webHidden/>
          </w:rPr>
          <w:fldChar w:fldCharType="separate"/>
        </w:r>
        <w:r w:rsidR="001D220E">
          <w:rPr>
            <w:noProof/>
            <w:webHidden/>
          </w:rPr>
          <w:t>39</w:t>
        </w:r>
        <w:r w:rsidR="001D220E">
          <w:rPr>
            <w:noProof/>
            <w:webHidden/>
          </w:rPr>
          <w:fldChar w:fldCharType="end"/>
        </w:r>
      </w:hyperlink>
    </w:p>
    <w:p w14:paraId="31018DC2" w14:textId="41B15363" w:rsidR="001D220E" w:rsidRDefault="001C2D3B">
      <w:pPr>
        <w:pStyle w:val="TOC1"/>
        <w:tabs>
          <w:tab w:val="left" w:pos="440"/>
        </w:tabs>
        <w:rPr>
          <w:rFonts w:asciiTheme="minorHAnsi" w:eastAsiaTheme="minorEastAsia" w:hAnsiTheme="minorHAnsi" w:cstheme="minorBidi"/>
          <w:b w:val="0"/>
          <w:color w:val="auto"/>
          <w:sz w:val="22"/>
          <w:szCs w:val="22"/>
        </w:rPr>
      </w:pPr>
      <w:hyperlink w:anchor="_Toc66270915" w:history="1">
        <w:r w:rsidR="001D220E" w:rsidRPr="001B680F">
          <w:rPr>
            <w:rStyle w:val="Hyperlink"/>
            <w:lang w:eastAsia="en-US"/>
          </w:rPr>
          <w:t>6</w:t>
        </w:r>
        <w:r w:rsidR="001D220E">
          <w:rPr>
            <w:rFonts w:asciiTheme="minorHAnsi" w:eastAsiaTheme="minorEastAsia" w:hAnsiTheme="minorHAnsi" w:cstheme="minorBidi"/>
            <w:b w:val="0"/>
            <w:color w:val="auto"/>
            <w:sz w:val="22"/>
            <w:szCs w:val="22"/>
          </w:rPr>
          <w:tab/>
        </w:r>
        <w:r w:rsidR="001D220E" w:rsidRPr="001B680F">
          <w:rPr>
            <w:rStyle w:val="Hyperlink"/>
            <w:lang w:eastAsia="en-US"/>
          </w:rPr>
          <w:t>Password-less Authentication using FIDO UAF</w:t>
        </w:r>
        <w:r w:rsidR="001D220E">
          <w:rPr>
            <w:webHidden/>
          </w:rPr>
          <w:tab/>
        </w:r>
        <w:r w:rsidR="001D220E">
          <w:rPr>
            <w:webHidden/>
          </w:rPr>
          <w:fldChar w:fldCharType="begin"/>
        </w:r>
        <w:r w:rsidR="001D220E">
          <w:rPr>
            <w:webHidden/>
          </w:rPr>
          <w:instrText xml:space="preserve"> PAGEREF _Toc66270915 \h </w:instrText>
        </w:r>
        <w:r w:rsidR="001D220E">
          <w:rPr>
            <w:webHidden/>
          </w:rPr>
        </w:r>
        <w:r w:rsidR="001D220E">
          <w:rPr>
            <w:webHidden/>
          </w:rPr>
          <w:fldChar w:fldCharType="separate"/>
        </w:r>
        <w:r w:rsidR="001D220E">
          <w:rPr>
            <w:webHidden/>
          </w:rPr>
          <w:t>45</w:t>
        </w:r>
        <w:r w:rsidR="001D220E">
          <w:rPr>
            <w:webHidden/>
          </w:rPr>
          <w:fldChar w:fldCharType="end"/>
        </w:r>
      </w:hyperlink>
    </w:p>
    <w:p w14:paraId="23A8161B" w14:textId="2721B016"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6" w:history="1">
        <w:r w:rsidR="001D220E" w:rsidRPr="001B680F">
          <w:rPr>
            <w:rStyle w:val="Hyperlink"/>
            <w:noProof/>
          </w:rPr>
          <w:t>6.1</w:t>
        </w:r>
        <w:r w:rsidR="001D220E">
          <w:rPr>
            <w:rFonts w:asciiTheme="minorHAnsi" w:eastAsiaTheme="minorEastAsia" w:hAnsiTheme="minorHAnsi" w:cstheme="minorBidi"/>
            <w:noProof/>
            <w:sz w:val="22"/>
            <w:szCs w:val="22"/>
          </w:rPr>
          <w:tab/>
        </w:r>
        <w:r w:rsidR="001D220E" w:rsidRPr="001B680F">
          <w:rPr>
            <w:rStyle w:val="Hyperlink"/>
            <w:noProof/>
          </w:rPr>
          <w:t>Overview</w:t>
        </w:r>
        <w:r w:rsidR="001D220E">
          <w:rPr>
            <w:noProof/>
            <w:webHidden/>
          </w:rPr>
          <w:tab/>
        </w:r>
        <w:r w:rsidR="001D220E">
          <w:rPr>
            <w:noProof/>
            <w:webHidden/>
          </w:rPr>
          <w:fldChar w:fldCharType="begin"/>
        </w:r>
        <w:r w:rsidR="001D220E">
          <w:rPr>
            <w:noProof/>
            <w:webHidden/>
          </w:rPr>
          <w:instrText xml:space="preserve"> PAGEREF _Toc66270916 \h </w:instrText>
        </w:r>
        <w:r w:rsidR="001D220E">
          <w:rPr>
            <w:noProof/>
            <w:webHidden/>
          </w:rPr>
        </w:r>
        <w:r w:rsidR="001D220E">
          <w:rPr>
            <w:noProof/>
            <w:webHidden/>
          </w:rPr>
          <w:fldChar w:fldCharType="separate"/>
        </w:r>
        <w:r w:rsidR="001D220E">
          <w:rPr>
            <w:noProof/>
            <w:webHidden/>
          </w:rPr>
          <w:t>45</w:t>
        </w:r>
        <w:r w:rsidR="001D220E">
          <w:rPr>
            <w:noProof/>
            <w:webHidden/>
          </w:rPr>
          <w:fldChar w:fldCharType="end"/>
        </w:r>
      </w:hyperlink>
    </w:p>
    <w:p w14:paraId="0264E05B" w14:textId="092C0C98"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7" w:history="1">
        <w:r w:rsidR="001D220E" w:rsidRPr="001B680F">
          <w:rPr>
            <w:rStyle w:val="Hyperlink"/>
            <w:noProof/>
          </w:rPr>
          <w:t>6.2</w:t>
        </w:r>
        <w:r w:rsidR="001D220E">
          <w:rPr>
            <w:rFonts w:asciiTheme="minorHAnsi" w:eastAsiaTheme="minorEastAsia" w:hAnsiTheme="minorHAnsi" w:cstheme="minorBidi"/>
            <w:noProof/>
            <w:sz w:val="22"/>
            <w:szCs w:val="22"/>
          </w:rPr>
          <w:tab/>
        </w:r>
        <w:r w:rsidR="001D220E" w:rsidRPr="001B680F">
          <w:rPr>
            <w:rStyle w:val="Hyperlink"/>
            <w:noProof/>
          </w:rPr>
          <w:t>FIDO UAF registration flow</w:t>
        </w:r>
        <w:r w:rsidR="001D220E">
          <w:rPr>
            <w:noProof/>
            <w:webHidden/>
          </w:rPr>
          <w:tab/>
        </w:r>
        <w:r w:rsidR="001D220E">
          <w:rPr>
            <w:noProof/>
            <w:webHidden/>
          </w:rPr>
          <w:fldChar w:fldCharType="begin"/>
        </w:r>
        <w:r w:rsidR="001D220E">
          <w:rPr>
            <w:noProof/>
            <w:webHidden/>
          </w:rPr>
          <w:instrText xml:space="preserve"> PAGEREF _Toc66270917 \h </w:instrText>
        </w:r>
        <w:r w:rsidR="001D220E">
          <w:rPr>
            <w:noProof/>
            <w:webHidden/>
          </w:rPr>
        </w:r>
        <w:r w:rsidR="001D220E">
          <w:rPr>
            <w:noProof/>
            <w:webHidden/>
          </w:rPr>
          <w:fldChar w:fldCharType="separate"/>
        </w:r>
        <w:r w:rsidR="001D220E">
          <w:rPr>
            <w:noProof/>
            <w:webHidden/>
          </w:rPr>
          <w:t>46</w:t>
        </w:r>
        <w:r w:rsidR="001D220E">
          <w:rPr>
            <w:noProof/>
            <w:webHidden/>
          </w:rPr>
          <w:fldChar w:fldCharType="end"/>
        </w:r>
      </w:hyperlink>
    </w:p>
    <w:p w14:paraId="72FFAEAA" w14:textId="2BEFEEED"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8" w:history="1">
        <w:r w:rsidR="001D220E" w:rsidRPr="001B680F">
          <w:rPr>
            <w:rStyle w:val="Hyperlink"/>
            <w:noProof/>
          </w:rPr>
          <w:t>6.3</w:t>
        </w:r>
        <w:r w:rsidR="001D220E">
          <w:rPr>
            <w:rFonts w:asciiTheme="minorHAnsi" w:eastAsiaTheme="minorEastAsia" w:hAnsiTheme="minorHAnsi" w:cstheme="minorBidi"/>
            <w:noProof/>
            <w:sz w:val="22"/>
            <w:szCs w:val="22"/>
          </w:rPr>
          <w:tab/>
        </w:r>
        <w:r w:rsidR="001D220E" w:rsidRPr="001B680F">
          <w:rPr>
            <w:rStyle w:val="Hyperlink"/>
            <w:noProof/>
          </w:rPr>
          <w:t>FIDO UAF authentication flow</w:t>
        </w:r>
        <w:r w:rsidR="001D220E">
          <w:rPr>
            <w:noProof/>
            <w:webHidden/>
          </w:rPr>
          <w:tab/>
        </w:r>
        <w:r w:rsidR="001D220E">
          <w:rPr>
            <w:noProof/>
            <w:webHidden/>
          </w:rPr>
          <w:fldChar w:fldCharType="begin"/>
        </w:r>
        <w:r w:rsidR="001D220E">
          <w:rPr>
            <w:noProof/>
            <w:webHidden/>
          </w:rPr>
          <w:instrText xml:space="preserve"> PAGEREF _Toc66270918 \h </w:instrText>
        </w:r>
        <w:r w:rsidR="001D220E">
          <w:rPr>
            <w:noProof/>
            <w:webHidden/>
          </w:rPr>
        </w:r>
        <w:r w:rsidR="001D220E">
          <w:rPr>
            <w:noProof/>
            <w:webHidden/>
          </w:rPr>
          <w:fldChar w:fldCharType="separate"/>
        </w:r>
        <w:r w:rsidR="001D220E">
          <w:rPr>
            <w:noProof/>
            <w:webHidden/>
          </w:rPr>
          <w:t>50</w:t>
        </w:r>
        <w:r w:rsidR="001D220E">
          <w:rPr>
            <w:noProof/>
            <w:webHidden/>
          </w:rPr>
          <w:fldChar w:fldCharType="end"/>
        </w:r>
      </w:hyperlink>
    </w:p>
    <w:p w14:paraId="55DCA506" w14:textId="55C772FB"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19" w:history="1">
        <w:r w:rsidR="001D220E" w:rsidRPr="001B680F">
          <w:rPr>
            <w:rStyle w:val="Hyperlink"/>
            <w:noProof/>
          </w:rPr>
          <w:t>6.4</w:t>
        </w:r>
        <w:r w:rsidR="001D220E">
          <w:rPr>
            <w:rFonts w:asciiTheme="minorHAnsi" w:eastAsiaTheme="minorEastAsia" w:hAnsiTheme="minorHAnsi" w:cstheme="minorBidi"/>
            <w:noProof/>
            <w:sz w:val="22"/>
            <w:szCs w:val="22"/>
          </w:rPr>
          <w:tab/>
        </w:r>
        <w:r w:rsidR="001D220E" w:rsidRPr="001B680F">
          <w:rPr>
            <w:rStyle w:val="Hyperlink"/>
            <w:noProof/>
          </w:rPr>
          <w:t>FIDO UAF deregistration flow</w:t>
        </w:r>
        <w:r w:rsidR="001D220E">
          <w:rPr>
            <w:noProof/>
            <w:webHidden/>
          </w:rPr>
          <w:tab/>
        </w:r>
        <w:r w:rsidR="001D220E">
          <w:rPr>
            <w:noProof/>
            <w:webHidden/>
          </w:rPr>
          <w:fldChar w:fldCharType="begin"/>
        </w:r>
        <w:r w:rsidR="001D220E">
          <w:rPr>
            <w:noProof/>
            <w:webHidden/>
          </w:rPr>
          <w:instrText xml:space="preserve"> PAGEREF _Toc66270919 \h </w:instrText>
        </w:r>
        <w:r w:rsidR="001D220E">
          <w:rPr>
            <w:noProof/>
            <w:webHidden/>
          </w:rPr>
        </w:r>
        <w:r w:rsidR="001D220E">
          <w:rPr>
            <w:noProof/>
            <w:webHidden/>
          </w:rPr>
          <w:fldChar w:fldCharType="separate"/>
        </w:r>
        <w:r w:rsidR="001D220E">
          <w:rPr>
            <w:noProof/>
            <w:webHidden/>
          </w:rPr>
          <w:t>52</w:t>
        </w:r>
        <w:r w:rsidR="001D220E">
          <w:rPr>
            <w:noProof/>
            <w:webHidden/>
          </w:rPr>
          <w:fldChar w:fldCharType="end"/>
        </w:r>
      </w:hyperlink>
    </w:p>
    <w:p w14:paraId="0CB3ABED" w14:textId="4DD2665F"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20" w:history="1">
        <w:r w:rsidR="001D220E" w:rsidRPr="001B680F">
          <w:rPr>
            <w:rStyle w:val="Hyperlink"/>
            <w:noProof/>
          </w:rPr>
          <w:t>6.5</w:t>
        </w:r>
        <w:r w:rsidR="001D220E">
          <w:rPr>
            <w:rFonts w:asciiTheme="minorHAnsi" w:eastAsiaTheme="minorEastAsia" w:hAnsiTheme="minorHAnsi" w:cstheme="minorBidi"/>
            <w:noProof/>
            <w:sz w:val="22"/>
            <w:szCs w:val="22"/>
          </w:rPr>
          <w:tab/>
        </w:r>
        <w:r w:rsidR="001D220E" w:rsidRPr="001B680F">
          <w:rPr>
            <w:rStyle w:val="Hyperlink"/>
            <w:noProof/>
          </w:rPr>
          <w:t>Platform Restrictions</w:t>
        </w:r>
        <w:r w:rsidR="001D220E">
          <w:rPr>
            <w:noProof/>
            <w:webHidden/>
          </w:rPr>
          <w:tab/>
        </w:r>
        <w:r w:rsidR="001D220E">
          <w:rPr>
            <w:noProof/>
            <w:webHidden/>
          </w:rPr>
          <w:fldChar w:fldCharType="begin"/>
        </w:r>
        <w:r w:rsidR="001D220E">
          <w:rPr>
            <w:noProof/>
            <w:webHidden/>
          </w:rPr>
          <w:instrText xml:space="preserve"> PAGEREF _Toc66270920 \h </w:instrText>
        </w:r>
        <w:r w:rsidR="001D220E">
          <w:rPr>
            <w:noProof/>
            <w:webHidden/>
          </w:rPr>
        </w:r>
        <w:r w:rsidR="001D220E">
          <w:rPr>
            <w:noProof/>
            <w:webHidden/>
          </w:rPr>
          <w:fldChar w:fldCharType="separate"/>
        </w:r>
        <w:r w:rsidR="001D220E">
          <w:rPr>
            <w:noProof/>
            <w:webHidden/>
          </w:rPr>
          <w:t>54</w:t>
        </w:r>
        <w:r w:rsidR="001D220E">
          <w:rPr>
            <w:noProof/>
            <w:webHidden/>
          </w:rPr>
          <w:fldChar w:fldCharType="end"/>
        </w:r>
      </w:hyperlink>
    </w:p>
    <w:p w14:paraId="63D76748" w14:textId="53BCE3B9" w:rsidR="001D220E" w:rsidRDefault="001C2D3B">
      <w:pPr>
        <w:pStyle w:val="TOC1"/>
        <w:tabs>
          <w:tab w:val="left" w:pos="440"/>
        </w:tabs>
        <w:rPr>
          <w:rFonts w:asciiTheme="minorHAnsi" w:eastAsiaTheme="minorEastAsia" w:hAnsiTheme="minorHAnsi" w:cstheme="minorBidi"/>
          <w:b w:val="0"/>
          <w:color w:val="auto"/>
          <w:sz w:val="22"/>
          <w:szCs w:val="22"/>
        </w:rPr>
      </w:pPr>
      <w:hyperlink w:anchor="_Toc66270921" w:history="1">
        <w:r w:rsidR="001D220E" w:rsidRPr="001B680F">
          <w:rPr>
            <w:rStyle w:val="Hyperlink"/>
          </w:rPr>
          <w:t>7</w:t>
        </w:r>
        <w:r w:rsidR="001D220E">
          <w:rPr>
            <w:rFonts w:asciiTheme="minorHAnsi" w:eastAsiaTheme="minorEastAsia" w:hAnsiTheme="minorHAnsi" w:cstheme="minorBidi"/>
            <w:b w:val="0"/>
            <w:color w:val="auto"/>
            <w:sz w:val="22"/>
            <w:szCs w:val="22"/>
          </w:rPr>
          <w:tab/>
        </w:r>
        <w:r w:rsidR="001D220E" w:rsidRPr="001B680F">
          <w:rPr>
            <w:rStyle w:val="Hyperlink"/>
          </w:rPr>
          <w:t>Partner Services and Security</w:t>
        </w:r>
        <w:r w:rsidR="001D220E">
          <w:rPr>
            <w:webHidden/>
          </w:rPr>
          <w:tab/>
        </w:r>
        <w:r w:rsidR="001D220E">
          <w:rPr>
            <w:webHidden/>
          </w:rPr>
          <w:fldChar w:fldCharType="begin"/>
        </w:r>
        <w:r w:rsidR="001D220E">
          <w:rPr>
            <w:webHidden/>
          </w:rPr>
          <w:instrText xml:space="preserve"> PAGEREF _Toc66270921 \h </w:instrText>
        </w:r>
        <w:r w:rsidR="001D220E">
          <w:rPr>
            <w:webHidden/>
          </w:rPr>
        </w:r>
        <w:r w:rsidR="001D220E">
          <w:rPr>
            <w:webHidden/>
          </w:rPr>
          <w:fldChar w:fldCharType="separate"/>
        </w:r>
        <w:r w:rsidR="001D220E">
          <w:rPr>
            <w:webHidden/>
          </w:rPr>
          <w:t>56</w:t>
        </w:r>
        <w:r w:rsidR="001D220E">
          <w:rPr>
            <w:webHidden/>
          </w:rPr>
          <w:fldChar w:fldCharType="end"/>
        </w:r>
      </w:hyperlink>
    </w:p>
    <w:p w14:paraId="59A21A3C" w14:textId="0AECE911"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22" w:history="1">
        <w:r w:rsidR="001D220E" w:rsidRPr="001B680F">
          <w:rPr>
            <w:rStyle w:val="Hyperlink"/>
            <w:noProof/>
          </w:rPr>
          <w:t>7.1</w:t>
        </w:r>
        <w:r w:rsidR="001D220E">
          <w:rPr>
            <w:rFonts w:asciiTheme="minorHAnsi" w:eastAsiaTheme="minorEastAsia" w:hAnsiTheme="minorHAnsi" w:cstheme="minorBidi"/>
            <w:noProof/>
            <w:sz w:val="22"/>
            <w:szCs w:val="22"/>
          </w:rPr>
          <w:tab/>
        </w:r>
        <w:r w:rsidR="001D220E" w:rsidRPr="001B680F">
          <w:rPr>
            <w:rStyle w:val="Hyperlink"/>
            <w:noProof/>
          </w:rPr>
          <w:t>Partner Service Registration</w:t>
        </w:r>
        <w:r w:rsidR="001D220E">
          <w:rPr>
            <w:noProof/>
            <w:webHidden/>
          </w:rPr>
          <w:tab/>
        </w:r>
        <w:r w:rsidR="001D220E">
          <w:rPr>
            <w:noProof/>
            <w:webHidden/>
          </w:rPr>
          <w:fldChar w:fldCharType="begin"/>
        </w:r>
        <w:r w:rsidR="001D220E">
          <w:rPr>
            <w:noProof/>
            <w:webHidden/>
          </w:rPr>
          <w:instrText xml:space="preserve"> PAGEREF _Toc66270922 \h </w:instrText>
        </w:r>
        <w:r w:rsidR="001D220E">
          <w:rPr>
            <w:noProof/>
            <w:webHidden/>
          </w:rPr>
        </w:r>
        <w:r w:rsidR="001D220E">
          <w:rPr>
            <w:noProof/>
            <w:webHidden/>
          </w:rPr>
          <w:fldChar w:fldCharType="separate"/>
        </w:r>
        <w:r w:rsidR="001D220E">
          <w:rPr>
            <w:noProof/>
            <w:webHidden/>
          </w:rPr>
          <w:t>56</w:t>
        </w:r>
        <w:r w:rsidR="001D220E">
          <w:rPr>
            <w:noProof/>
            <w:webHidden/>
          </w:rPr>
          <w:fldChar w:fldCharType="end"/>
        </w:r>
      </w:hyperlink>
    </w:p>
    <w:p w14:paraId="3AD54AE9" w14:textId="5725B622"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23" w:history="1">
        <w:r w:rsidR="001D220E" w:rsidRPr="001B680F">
          <w:rPr>
            <w:rStyle w:val="Hyperlink"/>
            <w:noProof/>
          </w:rPr>
          <w:t>7.2</w:t>
        </w:r>
        <w:r w:rsidR="001D220E">
          <w:rPr>
            <w:rFonts w:asciiTheme="minorHAnsi" w:eastAsiaTheme="minorEastAsia" w:hAnsiTheme="minorHAnsi" w:cstheme="minorBidi"/>
            <w:noProof/>
            <w:sz w:val="22"/>
            <w:szCs w:val="22"/>
          </w:rPr>
          <w:tab/>
        </w:r>
        <w:r w:rsidR="001D220E" w:rsidRPr="001B680F">
          <w:rPr>
            <w:rStyle w:val="Hyperlink"/>
            <w:noProof/>
          </w:rPr>
          <w:t>Partner Service Authentication</w:t>
        </w:r>
        <w:r w:rsidR="001D220E">
          <w:rPr>
            <w:noProof/>
            <w:webHidden/>
          </w:rPr>
          <w:tab/>
        </w:r>
        <w:r w:rsidR="001D220E">
          <w:rPr>
            <w:noProof/>
            <w:webHidden/>
          </w:rPr>
          <w:fldChar w:fldCharType="begin"/>
        </w:r>
        <w:r w:rsidR="001D220E">
          <w:rPr>
            <w:noProof/>
            <w:webHidden/>
          </w:rPr>
          <w:instrText xml:space="preserve"> PAGEREF _Toc66270923 \h </w:instrText>
        </w:r>
        <w:r w:rsidR="001D220E">
          <w:rPr>
            <w:noProof/>
            <w:webHidden/>
          </w:rPr>
        </w:r>
        <w:r w:rsidR="001D220E">
          <w:rPr>
            <w:noProof/>
            <w:webHidden/>
          </w:rPr>
          <w:fldChar w:fldCharType="separate"/>
        </w:r>
        <w:r w:rsidR="001D220E">
          <w:rPr>
            <w:noProof/>
            <w:webHidden/>
          </w:rPr>
          <w:t>56</w:t>
        </w:r>
        <w:r w:rsidR="001D220E">
          <w:rPr>
            <w:noProof/>
            <w:webHidden/>
          </w:rPr>
          <w:fldChar w:fldCharType="end"/>
        </w:r>
      </w:hyperlink>
    </w:p>
    <w:p w14:paraId="23A7A1B1" w14:textId="11625AB1" w:rsidR="001D220E" w:rsidRDefault="001C2D3B">
      <w:pPr>
        <w:pStyle w:val="TOC2"/>
        <w:tabs>
          <w:tab w:val="left" w:pos="880"/>
          <w:tab w:val="right" w:pos="9016"/>
        </w:tabs>
        <w:rPr>
          <w:rFonts w:asciiTheme="minorHAnsi" w:eastAsiaTheme="minorEastAsia" w:hAnsiTheme="minorHAnsi" w:cstheme="minorBidi"/>
          <w:noProof/>
          <w:sz w:val="22"/>
          <w:szCs w:val="22"/>
        </w:rPr>
      </w:pPr>
      <w:hyperlink w:anchor="_Toc66270924" w:history="1">
        <w:r w:rsidR="001D220E" w:rsidRPr="001B680F">
          <w:rPr>
            <w:rStyle w:val="Hyperlink"/>
            <w:noProof/>
          </w:rPr>
          <w:t>7.3</w:t>
        </w:r>
        <w:r w:rsidR="001D220E">
          <w:rPr>
            <w:rFonts w:asciiTheme="minorHAnsi" w:eastAsiaTheme="minorEastAsia" w:hAnsiTheme="minorHAnsi" w:cstheme="minorBidi"/>
            <w:noProof/>
            <w:sz w:val="22"/>
            <w:szCs w:val="22"/>
          </w:rPr>
          <w:tab/>
        </w:r>
        <w:r w:rsidR="001D220E" w:rsidRPr="001B680F">
          <w:rPr>
            <w:rStyle w:val="Hyperlink"/>
            <w:noProof/>
          </w:rPr>
          <w:t>Client Redirects</w:t>
        </w:r>
        <w:r w:rsidR="001D220E">
          <w:rPr>
            <w:noProof/>
            <w:webHidden/>
          </w:rPr>
          <w:tab/>
        </w:r>
        <w:r w:rsidR="001D220E">
          <w:rPr>
            <w:noProof/>
            <w:webHidden/>
          </w:rPr>
          <w:fldChar w:fldCharType="begin"/>
        </w:r>
        <w:r w:rsidR="001D220E">
          <w:rPr>
            <w:noProof/>
            <w:webHidden/>
          </w:rPr>
          <w:instrText xml:space="preserve"> PAGEREF _Toc66270924 \h </w:instrText>
        </w:r>
        <w:r w:rsidR="001D220E">
          <w:rPr>
            <w:noProof/>
            <w:webHidden/>
          </w:rPr>
        </w:r>
        <w:r w:rsidR="001D220E">
          <w:rPr>
            <w:noProof/>
            <w:webHidden/>
          </w:rPr>
          <w:fldChar w:fldCharType="separate"/>
        </w:r>
        <w:r w:rsidR="001D220E">
          <w:rPr>
            <w:noProof/>
            <w:webHidden/>
          </w:rPr>
          <w:t>57</w:t>
        </w:r>
        <w:r w:rsidR="001D220E">
          <w:rPr>
            <w:noProof/>
            <w:webHidden/>
          </w:rPr>
          <w:fldChar w:fldCharType="end"/>
        </w:r>
      </w:hyperlink>
    </w:p>
    <w:p w14:paraId="70F2BCFE" w14:textId="1155A416" w:rsidR="001D220E" w:rsidRDefault="001C2D3B">
      <w:pPr>
        <w:pStyle w:val="TOC1"/>
        <w:tabs>
          <w:tab w:val="left" w:pos="440"/>
        </w:tabs>
        <w:rPr>
          <w:rFonts w:asciiTheme="minorHAnsi" w:eastAsiaTheme="minorEastAsia" w:hAnsiTheme="minorHAnsi" w:cstheme="minorBidi"/>
          <w:b w:val="0"/>
          <w:color w:val="auto"/>
          <w:sz w:val="22"/>
          <w:szCs w:val="22"/>
        </w:rPr>
      </w:pPr>
      <w:hyperlink w:anchor="_Toc66270925" w:history="1">
        <w:r w:rsidR="001D220E" w:rsidRPr="001B680F">
          <w:rPr>
            <w:rStyle w:val="Hyperlink"/>
          </w:rPr>
          <w:t>8</w:t>
        </w:r>
        <w:r w:rsidR="001D220E">
          <w:rPr>
            <w:rFonts w:asciiTheme="minorHAnsi" w:eastAsiaTheme="minorEastAsia" w:hAnsiTheme="minorHAnsi" w:cstheme="minorBidi"/>
            <w:b w:val="0"/>
            <w:color w:val="auto"/>
            <w:sz w:val="22"/>
            <w:szCs w:val="22"/>
          </w:rPr>
          <w:tab/>
        </w:r>
        <w:r w:rsidR="001D220E" w:rsidRPr="001B680F">
          <w:rPr>
            <w:rStyle w:val="Hyperlink"/>
          </w:rPr>
          <w:t>References</w:t>
        </w:r>
        <w:r w:rsidR="001D220E">
          <w:rPr>
            <w:webHidden/>
          </w:rPr>
          <w:tab/>
        </w:r>
        <w:r w:rsidR="001D220E">
          <w:rPr>
            <w:webHidden/>
          </w:rPr>
          <w:fldChar w:fldCharType="begin"/>
        </w:r>
        <w:r w:rsidR="001D220E">
          <w:rPr>
            <w:webHidden/>
          </w:rPr>
          <w:instrText xml:space="preserve"> PAGEREF _Toc66270925 \h </w:instrText>
        </w:r>
        <w:r w:rsidR="001D220E">
          <w:rPr>
            <w:webHidden/>
          </w:rPr>
        </w:r>
        <w:r w:rsidR="001D220E">
          <w:rPr>
            <w:webHidden/>
          </w:rPr>
          <w:fldChar w:fldCharType="separate"/>
        </w:r>
        <w:r w:rsidR="001D220E">
          <w:rPr>
            <w:webHidden/>
          </w:rPr>
          <w:t>58</w:t>
        </w:r>
        <w:r w:rsidR="001D220E">
          <w:rPr>
            <w:webHidden/>
          </w:rPr>
          <w:fldChar w:fldCharType="end"/>
        </w:r>
      </w:hyperlink>
    </w:p>
    <w:p w14:paraId="511294B7" w14:textId="2B49573B"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66270894"/>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66270895"/>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66270896"/>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66270897"/>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66270898"/>
      <w:bookmarkStart w:id="19" w:name="_Toc512594860"/>
      <w:r>
        <w:lastRenderedPageBreak/>
        <w:t>Specification Status</w:t>
      </w:r>
      <w:bookmarkEnd w:id="18"/>
    </w:p>
    <w:p w14:paraId="1A2B2261" w14:textId="4048FF8B" w:rsidR="00327183" w:rsidRDefault="00B96E8D" w:rsidP="00EC2972">
      <w:pPr>
        <w:pStyle w:val="Heading2"/>
      </w:pPr>
      <w:bookmarkStart w:id="20" w:name="_Toc66270899"/>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proofErr w:type="gramStart"/>
      <w:r w:rsidR="002271FE">
        <w:t xml:space="preserve">are </w:t>
      </w:r>
      <w:r w:rsidR="006E27E0">
        <w:t>not supported</w:t>
      </w:r>
      <w:proofErr w:type="gramEnd"/>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66270900"/>
      <w:r>
        <w:t>Changes in this version</w:t>
      </w:r>
      <w:bookmarkEnd w:id="21"/>
    </w:p>
    <w:p w14:paraId="648269F4" w14:textId="2AC346CD" w:rsidR="004D3D94" w:rsidRDefault="004D3D94" w:rsidP="006E27E0">
      <w:r>
        <w:t>Version 1.</w:t>
      </w:r>
      <w:r w:rsidR="0056478E">
        <w:t>11</w:t>
      </w:r>
      <w:r>
        <w:t xml:space="preserve"> of this specification includes the following changes:</w:t>
      </w:r>
    </w:p>
    <w:p w14:paraId="2F398127" w14:textId="0F3FF5F0" w:rsidR="00EB6393" w:rsidRDefault="00EB6393" w:rsidP="00963444">
      <w:pPr>
        <w:pStyle w:val="ListParagraph"/>
        <w:numPr>
          <w:ilvl w:val="0"/>
          <w:numId w:val="35"/>
        </w:numPr>
      </w:pPr>
      <w:r>
        <w:t>Updates to</w:t>
      </w:r>
      <w:r w:rsidR="000C285F">
        <w:t xml:space="preserve"> </w:t>
      </w:r>
      <w:r w:rsidR="00882B8F">
        <w:t xml:space="preserve">section </w:t>
      </w:r>
      <w:r w:rsidR="001A02DA">
        <w:t>Requesting Vectors of Trust values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66270901"/>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Authorization_Code_Flow"/>
      <w:bookmarkStart w:id="25" w:name="_Toc66270902"/>
      <w:bookmarkEnd w:id="24"/>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w:t>
      </w:r>
      <w:proofErr w:type="gramStart"/>
      <w:r w:rsidR="00402EB6">
        <w:t>maintain</w:t>
      </w:r>
      <w:proofErr w:type="gramEnd"/>
      <w:r w:rsidR="00402EB6">
        <w:t xml:space="preserve">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 xml:space="preserve">lient prepares an Authentication Request </w:t>
      </w:r>
      <w:proofErr w:type="gramStart"/>
      <w:r w:rsidR="00C03675">
        <w:t>containing</w:t>
      </w:r>
      <w:proofErr w:type="gramEnd"/>
      <w:r w:rsidR="00C03675">
        <w:t xml:space="preserve">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proofErr w:type="gramStart"/>
      <w:r>
        <w:t>validates</w:t>
      </w:r>
      <w:proofErr w:type="gramEnd"/>
      <w:r>
        <w:t xml:space="preserve">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 xml:space="preserve">lient receives a response that </w:t>
      </w:r>
      <w:proofErr w:type="gramStart"/>
      <w:r w:rsidR="00C03675">
        <w:t>contains</w:t>
      </w:r>
      <w:proofErr w:type="gramEnd"/>
      <w:r w:rsidR="00C03675">
        <w:t xml:space="preserve">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66270903"/>
      <w:bookmarkStart w:id="27" w:name="_Toc512594867"/>
      <w:r>
        <w:lastRenderedPageBreak/>
        <w:t>Public and Confidential Clients</w:t>
      </w:r>
      <w:bookmarkEnd w:id="26"/>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w:t>
      </w:r>
      <w:proofErr w:type="gramStart"/>
      <w:r w:rsidRPr="00E113EA">
        <w:rPr>
          <w:lang w:eastAsia="en-US"/>
        </w:rPr>
        <w:t>is implemented</w:t>
      </w:r>
      <w:proofErr w:type="gramEnd"/>
      <w:r w:rsidRPr="00E113EA">
        <w:rPr>
          <w:lang w:eastAsia="en-US"/>
        </w:rPr>
        <w:t xml:space="preserve">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7"/>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66270904"/>
      <w:r>
        <w:t>Endpoints</w:t>
      </w:r>
      <w:bookmarkEnd w:id="28"/>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66270905"/>
      <w:r>
        <w:t>Authorize</w:t>
      </w:r>
      <w:r w:rsidR="0065413F">
        <w:t xml:space="preserve"> Endpoint</w:t>
      </w:r>
      <w:bookmarkEnd w:id="29"/>
      <w:bookmarkEnd w:id="30"/>
    </w:p>
    <w:p w14:paraId="26C29F19" w14:textId="118DD9AC" w:rsidR="00105CE3" w:rsidRDefault="007639D0" w:rsidP="00204E74">
      <w:pPr>
        <w:pStyle w:val="Heading3"/>
      </w:pPr>
      <w:bookmarkStart w:id="31" w:name="_Authentication_Request"/>
      <w:bookmarkStart w:id="32" w:name="_Ref509838235"/>
      <w:bookmarkEnd w:id="31"/>
      <w:r>
        <w:t>Authentication Request</w:t>
      </w:r>
      <w:bookmarkEnd w:id="32"/>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proofErr w:type="gramStart"/>
            <w:r>
              <w:rPr>
                <w:sz w:val="22"/>
                <w:szCs w:val="22"/>
              </w:rPr>
              <w:t>Additional</w:t>
            </w:r>
            <w:proofErr w:type="gramEnd"/>
            <w:r>
              <w:rPr>
                <w:sz w:val="22"/>
                <w:szCs w:val="22"/>
              </w:rPr>
              <w:t xml:space="preserve">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615ACCA1"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r w:rsidR="00363738">
              <w:rPr>
                <w:sz w:val="22"/>
                <w:szCs w:val="22"/>
              </w:rPr>
              <w:t>.</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369271C"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r w:rsidR="00363738">
              <w:rPr>
                <w:sz w:val="22"/>
                <w:szCs w:val="22"/>
              </w:rPr>
              <w:t>.</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51367C4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r w:rsidR="00363738">
              <w:rPr>
                <w:sz w:val="22"/>
                <w:szCs w:val="22"/>
              </w:rPr>
              <w: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324A242E"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r w:rsidR="00363738">
              <w:rPr>
                <w:sz w:val="22"/>
                <w:szCs w:val="22"/>
              </w:rPr>
              <w:t>.</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 xml:space="preserve">&lt;blank&gt; - The Service will SSO the user if they still have a valid session, else the user will </w:t>
            </w:r>
            <w:proofErr w:type="gramStart"/>
            <w:r>
              <w:rPr>
                <w:sz w:val="22"/>
                <w:szCs w:val="22"/>
              </w:rPr>
              <w:t>be requested</w:t>
            </w:r>
            <w:proofErr w:type="gramEnd"/>
            <w:r>
              <w:rPr>
                <w:sz w:val="22"/>
                <w:szCs w:val="22"/>
              </w:rPr>
              <w:t xml:space="preserve">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 xml:space="preserve">error code </w:t>
            </w:r>
            <w:proofErr w:type="gramStart"/>
            <w:r>
              <w:rPr>
                <w:sz w:val="22"/>
                <w:szCs w:val="22"/>
              </w:rPr>
              <w:t>is returned</w:t>
            </w:r>
            <w:proofErr w:type="gramEnd"/>
          </w:p>
          <w:p w14:paraId="07F66C83" w14:textId="588A6AF7" w:rsidR="005A225F" w:rsidRDefault="005A225F" w:rsidP="00BA7244">
            <w:pPr>
              <w:rPr>
                <w:sz w:val="22"/>
                <w:szCs w:val="22"/>
              </w:rPr>
            </w:pPr>
            <w:r>
              <w:rPr>
                <w:sz w:val="22"/>
                <w:szCs w:val="22"/>
              </w:rPr>
              <w:t xml:space="preserve">login – The Service will request the user to login, regardless of a session already </w:t>
            </w:r>
            <w:r w:rsidR="00363738">
              <w:rPr>
                <w:sz w:val="22"/>
                <w:szCs w:val="22"/>
              </w:rPr>
              <w:t>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5E6BD6C" w:rsidR="001E542E" w:rsidRPr="003C66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CB6841">
              <w:rPr>
                <w:sz w:val="22"/>
                <w:szCs w:val="22"/>
              </w:rPr>
              <w:t xml:space="preserve"> </w:t>
            </w:r>
            <w:r w:rsidR="000A58C1" w:rsidRPr="003C6619">
              <w:rPr>
                <w:sz w:val="22"/>
                <w:szCs w:val="22"/>
              </w:rPr>
              <w:t>(</w:t>
            </w:r>
            <w:r w:rsidR="00CB6841" w:rsidRPr="003C6619">
              <w:rPr>
                <w:sz w:val="22"/>
                <w:szCs w:val="22"/>
              </w:rPr>
              <w:t>R</w:t>
            </w:r>
            <w:r w:rsidR="00CB6841" w:rsidRPr="00F327FB">
              <w:rPr>
                <w:sz w:val="22"/>
                <w:szCs w:val="22"/>
              </w:rPr>
              <w:t xml:space="preserve">efer section </w:t>
            </w:r>
            <w:hyperlink w:anchor="_Requesting_Vectors_of" w:history="1">
              <w:r w:rsidR="000A58C1" w:rsidRPr="00A231B8">
                <w:rPr>
                  <w:rStyle w:val="Hyperlink"/>
                  <w:sz w:val="22"/>
                  <w:szCs w:val="22"/>
                </w:rPr>
                <w:t>5.1.3</w:t>
              </w:r>
              <w:r w:rsidR="00CB6841" w:rsidRPr="00A231B8">
                <w:rPr>
                  <w:rStyle w:val="Hyperlink"/>
                  <w:sz w:val="22"/>
                  <w:szCs w:val="22"/>
                </w:rPr>
                <w:t xml:space="preserve"> </w:t>
              </w:r>
              <w:r w:rsidR="000A58C1" w:rsidRPr="00A231B8">
                <w:rPr>
                  <w:rStyle w:val="Hyperlink"/>
                  <w:sz w:val="22"/>
                  <w:szCs w:val="22"/>
                </w:rPr>
                <w:t>Requesting Vectors of Trust values</w:t>
              </w:r>
            </w:hyperlink>
            <w:r w:rsidR="000A58C1" w:rsidRPr="003C6619">
              <w:rPr>
                <w:sz w:val="22"/>
                <w:szCs w:val="22"/>
              </w:rPr>
              <w:t xml:space="preserve">) </w:t>
            </w:r>
          </w:p>
          <w:p w14:paraId="546CF767" w14:textId="33AF5930"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w:t>
            </w:r>
            <w:r w:rsidR="006322DC">
              <w:rPr>
                <w:sz w:val="22"/>
                <w:szCs w:val="22"/>
                <w:lang w:eastAsia="en-US"/>
              </w:rPr>
              <w:t xml:space="preserve"> can</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single </w:t>
            </w:r>
            <w:r w:rsidR="006322DC">
              <w:rPr>
                <w:sz w:val="22"/>
                <w:szCs w:val="22"/>
                <w:lang w:eastAsia="en-US"/>
              </w:rPr>
              <w:t xml:space="preserve">or multiple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r w:rsidR="000A58C1">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7C8B1586"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w:t>
            </w:r>
            <w:proofErr w:type="gramStart"/>
            <w:r w:rsidR="00C45AC6">
              <w:rPr>
                <w:sz w:val="22"/>
                <w:szCs w:val="22"/>
              </w:rPr>
              <w:t xml:space="preserve">or </w:t>
            </w:r>
            <w:r w:rsidR="001C0E90">
              <w:rPr>
                <w:sz w:val="22"/>
                <w:szCs w:val="22"/>
              </w:rPr>
              <w:t xml:space="preserve"> set</w:t>
            </w:r>
            <w:proofErr w:type="gramEnd"/>
            <w:r w:rsidR="001C0E90">
              <w:rPr>
                <w:sz w:val="22"/>
                <w:szCs w:val="22"/>
              </w:rPr>
              <w:t xml:space="preserve">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3" w:name="_Scope_to_be"/>
      <w:bookmarkStart w:id="34" w:name="_Ref522876120"/>
      <w:bookmarkEnd w:id="33"/>
      <w:r>
        <w:rPr>
          <w:lang w:eastAsia="en-US"/>
        </w:rPr>
        <w:t xml:space="preserve">Scope to </w:t>
      </w:r>
      <w:proofErr w:type="gramStart"/>
      <w:r>
        <w:rPr>
          <w:lang w:eastAsia="en-US"/>
        </w:rPr>
        <w:t>be requested</w:t>
      </w:r>
      <w:bookmarkEnd w:id="34"/>
      <w:proofErr w:type="gramEnd"/>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 xml:space="preserve">Scopes can be used to </w:t>
      </w:r>
      <w:proofErr w:type="gramStart"/>
      <w:r>
        <w:t>request</w:t>
      </w:r>
      <w:proofErr w:type="gramEnd"/>
      <w:r>
        <w:t xml:space="preserve">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2D179FD0"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r w:rsidR="00572E4F">
              <w:rPr>
                <w:sz w:val="22"/>
                <w:szCs w:val="22"/>
              </w:rPr>
              <w:t xml:space="preserve"> and protected by 2</w:t>
            </w:r>
            <w:r w:rsidR="005065CA">
              <w:rPr>
                <w:sz w:val="22"/>
                <w:szCs w:val="22"/>
              </w:rPr>
              <w:t>FA (two factor authentication)</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w:t>
            </w:r>
            <w:proofErr w:type="gramStart"/>
            <w:r>
              <w:rPr>
                <w:sz w:val="22"/>
                <w:szCs w:val="22"/>
              </w:rPr>
              <w:t>claims</w:t>
            </w:r>
            <w:proofErr w:type="gramEnd"/>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5608A3CB"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w:t>
            </w:r>
            <w:proofErr w:type="gramStart"/>
            <w:r w:rsidR="009F359C">
              <w:rPr>
                <w:sz w:val="22"/>
                <w:szCs w:val="22"/>
              </w:rPr>
              <w:t>be updated</w:t>
            </w:r>
            <w:proofErr w:type="gramEnd"/>
            <w:r w:rsidR="009F359C">
              <w:rPr>
                <w:sz w:val="22"/>
                <w:szCs w:val="22"/>
              </w:rPr>
              <w:t xml:space="preserve">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r w:rsidR="00456600">
              <w:rPr>
                <w:sz w:val="22"/>
                <w:szCs w:val="22"/>
              </w:rPr>
              <w:t xml:space="preserve"> and </w:t>
            </w:r>
            <w:r w:rsidR="00B77ECD">
              <w:rPr>
                <w:sz w:val="22"/>
                <w:szCs w:val="22"/>
              </w:rPr>
              <w:t xml:space="preserve">section </w:t>
            </w:r>
            <w:hyperlink w:anchor="_UserInfo_Response" w:history="1">
              <w:r w:rsidR="00B77ECD" w:rsidRPr="00B77ECD">
                <w:rPr>
                  <w:rStyle w:val="Hyperlink"/>
                  <w:sz w:val="22"/>
                  <w:szCs w:val="22"/>
                </w:rPr>
                <w:t>3.6.2</w:t>
              </w:r>
            </w:hyperlink>
            <w:r w:rsidR="00B77ECD">
              <w:rPr>
                <w:sz w:val="22"/>
                <w:szCs w:val="22"/>
              </w:rPr>
              <w:t xml:space="preserve"> for more info.</w:t>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7EC5BA60"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w:t>
      </w:r>
      <w:r w:rsidR="000E179E">
        <w:rPr>
          <w:rFonts w:ascii="Courier New" w:hAnsi="Courier New" w:cs="Courier New"/>
          <w:sz w:val="22"/>
          <w:szCs w:val="22"/>
        </w:rPr>
        <w:t>%</w:t>
      </w:r>
      <w:proofErr w:type="gramStart"/>
      <w:r w:rsidR="000E179E">
        <w:rPr>
          <w:rFonts w:ascii="Courier New" w:hAnsi="Courier New" w:cs="Courier New"/>
          <w:sz w:val="22"/>
          <w:szCs w:val="22"/>
        </w:rPr>
        <w:t>22</w:t>
      </w:r>
      <w:r w:rsidR="00CF750D" w:rsidRPr="00CF750D">
        <w:rPr>
          <w:rFonts w:ascii="Courier New" w:hAnsi="Courier New" w:cs="Courier New"/>
          <w:sz w:val="22"/>
          <w:szCs w:val="22"/>
        </w:rPr>
        <w:t>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028BE918"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w:t>
      </w:r>
      <w:r w:rsidR="000A635A">
        <w:rPr>
          <w:rFonts w:ascii="Courier New" w:hAnsi="Courier New" w:cs="Courier New"/>
          <w:sz w:val="22"/>
          <w:szCs w:val="22"/>
        </w:rPr>
        <w:t>%</w:t>
      </w:r>
      <w:proofErr w:type="gramStart"/>
      <w:r w:rsidR="000A635A">
        <w:rPr>
          <w:rFonts w:ascii="Courier New" w:hAnsi="Courier New" w:cs="Courier New"/>
          <w:sz w:val="22"/>
          <w:szCs w:val="22"/>
        </w:rPr>
        <w:t>22</w:t>
      </w:r>
      <w:r w:rsidRPr="00CF750D">
        <w:rPr>
          <w:rFonts w:ascii="Courier New" w:hAnsi="Courier New" w:cs="Courier New"/>
          <w:sz w:val="22"/>
          <w:szCs w:val="22"/>
        </w:rPr>
        <w:t>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5" w:name="_Ref511054411"/>
      <w:r>
        <w:t>Authentication Request Validation</w:t>
      </w:r>
      <w:bookmarkEnd w:id="35"/>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proofErr w:type="gramStart"/>
      <w:r w:rsidR="007D79B9">
        <w:rPr>
          <w:lang w:eastAsia="en-US"/>
        </w:rPr>
        <w:t>submitted</w:t>
      </w:r>
      <w:proofErr w:type="gramEnd"/>
      <w:r w:rsidR="007D79B9">
        <w:rPr>
          <w:lang w:eastAsia="en-US"/>
        </w:rPr>
        <w:t xml:space="preserve">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6" w:name="_Ref511054453"/>
      <w:r>
        <w:t>Authorisation Server Authenticates the End-User</w:t>
      </w:r>
      <w:bookmarkEnd w:id="36"/>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7" w:name="_Ref511054487"/>
      <w:r>
        <w:t>Authorisation Server obtains End-User</w:t>
      </w:r>
      <w:r w:rsidR="00825F19">
        <w:t xml:space="preserve"> Consent / </w:t>
      </w:r>
      <w:r w:rsidR="000210B9">
        <w:t>Authorisation</w:t>
      </w:r>
      <w:bookmarkEnd w:id="37"/>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8" w:name="_Ref509562155"/>
      <w:bookmarkStart w:id="39"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8"/>
      <w:r>
        <w:t>: Authentication Successful Response</w:t>
      </w:r>
      <w:bookmarkEnd w:id="39"/>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w:t>
      </w:r>
      <w:proofErr w:type="gramStart"/>
      <w:r w:rsidR="00537AD6">
        <w:rPr>
          <w:lang w:eastAsia="en-US"/>
        </w:rPr>
        <w:t>is denied</w:t>
      </w:r>
      <w:proofErr w:type="gramEnd"/>
      <w:r w:rsidR="00537AD6">
        <w:rPr>
          <w:lang w:eastAsia="en-US"/>
        </w:rPr>
        <w:t xml:space="preserve">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w:t>
      </w:r>
      <w:proofErr w:type="gramStart"/>
      <w:r w:rsidR="00AA554C">
        <w:rPr>
          <w:lang w:eastAsia="en-US"/>
        </w:rPr>
        <w:t>be returned</w:t>
      </w:r>
      <w:proofErr w:type="gramEnd"/>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40"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40"/>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41"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41"/>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1BCB758A"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w:t>
            </w:r>
            <w:proofErr w:type="gramStart"/>
            <w:r w:rsidRPr="000A0CC5">
              <w:rPr>
                <w:sz w:val="22"/>
                <w:szCs w:val="22"/>
              </w:rPr>
              <w:t>required</w:t>
            </w:r>
            <w:proofErr w:type="spellEnd"/>
            <w:proofErr w:type="gram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2" w:name="_Toc512594869"/>
      <w:bookmarkStart w:id="43" w:name="_Toc66270906"/>
      <w:r>
        <w:t>Token Endpoint</w:t>
      </w:r>
      <w:bookmarkEnd w:id="42"/>
      <w:bookmarkEnd w:id="43"/>
    </w:p>
    <w:p w14:paraId="53DB54C2" w14:textId="4B9993BF" w:rsidR="00035910" w:rsidRDefault="0039074E" w:rsidP="0039074E">
      <w:pPr>
        <w:pStyle w:val="Heading3"/>
      </w:pPr>
      <w:bookmarkStart w:id="44" w:name="_Ref511054576"/>
      <w:r>
        <w:t>Token Request</w:t>
      </w:r>
      <w:bookmarkEnd w:id="44"/>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5"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5"/>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6" w:name="_Hlk22580552"/>
            <w:proofErr w:type="spellStart"/>
            <w:r>
              <w:rPr>
                <w:sz w:val="22"/>
                <w:szCs w:val="22"/>
              </w:rPr>
              <w:t>client_assertion</w:t>
            </w:r>
            <w:bookmarkEnd w:id="46"/>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1C2D3B"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proofErr w:type="gramStart"/>
            <w:r>
              <w:rPr>
                <w:sz w:val="22"/>
                <w:szCs w:val="22"/>
              </w:rPr>
              <w:t>be signed</w:t>
            </w:r>
            <w:proofErr w:type="gramEnd"/>
            <w:r>
              <w:rPr>
                <w:sz w:val="22"/>
                <w:szCs w:val="22"/>
              </w:rPr>
              <w:t xml:space="preserve">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lastRenderedPageBreak/>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7" w:name="_Ref511054618"/>
      <w:r>
        <w:t>Token Response</w:t>
      </w:r>
      <w:bookmarkEnd w:id="47"/>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 xml:space="preserve">The refresh token which can </w:t>
            </w:r>
            <w:proofErr w:type="gramStart"/>
            <w:r>
              <w:rPr>
                <w:sz w:val="22"/>
                <w:szCs w:val="22"/>
              </w:rPr>
              <w:t>be used</w:t>
            </w:r>
            <w:proofErr w:type="gramEnd"/>
            <w:r>
              <w:rPr>
                <w:sz w:val="22"/>
                <w:szCs w:val="22"/>
              </w:rPr>
              <w:t xml:space="preserve">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8" w:name="_Toc512594870"/>
      <w:bookmarkStart w:id="49" w:name="_Toc66270907"/>
      <w:proofErr w:type="spellStart"/>
      <w:r>
        <w:t>UserInfo</w:t>
      </w:r>
      <w:proofErr w:type="spellEnd"/>
      <w:r>
        <w:t xml:space="preserve"> Endpoint</w:t>
      </w:r>
      <w:bookmarkEnd w:id="48"/>
      <w:bookmarkEnd w:id="49"/>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0" w:name="_UserInfo_Response"/>
      <w:bookmarkStart w:id="51" w:name="_Ref22580993"/>
      <w:bookmarkEnd w:id="50"/>
      <w:proofErr w:type="spellStart"/>
      <w:r>
        <w:t>UserInfo</w:t>
      </w:r>
      <w:proofErr w:type="spellEnd"/>
      <w:r>
        <w:t xml:space="preserve"> Response</w:t>
      </w:r>
      <w:bookmarkEnd w:id="51"/>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52"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52"/>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4903"/>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 xml:space="preserve">True if the End-User's e-mail address has been verified; </w:t>
            </w:r>
            <w:proofErr w:type="gramStart"/>
            <w:r w:rsidRPr="00F3561D">
              <w:rPr>
                <w:sz w:val="22"/>
                <w:szCs w:val="22"/>
              </w:rPr>
              <w:t>otherwise</w:t>
            </w:r>
            <w:proofErr w:type="gramEnd"/>
            <w:r w:rsidRPr="00F3561D">
              <w:rPr>
                <w:sz w:val="22"/>
                <w:szCs w:val="22"/>
              </w:rPr>
              <w:t xml:space="preserv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w:t>
            </w:r>
            <w:proofErr w:type="gramStart"/>
            <w:r w:rsidRPr="00F3561D">
              <w:rPr>
                <w:sz w:val="22"/>
                <w:szCs w:val="22"/>
              </w:rPr>
              <w:t>otherwise</w:t>
            </w:r>
            <w:proofErr w:type="gramEnd"/>
            <w:r w:rsidRPr="00F3561D">
              <w:rPr>
                <w:sz w:val="22"/>
                <w:szCs w:val="22"/>
              </w:rPr>
              <w:t xml:space="preserv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 xml:space="preserve">A json object </w:t>
            </w:r>
            <w:proofErr w:type="gramStart"/>
            <w:r>
              <w:rPr>
                <w:sz w:val="22"/>
                <w:szCs w:val="22"/>
              </w:rPr>
              <w:t>containing</w:t>
            </w:r>
            <w:proofErr w:type="gramEnd"/>
            <w:r>
              <w:rPr>
                <w:sz w:val="22"/>
                <w:szCs w:val="22"/>
              </w:rPr>
              <w:t xml:space="preserve"> the end user’s GP integration credentials</w:t>
            </w:r>
          </w:p>
          <w:p w14:paraId="58179BF9" w14:textId="42AFF23B" w:rsidR="007E30AD" w:rsidRDefault="007E30AD" w:rsidP="0087344E">
            <w:pPr>
              <w:rPr>
                <w:sz w:val="22"/>
                <w:szCs w:val="22"/>
              </w:rPr>
            </w:pPr>
            <w:r>
              <w:rPr>
                <w:sz w:val="22"/>
                <w:szCs w:val="22"/>
              </w:rPr>
              <w:t xml:space="preserve">These will only </w:t>
            </w:r>
            <w:proofErr w:type="gramStart"/>
            <w:r>
              <w:rPr>
                <w:sz w:val="22"/>
                <w:szCs w:val="22"/>
              </w:rPr>
              <w:t>be returned</w:t>
            </w:r>
            <w:proofErr w:type="gramEnd"/>
            <w:r>
              <w:rPr>
                <w:sz w:val="22"/>
                <w:szCs w:val="22"/>
              </w:rPr>
              <w:t xml:space="preserve">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3"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3"/>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lastRenderedPageBreak/>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w:t>
            </w:r>
            <w:proofErr w:type="gramStart"/>
            <w:r>
              <w:rPr>
                <w:sz w:val="22"/>
                <w:szCs w:val="22"/>
              </w:rPr>
              <w:t>be returned</w:t>
            </w:r>
            <w:proofErr w:type="gramEnd"/>
            <w:r>
              <w:rPr>
                <w:sz w:val="22"/>
                <w:szCs w:val="22"/>
              </w:rPr>
              <w:t xml:space="preserve">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proofErr w:type="spellStart"/>
            <w:r w:rsidRPr="00C87428">
              <w:rPr>
                <w:sz w:val="22"/>
                <w:szCs w:val="22"/>
              </w:rPr>
              <w:t>identity_proofing_level</w:t>
            </w:r>
            <w:proofErr w:type="spellEnd"/>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w:t>
      </w:r>
      <w:proofErr w:type="gramStart"/>
      <w:r>
        <w:rPr>
          <w:lang w:eastAsia="en-US"/>
        </w:rPr>
        <w:t>sub Claim</w:t>
      </w:r>
      <w:proofErr w:type="gramEnd"/>
      <w:r>
        <w:rPr>
          <w:lang w:eastAsia="en-US"/>
        </w:rPr>
        <w:t xml:space="preserve">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lastRenderedPageBreak/>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proofErr w:type="spellStart"/>
      <w:r w:rsidR="005400D2" w:rsidRPr="005400D2">
        <w:rPr>
          <w:rFonts w:ascii="Courier New" w:hAnsi="Courier New" w:cs="Courier New"/>
        </w:rPr>
        <w:t>identity_proofing_level</w:t>
      </w:r>
      <w:proofErr w:type="spellEnd"/>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4" w:name="_Ref25072105"/>
      <w:r>
        <w:t>Error Response</w:t>
      </w:r>
      <w:bookmarkEnd w:id="54"/>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5"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5"/>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6" w:name="_Ref22635581"/>
      <w:bookmarkStart w:id="57"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6"/>
      <w:r>
        <w:t xml:space="preserve">: Error Codes for </w:t>
      </w:r>
      <w:proofErr w:type="spellStart"/>
      <w:r w:rsidR="00F836B2">
        <w:t>UserInfo</w:t>
      </w:r>
      <w:proofErr w:type="spellEnd"/>
      <w:r>
        <w:t xml:space="preserve"> Error Response</w:t>
      </w:r>
      <w:bookmarkEnd w:id="57"/>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8" w:name="_Ref22580337"/>
      <w:proofErr w:type="spellStart"/>
      <w:r>
        <w:t>UserInfo</w:t>
      </w:r>
      <w:proofErr w:type="spellEnd"/>
      <w:r>
        <w:t xml:space="preserve"> Update Request</w:t>
      </w:r>
      <w:bookmarkEnd w:id="58"/>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lastRenderedPageBreak/>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fldSimple w:instr=" SEQ Table \* ARABIC ">
        <w:r w:rsidR="00C85908">
          <w:rPr>
            <w:noProof/>
          </w:rPr>
          <w:t>14</w:t>
        </w:r>
      </w:fldSimple>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w:t>
            </w:r>
            <w:proofErr w:type="gramStart"/>
            <w:r w:rsidR="00530CBF">
              <w:rPr>
                <w:sz w:val="22"/>
                <w:szCs w:val="22"/>
              </w:rPr>
              <w:t>i.e.</w:t>
            </w:r>
            <w:proofErr w:type="gramEnd"/>
            <w:r w:rsidR="00530CBF">
              <w:rPr>
                <w:sz w:val="22"/>
                <w:szCs w:val="22"/>
              </w:rPr>
              <w:t xml:space="preserv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w:t>
      </w:r>
      <w:proofErr w:type="gramStart"/>
      <w:r>
        <w:rPr>
          <w:lang w:eastAsia="en-US"/>
        </w:rPr>
        <w:t>be as described</w:t>
      </w:r>
      <w:proofErr w:type="gramEnd"/>
      <w:r>
        <w:rPr>
          <w:lang w:eastAsia="en-US"/>
        </w:rPr>
        <w:t xml:space="preserve">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59" w:name="_Toc512594871"/>
      <w:bookmarkStart w:id="60" w:name="_Toc66270908"/>
      <w:r>
        <w:rPr>
          <w:lang w:eastAsia="en-US"/>
        </w:rPr>
        <w:lastRenderedPageBreak/>
        <w:t>Tokens</w:t>
      </w:r>
      <w:bookmarkEnd w:id="59"/>
      <w:bookmarkEnd w:id="60"/>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1" w:name="_Toc512594872"/>
      <w:bookmarkStart w:id="62" w:name="_Ref513644430"/>
      <w:bookmarkStart w:id="63" w:name="_Ref513644437"/>
      <w:bookmarkStart w:id="64" w:name="_Toc66270909"/>
      <w:r>
        <w:t xml:space="preserve">JWT </w:t>
      </w:r>
      <w:r w:rsidR="00DF6C28">
        <w:t>Header</w:t>
      </w:r>
      <w:bookmarkEnd w:id="61"/>
      <w:bookmarkEnd w:id="62"/>
      <w:bookmarkEnd w:id="63"/>
      <w:bookmarkEnd w:id="64"/>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5" w:name="_Ref511730764"/>
      <w:bookmarkStart w:id="66" w:name="_Toc512594873"/>
      <w:bookmarkStart w:id="67" w:name="_Toc66270910"/>
      <w:r>
        <w:t>ID Token</w:t>
      </w:r>
      <w:bookmarkEnd w:id="65"/>
      <w:r w:rsidR="00146611">
        <w:t xml:space="preserve"> Payload</w:t>
      </w:r>
      <w:bookmarkEnd w:id="66"/>
      <w:bookmarkEnd w:id="67"/>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w:t>
            </w:r>
            <w:proofErr w:type="gramStart"/>
            <w:r w:rsidRPr="00845A0D">
              <w:rPr>
                <w:sz w:val="22"/>
                <w:szCs w:val="22"/>
              </w:rPr>
              <w:t>is intended</w:t>
            </w:r>
            <w:proofErr w:type="gramEnd"/>
            <w:r w:rsidRPr="00845A0D">
              <w:rPr>
                <w:sz w:val="22"/>
                <w:szCs w:val="22"/>
              </w:rPr>
              <w:t xml:space="preserve">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C32B3B6" w14:textId="77777777" w:rsidR="00C21B51"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p w14:paraId="0025272F" w14:textId="0A043BBA" w:rsidR="001C077A" w:rsidRPr="00D103B6" w:rsidRDefault="001C077A" w:rsidP="001C077A">
            <w:pPr>
              <w:rPr>
                <w:sz w:val="22"/>
                <w:szCs w:val="22"/>
              </w:rPr>
            </w:pPr>
            <w:r w:rsidRPr="00D103B6">
              <w:rPr>
                <w:sz w:val="22"/>
                <w:szCs w:val="22"/>
              </w:rPr>
              <w:t>Retu</w:t>
            </w:r>
            <w:r w:rsidR="0099566B">
              <w:rPr>
                <w:sz w:val="22"/>
                <w:szCs w:val="22"/>
              </w:rPr>
              <w:t>r</w:t>
            </w:r>
            <w:r w:rsidRPr="00D103B6">
              <w:rPr>
                <w:sz w:val="22"/>
                <w:szCs w:val="22"/>
              </w:rPr>
              <w:t>ned values should be verified and must match to one</w:t>
            </w:r>
            <w:r w:rsidR="00AF69CB">
              <w:rPr>
                <w:sz w:val="22"/>
                <w:szCs w:val="22"/>
              </w:rPr>
              <w:t xml:space="preserve"> or more</w:t>
            </w:r>
            <w:r w:rsidRPr="00D103B6">
              <w:rPr>
                <w:sz w:val="22"/>
                <w:szCs w:val="22"/>
              </w:rPr>
              <w:t xml:space="preserve"> values of the </w:t>
            </w:r>
            <w:proofErr w:type="spellStart"/>
            <w:r w:rsidRPr="00D103B6">
              <w:rPr>
                <w:sz w:val="22"/>
                <w:szCs w:val="22"/>
              </w:rPr>
              <w:t>vtr</w:t>
            </w:r>
            <w:proofErr w:type="spellEnd"/>
            <w:r w:rsidRPr="00D103B6">
              <w:rPr>
                <w:sz w:val="22"/>
                <w:szCs w:val="22"/>
              </w:rPr>
              <w:t xml:space="preserve"> </w:t>
            </w:r>
            <w:r w:rsidRPr="00D103B6">
              <w:rPr>
                <w:sz w:val="22"/>
                <w:szCs w:val="22"/>
                <w:lang w:eastAsia="en-US"/>
              </w:rPr>
              <w:t>(vector of trust request)</w:t>
            </w:r>
            <w:r w:rsidR="00683953">
              <w:rPr>
                <w:sz w:val="22"/>
                <w:szCs w:val="22"/>
                <w:lang w:eastAsia="en-US"/>
              </w:rPr>
              <w:t xml:space="preserve"> in the </w:t>
            </w:r>
            <w:r w:rsidR="004B481B">
              <w:rPr>
                <w:sz w:val="22"/>
                <w:szCs w:val="22"/>
                <w:lang w:eastAsia="en-US"/>
              </w:rPr>
              <w:t xml:space="preserve">authorize request </w:t>
            </w:r>
            <w:r w:rsidR="00BE2982">
              <w:rPr>
                <w:sz w:val="22"/>
                <w:szCs w:val="22"/>
                <w:lang w:eastAsia="en-US"/>
              </w:rPr>
              <w:t>(see</w:t>
            </w:r>
            <w:r w:rsidR="004B481B">
              <w:rPr>
                <w:sz w:val="22"/>
                <w:szCs w:val="22"/>
                <w:lang w:eastAsia="en-US"/>
              </w:rPr>
              <w:t xml:space="preserve"> section </w:t>
            </w:r>
            <w:hyperlink w:anchor="_Authentication_Request" w:history="1">
              <w:r w:rsidR="003566E9" w:rsidRPr="003566E9">
                <w:rPr>
                  <w:rStyle w:val="Hyperlink"/>
                  <w:sz w:val="22"/>
                  <w:szCs w:val="22"/>
                  <w:lang w:eastAsia="en-US"/>
                </w:rPr>
                <w:t>3.4.1</w:t>
              </w:r>
            </w:hyperlink>
            <w:r w:rsidR="00BE2982">
              <w:rPr>
                <w:sz w:val="22"/>
                <w:szCs w:val="22"/>
                <w:lang w:eastAsia="en-US"/>
              </w:rPr>
              <w:t>)</w:t>
            </w:r>
            <w:r w:rsidRPr="00D103B6">
              <w:rPr>
                <w:sz w:val="22"/>
                <w:szCs w:val="22"/>
              </w:rPr>
              <w:t xml:space="preserve">. </w:t>
            </w:r>
          </w:p>
          <w:p w14:paraId="32886078" w14:textId="12A76DF9" w:rsidR="001C077A" w:rsidRPr="00845A0D" w:rsidRDefault="001C077A" w:rsidP="00C21B51">
            <w:pPr>
              <w:rPr>
                <w:sz w:val="22"/>
                <w:szCs w:val="22"/>
              </w:rPr>
            </w:pP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lastRenderedPageBreak/>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8"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proofErr w:type="spellStart"/>
            <w:r>
              <w:rPr>
                <w:sz w:val="22"/>
                <w:szCs w:val="22"/>
              </w:rPr>
              <w:t>i</w:t>
            </w:r>
            <w:r w:rsidR="00BF537F">
              <w:rPr>
                <w:sz w:val="22"/>
                <w:szCs w:val="22"/>
              </w:rPr>
              <w:t>dentity_proofing</w:t>
            </w:r>
            <w:r w:rsidR="00736C25">
              <w:rPr>
                <w:sz w:val="22"/>
                <w:szCs w:val="22"/>
              </w:rPr>
              <w:t>_</w:t>
            </w:r>
            <w:r w:rsidR="0029082C">
              <w:rPr>
                <w:sz w:val="22"/>
                <w:szCs w:val="22"/>
              </w:rPr>
              <w:t>level</w:t>
            </w:r>
            <w:proofErr w:type="spellEnd"/>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8"/>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proofErr w:type="spellStart"/>
      <w:r w:rsidR="00E40324">
        <w:rPr>
          <w:rFonts w:ascii="Courier New" w:hAnsi="Courier New" w:cs="Courier New"/>
        </w:rPr>
        <w:t>i</w:t>
      </w:r>
      <w:r w:rsidRPr="00383CEC">
        <w:rPr>
          <w:rFonts w:ascii="Courier New" w:hAnsi="Courier New" w:cs="Courier New"/>
        </w:rPr>
        <w:t>dentity_proofing_level</w:t>
      </w:r>
      <w:proofErr w:type="spellEnd"/>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69" w:name="_Ref511724515"/>
      <w:bookmarkStart w:id="70" w:name="_Toc512594874"/>
      <w:bookmarkStart w:id="71" w:name="_Toc66270911"/>
      <w:r>
        <w:lastRenderedPageBreak/>
        <w:t>Access Token</w:t>
      </w:r>
      <w:bookmarkEnd w:id="69"/>
      <w:r w:rsidR="00CF5F75">
        <w:t xml:space="preserve"> Payload</w:t>
      </w:r>
      <w:bookmarkEnd w:id="70"/>
      <w:bookmarkEnd w:id="71"/>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BDC1402" w14:textId="77777777" w:rsidR="00610EF3"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p w14:paraId="2EBB0AE1" w14:textId="77777777" w:rsidR="00BE212A" w:rsidRPr="002D62AA" w:rsidRDefault="00BE212A" w:rsidP="00BE212A">
            <w:pPr>
              <w:rPr>
                <w:sz w:val="22"/>
                <w:szCs w:val="22"/>
              </w:rPr>
            </w:pPr>
            <w:r w:rsidRPr="002D62AA">
              <w:rPr>
                <w:sz w:val="22"/>
                <w:szCs w:val="22"/>
              </w:rPr>
              <w:t>Retu</w:t>
            </w:r>
            <w:r>
              <w:rPr>
                <w:sz w:val="22"/>
                <w:szCs w:val="22"/>
              </w:rPr>
              <w:t>r</w:t>
            </w:r>
            <w:r w:rsidRPr="002D62AA">
              <w:rPr>
                <w:sz w:val="22"/>
                <w:szCs w:val="22"/>
              </w:rPr>
              <w:t>ned values should be verified and must match to one</w:t>
            </w:r>
            <w:r>
              <w:rPr>
                <w:sz w:val="22"/>
                <w:szCs w:val="22"/>
              </w:rPr>
              <w:t xml:space="preserve"> or more</w:t>
            </w:r>
            <w:r w:rsidRPr="002D62AA">
              <w:rPr>
                <w:sz w:val="22"/>
                <w:szCs w:val="22"/>
              </w:rPr>
              <w:t xml:space="preserve"> values of the </w:t>
            </w:r>
            <w:proofErr w:type="spellStart"/>
            <w:r w:rsidRPr="002D62AA">
              <w:rPr>
                <w:sz w:val="22"/>
                <w:szCs w:val="22"/>
              </w:rPr>
              <w:t>vtr</w:t>
            </w:r>
            <w:proofErr w:type="spellEnd"/>
            <w:r w:rsidRPr="002D62AA">
              <w:rPr>
                <w:sz w:val="22"/>
                <w:szCs w:val="22"/>
              </w:rPr>
              <w:t xml:space="preserve"> </w:t>
            </w:r>
            <w:r w:rsidRPr="002D62AA">
              <w:rPr>
                <w:sz w:val="22"/>
                <w:szCs w:val="22"/>
                <w:lang w:eastAsia="en-US"/>
              </w:rPr>
              <w:t>(vector of trust request)</w:t>
            </w:r>
            <w:r>
              <w:rPr>
                <w:sz w:val="22"/>
                <w:szCs w:val="22"/>
                <w:lang w:eastAsia="en-US"/>
              </w:rPr>
              <w:t xml:space="preserve"> in the authorize request (see section </w:t>
            </w:r>
            <w:hyperlink w:anchor="_Authentication_Request" w:history="1">
              <w:r w:rsidRPr="003566E9">
                <w:rPr>
                  <w:rStyle w:val="Hyperlink"/>
                  <w:sz w:val="22"/>
                  <w:szCs w:val="22"/>
                  <w:lang w:eastAsia="en-US"/>
                </w:rPr>
                <w:t>3.4.1</w:t>
              </w:r>
            </w:hyperlink>
            <w:r>
              <w:rPr>
                <w:sz w:val="22"/>
                <w:szCs w:val="22"/>
                <w:lang w:eastAsia="en-US"/>
              </w:rPr>
              <w:t>)</w:t>
            </w:r>
            <w:r w:rsidRPr="002D62AA">
              <w:rPr>
                <w:sz w:val="22"/>
                <w:szCs w:val="22"/>
              </w:rPr>
              <w:t xml:space="preserve">. </w:t>
            </w:r>
          </w:p>
          <w:p w14:paraId="0D2DE852" w14:textId="1404812B" w:rsidR="0099566B" w:rsidRPr="00845A0D" w:rsidRDefault="0099566B" w:rsidP="00610EF3">
            <w:pPr>
              <w:rPr>
                <w:sz w:val="22"/>
                <w:szCs w:val="22"/>
              </w:rPr>
            </w:pP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lastRenderedPageBreak/>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72" w:name="_Toc512594875"/>
      <w:bookmarkStart w:id="73" w:name="_Toc66270912"/>
      <w:r>
        <w:t>JOSE</w:t>
      </w:r>
      <w:r w:rsidR="00AD3BFA">
        <w:t xml:space="preserve"> Signing</w:t>
      </w:r>
      <w:bookmarkEnd w:id="72"/>
      <w:bookmarkEnd w:id="73"/>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4" w:name="_Toc512594876"/>
      <w:bookmarkStart w:id="75" w:name="_Toc66270913"/>
      <w:r>
        <w:rPr>
          <w:lang w:eastAsia="en-US"/>
        </w:rPr>
        <w:lastRenderedPageBreak/>
        <w:t>Data View</w:t>
      </w:r>
      <w:bookmarkEnd w:id="74"/>
      <w:bookmarkEnd w:id="75"/>
    </w:p>
    <w:p w14:paraId="6FF224E8" w14:textId="7491EB02" w:rsidR="007F2C4B" w:rsidRDefault="008807D2" w:rsidP="00D824E7">
      <w:pPr>
        <w:pStyle w:val="Heading2"/>
      </w:pPr>
      <w:bookmarkStart w:id="76" w:name="_Ref512264564"/>
      <w:bookmarkStart w:id="77" w:name="_Toc512594879"/>
      <w:bookmarkStart w:id="78" w:name="_Toc66270914"/>
      <w:bookmarkStart w:id="79" w:name="_Ref511057292"/>
      <w:bookmarkStart w:id="80" w:name="_Ref511057333"/>
      <w:bookmarkStart w:id="81" w:name="_Ref511057376"/>
      <w:bookmarkStart w:id="82" w:name="_Toc350847655"/>
      <w:r>
        <w:t>Vectors of Trust</w:t>
      </w:r>
      <w:bookmarkEnd w:id="76"/>
      <w:bookmarkEnd w:id="77"/>
      <w:bookmarkEnd w:id="78"/>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3" w:name="_Verification_of_Identity"/>
      <w:bookmarkEnd w:id="83"/>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4"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4"/>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9"/>
    <w:bookmarkEnd w:id="80"/>
    <w:bookmarkEnd w:id="81"/>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5" w:name="_Authentication_Credentials"/>
      <w:bookmarkEnd w:id="85"/>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w:t>
      </w:r>
      <w:proofErr w:type="gramStart"/>
      <w:r w:rsidR="000E6AF4">
        <w:rPr>
          <w:lang w:eastAsia="en-US"/>
        </w:rPr>
        <w:t>component</w:t>
      </w:r>
      <w:proofErr w:type="gramEnd"/>
      <w:r w:rsidR="000E6AF4">
        <w:rPr>
          <w:lang w:eastAsia="en-US"/>
        </w:rPr>
        <w:t xml:space="preserve">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6" w:name="_Requesting_Vectors_of"/>
      <w:bookmarkStart w:id="87" w:name="_Ref512593215"/>
      <w:bookmarkEnd w:id="86"/>
      <w:r>
        <w:t>Requesting Vectors of</w:t>
      </w:r>
      <w:r w:rsidR="006B7ADB">
        <w:t xml:space="preserve"> Trust values</w:t>
      </w:r>
      <w:bookmarkEnd w:id="87"/>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w:t>
      </w:r>
      <w:proofErr w:type="gramStart"/>
      <w:r w:rsidR="00F650BF">
        <w:rPr>
          <w:lang w:eastAsia="en-US"/>
        </w:rPr>
        <w:t>C</w:t>
      </w:r>
      <w:r w:rsidR="00CE0CFA">
        <w:rPr>
          <w:lang w:eastAsia="en-US"/>
        </w:rPr>
        <w:t>p</w:t>
      </w:r>
      <w:r w:rsidR="00F650BF">
        <w:rPr>
          <w:lang w:eastAsia="en-US"/>
        </w:rPr>
        <w:t>.C</w:t>
      </w:r>
      <w:r w:rsidR="00CE0CFA">
        <w:rPr>
          <w:lang w:eastAsia="en-US"/>
        </w:rPr>
        <w:t>d</w:t>
      </w:r>
      <w:proofErr w:type="gramEnd"/>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52EF18C" w14:textId="68FD46A6" w:rsidR="00514CFF"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EF432A">
        <w:rPr>
          <w:lang w:eastAsia="en-US"/>
        </w:rPr>
        <w:t xml:space="preserve">, when client supports single </w:t>
      </w:r>
      <w:r w:rsidR="000A5EE3">
        <w:rPr>
          <w:lang w:eastAsia="en-US"/>
        </w:rPr>
        <w:t>level of identification verification</w:t>
      </w:r>
      <w:r w:rsidR="00615708">
        <w:rPr>
          <w:lang w:eastAsia="en-US"/>
        </w:rPr>
        <w:t>.</w:t>
      </w:r>
      <w:r w:rsidR="00440BC3">
        <w:rPr>
          <w:lang w:eastAsia="en-US"/>
        </w:rPr>
        <w:t xml:space="preserve"> </w:t>
      </w:r>
      <w:r w:rsidR="00514CFF" w:rsidRPr="004C5FA0">
        <w:rPr>
          <w:lang w:eastAsia="en-US"/>
        </w:rPr>
        <w:t xml:space="preserve">Client SHOULD only request the lowest level of acceptable Identity Verification, </w:t>
      </w:r>
      <w:r w:rsidR="00514CFF" w:rsidRPr="00704259">
        <w:rPr>
          <w:lang w:eastAsia="en-US"/>
        </w:rPr>
        <w:t xml:space="preserve">within the </w:t>
      </w:r>
      <w:proofErr w:type="spellStart"/>
      <w:r w:rsidR="00514CFF" w:rsidRPr="000D31AE">
        <w:rPr>
          <w:lang w:eastAsia="en-US"/>
        </w:rPr>
        <w:t>VoT</w:t>
      </w:r>
      <w:proofErr w:type="spellEnd"/>
      <w:r w:rsidR="00514CFF">
        <w:rPr>
          <w:lang w:eastAsia="en-US"/>
        </w:rPr>
        <w:t xml:space="preserve"> set.</w:t>
      </w:r>
    </w:p>
    <w:p w14:paraId="77D8D25C" w14:textId="1D732E6C" w:rsidR="006C7174" w:rsidRDefault="006C7174" w:rsidP="005430E6">
      <w:pPr>
        <w:rPr>
          <w:lang w:eastAsia="en-US"/>
        </w:rPr>
      </w:pPr>
    </w:p>
    <w:p w14:paraId="3A26DDD0" w14:textId="657F688A" w:rsidR="002E05A8" w:rsidRDefault="002E05A8" w:rsidP="002E05A8">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00BF05FE">
        <w:rPr>
          <w:lang w:eastAsia="en-US"/>
        </w:rPr>
        <w:t>MAY</w:t>
      </w:r>
      <w:r>
        <w:rPr>
          <w:lang w:eastAsia="en-US"/>
        </w:rPr>
        <w:t xml:space="preserve"> </w:t>
      </w:r>
      <w:proofErr w:type="gramStart"/>
      <w:r w:rsidRPr="004C5FA0">
        <w:t>contain</w:t>
      </w:r>
      <w:proofErr w:type="gramEnd"/>
      <w:r>
        <w:t xml:space="preserve"> multiple</w:t>
      </w:r>
      <w:r w:rsidRPr="004C5FA0">
        <w:t xml:space="preserv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A87262">
        <w:rPr>
          <w:lang w:eastAsia="en-US"/>
        </w:rPr>
        <w:t xml:space="preserve">, when </w:t>
      </w:r>
      <w:r w:rsidR="00DB349B">
        <w:rPr>
          <w:lang w:eastAsia="en-US"/>
        </w:rPr>
        <w:t xml:space="preserve">client </w:t>
      </w:r>
      <w:r w:rsidR="00A87262">
        <w:rPr>
          <w:lang w:eastAsia="en-US"/>
        </w:rPr>
        <w:t>support</w:t>
      </w:r>
      <w:r w:rsidR="00DB349B">
        <w:rPr>
          <w:lang w:eastAsia="en-US"/>
        </w:rPr>
        <w:t xml:space="preserve">s </w:t>
      </w:r>
      <w:r w:rsidR="00231BFD">
        <w:rPr>
          <w:lang w:eastAsia="en-US"/>
        </w:rPr>
        <w:t xml:space="preserve">multiple </w:t>
      </w:r>
      <w:r w:rsidR="000A5EE3">
        <w:rPr>
          <w:lang w:eastAsia="en-US"/>
        </w:rPr>
        <w:t>levels of identification verification</w:t>
      </w:r>
      <w:r w:rsidR="00544000">
        <w:rPr>
          <w:lang w:eastAsia="en-US"/>
        </w:rPr>
        <w:t xml:space="preserve"> (refer section </w:t>
      </w:r>
      <w:hyperlink w:anchor="_Example_3_–" w:history="1">
        <w:r w:rsidR="00544000" w:rsidRPr="00CB2D86">
          <w:rPr>
            <w:rStyle w:val="Hyperlink"/>
            <w:lang w:eastAsia="en-US"/>
          </w:rPr>
          <w:t>5.1.6.3</w:t>
        </w:r>
      </w:hyperlink>
      <w:r w:rsidR="00544000">
        <w:rPr>
          <w:lang w:eastAsia="en-US"/>
        </w:rPr>
        <w:t>)</w:t>
      </w:r>
      <w:r w:rsidR="00B11D42">
        <w:rPr>
          <w:lang w:eastAsia="en-US"/>
        </w:rPr>
        <w:t>.</w:t>
      </w:r>
      <w:r w:rsidR="00BF05FE">
        <w:rPr>
          <w:lang w:eastAsia="en-US"/>
        </w:rPr>
        <w:t xml:space="preserve"> </w:t>
      </w:r>
    </w:p>
    <w:p w14:paraId="66C8A320" w14:textId="77777777" w:rsidR="002E05A8" w:rsidRDefault="002E05A8" w:rsidP="005430E6">
      <w:pPr>
        <w:rPr>
          <w:lang w:eastAsia="en-US"/>
        </w:rPr>
      </w:pPr>
    </w:p>
    <w:p w14:paraId="39B71752" w14:textId="6146D8BB"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8" w:name="_Ref512593225"/>
      <w:r>
        <w:t xml:space="preserve">Returning </w:t>
      </w:r>
      <w:r w:rsidR="00561E77">
        <w:t>Vectors of Trust values</w:t>
      </w:r>
      <w:bookmarkEnd w:id="88"/>
    </w:p>
    <w:p w14:paraId="422CB909" w14:textId="315CCFE4"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247A4E34" w14:textId="29A1A68E" w:rsidR="00507C37" w:rsidRPr="00D103B6" w:rsidRDefault="00F62C8A" w:rsidP="00507C37">
      <w:r w:rsidRPr="00507C37">
        <w:t>Retu</w:t>
      </w:r>
      <w:r w:rsidR="0099566B" w:rsidRPr="009B785E">
        <w:t>r</w:t>
      </w:r>
      <w:r w:rsidRPr="00F66534">
        <w:t>ned "</w:t>
      </w:r>
      <w:proofErr w:type="spellStart"/>
      <w:r w:rsidRPr="00F66534">
        <w:t>vot</w:t>
      </w:r>
      <w:proofErr w:type="spellEnd"/>
      <w:r w:rsidRPr="00F66534">
        <w:t xml:space="preserve">" (vector of trust) claim </w:t>
      </w:r>
      <w:r w:rsidR="00E308DC" w:rsidRPr="00F66534">
        <w:t xml:space="preserve">values </w:t>
      </w:r>
      <w:r w:rsidR="005274E5" w:rsidRPr="00F66534">
        <w:t>in the ID and Access token</w:t>
      </w:r>
      <w:r w:rsidR="005274E5" w:rsidRPr="000E179E">
        <w:t xml:space="preserve">s </w:t>
      </w:r>
      <w:r w:rsidR="00E308DC" w:rsidRPr="000E179E">
        <w:t xml:space="preserve">should be verified and </w:t>
      </w:r>
      <w:r w:rsidR="009B785E">
        <w:t>MUST</w:t>
      </w:r>
      <w:r w:rsidR="005630CF" w:rsidRPr="009B785E">
        <w:t xml:space="preserve"> match to one</w:t>
      </w:r>
      <w:r w:rsidR="00BE212A" w:rsidRPr="009B785E">
        <w:t xml:space="preserve"> or more</w:t>
      </w:r>
      <w:r w:rsidR="005630CF" w:rsidRPr="009B785E">
        <w:t xml:space="preserve"> values of the re</w:t>
      </w:r>
      <w:r w:rsidR="005630CF" w:rsidRPr="00F66534">
        <w:t xml:space="preserve">questing </w:t>
      </w:r>
      <w:proofErr w:type="spellStart"/>
      <w:r w:rsidR="000A7072" w:rsidRPr="00F66534">
        <w:t>vtr</w:t>
      </w:r>
      <w:proofErr w:type="spellEnd"/>
      <w:r w:rsidR="000A7072" w:rsidRPr="00F66534">
        <w:t xml:space="preserve"> </w:t>
      </w:r>
      <w:r w:rsidR="000A7072" w:rsidRPr="00F66534">
        <w:rPr>
          <w:lang w:eastAsia="en-US"/>
        </w:rPr>
        <w:t>(vector of trust request)</w:t>
      </w:r>
      <w:r w:rsidR="00507C37" w:rsidRPr="00F66534">
        <w:t xml:space="preserve"> </w:t>
      </w:r>
      <w:r w:rsidR="00507C37" w:rsidRPr="00D103B6">
        <w:rPr>
          <w:lang w:eastAsia="en-US"/>
        </w:rPr>
        <w:t xml:space="preserve">in the authorize request (see section </w:t>
      </w:r>
      <w:hyperlink w:anchor="_Authentication_Request" w:history="1">
        <w:r w:rsidR="00507C37" w:rsidRPr="00D103B6">
          <w:rPr>
            <w:rStyle w:val="Hyperlink"/>
          </w:rPr>
          <w:t>3.4.1</w:t>
        </w:r>
      </w:hyperlink>
      <w:r w:rsidR="00507C37" w:rsidRPr="00D103B6">
        <w:rPr>
          <w:lang w:eastAsia="en-US"/>
        </w:rPr>
        <w:t>)</w:t>
      </w:r>
      <w:r w:rsidR="00507C37" w:rsidRPr="00D103B6">
        <w:t xml:space="preserve">. </w:t>
      </w:r>
    </w:p>
    <w:p w14:paraId="0C0E87BE" w14:textId="77777777" w:rsidR="00507C37" w:rsidRDefault="00507C37" w:rsidP="00C92EB7"/>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89" w:name="_Ref512590994"/>
      <w:r>
        <w:t>Trustmark</w:t>
      </w:r>
      <w:bookmarkEnd w:id="89"/>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lastRenderedPageBreak/>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7D442F" w:rsidRPr="0064326D" w14:paraId="567D4C3B" w14:textId="77777777" w:rsidTr="00AF1CFA">
        <w:trPr>
          <w:cantSplit/>
          <w:jc w:val="center"/>
        </w:trPr>
        <w:tc>
          <w:tcPr>
            <w:tcW w:w="1799" w:type="dxa"/>
          </w:tcPr>
          <w:p w14:paraId="3DAF4108" w14:textId="1C85ACB9" w:rsidR="007D442F" w:rsidRDefault="007D442F" w:rsidP="007D442F">
            <w:pPr>
              <w:jc w:val="center"/>
              <w:rPr>
                <w:sz w:val="22"/>
                <w:szCs w:val="22"/>
              </w:rPr>
            </w:pPr>
            <w:r>
              <w:rPr>
                <w:sz w:val="22"/>
                <w:szCs w:val="22"/>
              </w:rPr>
              <w:t>“P</w:t>
            </w:r>
            <w:proofErr w:type="gramStart"/>
            <w:r>
              <w:rPr>
                <w:sz w:val="22"/>
                <w:szCs w:val="22"/>
              </w:rPr>
              <w:t>0.Cm</w:t>
            </w:r>
            <w:proofErr w:type="gramEnd"/>
            <w:r>
              <w:rPr>
                <w:sz w:val="22"/>
                <w:szCs w:val="22"/>
              </w:rPr>
              <w:t>”</w:t>
            </w:r>
          </w:p>
        </w:tc>
        <w:tc>
          <w:tcPr>
            <w:tcW w:w="7217" w:type="dxa"/>
          </w:tcPr>
          <w:p w14:paraId="075EAF72" w14:textId="7A487087" w:rsidR="007D442F" w:rsidRDefault="007D442F" w:rsidP="007D442F">
            <w:pPr>
              <w:rPr>
                <w:sz w:val="22"/>
                <w:szCs w:val="22"/>
              </w:rPr>
            </w:pPr>
            <w:r>
              <w:rPr>
                <w:sz w:val="22"/>
                <w:szCs w:val="22"/>
              </w:rPr>
              <w:t>Low Identity verification, user authenticated via asymmetric key within a device (2FA) (for example, FIDO UAF authentication)</w:t>
            </w:r>
          </w:p>
        </w:tc>
      </w:tr>
      <w:tr w:rsidR="007F7A73" w:rsidRPr="0064326D" w14:paraId="0B5EFFC9" w14:textId="77777777" w:rsidTr="00AF1CFA">
        <w:trPr>
          <w:cantSplit/>
          <w:jc w:val="center"/>
        </w:trPr>
        <w:tc>
          <w:tcPr>
            <w:tcW w:w="1799" w:type="dxa"/>
          </w:tcPr>
          <w:p w14:paraId="0DA692B7" w14:textId="08A8101D" w:rsidR="007F7A73" w:rsidRDefault="007F7A73" w:rsidP="007F7A73">
            <w:pPr>
              <w:jc w:val="center"/>
              <w:rPr>
                <w:sz w:val="22"/>
                <w:szCs w:val="22"/>
              </w:rPr>
            </w:pPr>
            <w:r>
              <w:rPr>
                <w:sz w:val="22"/>
                <w:szCs w:val="22"/>
              </w:rPr>
              <w:t>“P</w:t>
            </w:r>
            <w:proofErr w:type="gramStart"/>
            <w:r>
              <w:rPr>
                <w:sz w:val="22"/>
                <w:szCs w:val="22"/>
              </w:rPr>
              <w:t>5.Cp</w:t>
            </w:r>
            <w:proofErr w:type="gramEnd"/>
            <w:r>
              <w:rPr>
                <w:sz w:val="22"/>
                <w:szCs w:val="22"/>
              </w:rPr>
              <w:t>”</w:t>
            </w:r>
          </w:p>
        </w:tc>
        <w:tc>
          <w:tcPr>
            <w:tcW w:w="7217" w:type="dxa"/>
          </w:tcPr>
          <w:p w14:paraId="4A571F77" w14:textId="6B3D4746" w:rsidR="007F7A73" w:rsidRDefault="007F7A73" w:rsidP="007F7A73">
            <w:pPr>
              <w:rPr>
                <w:sz w:val="22"/>
                <w:szCs w:val="22"/>
              </w:rPr>
            </w:pPr>
            <w:r>
              <w:rPr>
                <w:sz w:val="22"/>
                <w:szCs w:val="22"/>
              </w:rPr>
              <w:t>Medium Identity verification, user authenticated using password</w:t>
            </w:r>
          </w:p>
        </w:tc>
      </w:tr>
      <w:tr w:rsidR="007F7A73" w:rsidRPr="0064326D" w14:paraId="5109671D" w14:textId="77777777" w:rsidTr="00AF1CFA">
        <w:trPr>
          <w:cantSplit/>
          <w:jc w:val="center"/>
        </w:trPr>
        <w:tc>
          <w:tcPr>
            <w:tcW w:w="1799" w:type="dxa"/>
          </w:tcPr>
          <w:p w14:paraId="7EA6E28A" w14:textId="55D8F1C8" w:rsidR="007F7A73" w:rsidRDefault="007F7A73" w:rsidP="007F7A73">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7F7A73" w:rsidRPr="0064326D" w:rsidRDefault="007F7A73" w:rsidP="007F7A73">
            <w:pPr>
              <w:rPr>
                <w:sz w:val="22"/>
                <w:szCs w:val="22"/>
              </w:rPr>
            </w:pPr>
            <w:r>
              <w:rPr>
                <w:sz w:val="22"/>
                <w:szCs w:val="22"/>
              </w:rPr>
              <w:t>Medium Identity verification, user authenticated using password and enrolled device (2FA)</w:t>
            </w:r>
          </w:p>
        </w:tc>
      </w:tr>
      <w:tr w:rsidR="007F7A73" w:rsidRPr="0064326D" w14:paraId="00900B20" w14:textId="77777777" w:rsidTr="00AF1CFA">
        <w:trPr>
          <w:cantSplit/>
          <w:jc w:val="center"/>
        </w:trPr>
        <w:tc>
          <w:tcPr>
            <w:tcW w:w="1799" w:type="dxa"/>
          </w:tcPr>
          <w:p w14:paraId="70C5B3DA" w14:textId="1B0CAD82" w:rsidR="007F7A73" w:rsidRDefault="007F7A73" w:rsidP="007F7A73">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7F7A73" w:rsidRDefault="007F7A73" w:rsidP="007F7A73">
            <w:pPr>
              <w:rPr>
                <w:sz w:val="22"/>
                <w:szCs w:val="22"/>
              </w:rPr>
            </w:pPr>
            <w:r>
              <w:rPr>
                <w:sz w:val="22"/>
                <w:szCs w:val="22"/>
              </w:rPr>
              <w:t>Medium Identity verification, user authenticated using password and shared key within a device (2FA)</w:t>
            </w:r>
          </w:p>
        </w:tc>
      </w:tr>
      <w:tr w:rsidR="007F7A73" w:rsidRPr="0064326D" w14:paraId="3B1DA1B7" w14:textId="77777777" w:rsidTr="00AF1CFA">
        <w:trPr>
          <w:cantSplit/>
          <w:jc w:val="center"/>
        </w:trPr>
        <w:tc>
          <w:tcPr>
            <w:tcW w:w="1799" w:type="dxa"/>
          </w:tcPr>
          <w:p w14:paraId="226C49DD" w14:textId="57965DE6" w:rsidR="007F7A73" w:rsidRDefault="007F7A73" w:rsidP="007F7A73">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7F7A73" w:rsidRDefault="007F7A73" w:rsidP="007F7A73">
            <w:pPr>
              <w:rPr>
                <w:sz w:val="22"/>
                <w:szCs w:val="22"/>
              </w:rPr>
            </w:pPr>
            <w:r>
              <w:rPr>
                <w:sz w:val="22"/>
                <w:szCs w:val="22"/>
              </w:rPr>
              <w:t>Medium Identity verification, user authenticated via asymmetric key within a device (2FA) (for example, FIDO UAF authentication)</w:t>
            </w:r>
          </w:p>
        </w:tc>
      </w:tr>
      <w:tr w:rsidR="008E42E6" w:rsidRPr="0064326D" w14:paraId="09032B10" w14:textId="77777777" w:rsidTr="00AF1CFA">
        <w:trPr>
          <w:cantSplit/>
          <w:jc w:val="center"/>
        </w:trPr>
        <w:tc>
          <w:tcPr>
            <w:tcW w:w="1799" w:type="dxa"/>
          </w:tcPr>
          <w:p w14:paraId="38B03988" w14:textId="31622355" w:rsidR="008E42E6" w:rsidRDefault="008E42E6" w:rsidP="008E42E6">
            <w:pPr>
              <w:jc w:val="center"/>
              <w:rPr>
                <w:sz w:val="22"/>
                <w:szCs w:val="22"/>
              </w:rPr>
            </w:pPr>
            <w:r>
              <w:rPr>
                <w:sz w:val="22"/>
                <w:szCs w:val="22"/>
              </w:rPr>
              <w:t>“P</w:t>
            </w:r>
            <w:proofErr w:type="gramStart"/>
            <w:r>
              <w:rPr>
                <w:sz w:val="22"/>
                <w:szCs w:val="22"/>
              </w:rPr>
              <w:t>9.Cp</w:t>
            </w:r>
            <w:proofErr w:type="gramEnd"/>
            <w:r>
              <w:rPr>
                <w:sz w:val="22"/>
                <w:szCs w:val="22"/>
              </w:rPr>
              <w:t>”</w:t>
            </w:r>
          </w:p>
        </w:tc>
        <w:tc>
          <w:tcPr>
            <w:tcW w:w="7217" w:type="dxa"/>
          </w:tcPr>
          <w:p w14:paraId="5B9BF497" w14:textId="5A4E7F27" w:rsidR="008E42E6" w:rsidRDefault="008E42E6" w:rsidP="008E42E6">
            <w:pPr>
              <w:rPr>
                <w:sz w:val="22"/>
                <w:szCs w:val="22"/>
              </w:rPr>
            </w:pPr>
            <w:r>
              <w:rPr>
                <w:sz w:val="22"/>
                <w:szCs w:val="22"/>
              </w:rPr>
              <w:t>High Identity verification, user authenticated using password</w:t>
            </w:r>
          </w:p>
        </w:tc>
      </w:tr>
      <w:tr w:rsidR="008E42E6" w:rsidRPr="0064326D" w14:paraId="2CDCDB3F" w14:textId="77777777" w:rsidTr="00AF1CFA">
        <w:trPr>
          <w:cantSplit/>
          <w:jc w:val="center"/>
        </w:trPr>
        <w:tc>
          <w:tcPr>
            <w:tcW w:w="1799" w:type="dxa"/>
          </w:tcPr>
          <w:p w14:paraId="5C99D532" w14:textId="08F76BE0" w:rsidR="008E42E6" w:rsidRDefault="008E42E6" w:rsidP="008E42E6">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8E42E6" w:rsidRDefault="008E42E6" w:rsidP="008E42E6">
            <w:pPr>
              <w:rPr>
                <w:sz w:val="22"/>
                <w:szCs w:val="22"/>
              </w:rPr>
            </w:pPr>
            <w:r>
              <w:rPr>
                <w:sz w:val="22"/>
                <w:szCs w:val="22"/>
              </w:rPr>
              <w:t>High Identity verification, user authenticated using password and enrolled device (2FA)</w:t>
            </w:r>
          </w:p>
        </w:tc>
      </w:tr>
      <w:tr w:rsidR="008E42E6" w:rsidRPr="0064326D" w14:paraId="2FC36C01" w14:textId="77777777" w:rsidTr="00AF1CFA">
        <w:trPr>
          <w:cantSplit/>
          <w:jc w:val="center"/>
        </w:trPr>
        <w:tc>
          <w:tcPr>
            <w:tcW w:w="1799" w:type="dxa"/>
          </w:tcPr>
          <w:p w14:paraId="6C02693F" w14:textId="16F22042" w:rsidR="008E42E6" w:rsidRDefault="008E42E6" w:rsidP="008E42E6">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8E42E6" w:rsidRDefault="008E42E6" w:rsidP="008E42E6">
            <w:pPr>
              <w:rPr>
                <w:sz w:val="22"/>
                <w:szCs w:val="22"/>
              </w:rPr>
            </w:pPr>
            <w:r>
              <w:rPr>
                <w:sz w:val="22"/>
                <w:szCs w:val="22"/>
              </w:rPr>
              <w:t>High Identity verification, user authenticated using password and shared key within a device (2FA)</w:t>
            </w:r>
          </w:p>
        </w:tc>
      </w:tr>
      <w:tr w:rsidR="008E42E6" w:rsidRPr="0064326D" w14:paraId="79416674" w14:textId="77777777" w:rsidTr="00AF1CFA">
        <w:trPr>
          <w:cantSplit/>
          <w:jc w:val="center"/>
        </w:trPr>
        <w:tc>
          <w:tcPr>
            <w:tcW w:w="1799" w:type="dxa"/>
          </w:tcPr>
          <w:p w14:paraId="6A1C3B2A" w14:textId="61CC3A13" w:rsidR="008E42E6" w:rsidRDefault="008E42E6" w:rsidP="008E42E6">
            <w:pPr>
              <w:jc w:val="center"/>
              <w:rPr>
                <w:sz w:val="22"/>
                <w:szCs w:val="22"/>
              </w:rPr>
            </w:pPr>
            <w:r>
              <w:rPr>
                <w:sz w:val="22"/>
                <w:szCs w:val="22"/>
              </w:rPr>
              <w:lastRenderedPageBreak/>
              <w:t>“P</w:t>
            </w:r>
            <w:proofErr w:type="gramStart"/>
            <w:r>
              <w:rPr>
                <w:sz w:val="22"/>
                <w:szCs w:val="22"/>
              </w:rPr>
              <w:t>9.Cm</w:t>
            </w:r>
            <w:proofErr w:type="gramEnd"/>
            <w:r>
              <w:rPr>
                <w:sz w:val="22"/>
                <w:szCs w:val="22"/>
              </w:rPr>
              <w:t>”</w:t>
            </w:r>
          </w:p>
        </w:tc>
        <w:tc>
          <w:tcPr>
            <w:tcW w:w="7217" w:type="dxa"/>
          </w:tcPr>
          <w:p w14:paraId="5816AEEC" w14:textId="5681E000" w:rsidR="008E42E6" w:rsidRDefault="008E42E6" w:rsidP="008E42E6">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w:t>
      </w:r>
      <w:proofErr w:type="gramStart"/>
      <w:r w:rsidR="0039516E">
        <w:rPr>
          <w:lang w:eastAsia="en-US"/>
        </w:rPr>
        <w:t>provides</w:t>
      </w:r>
      <w:proofErr w:type="gramEnd"/>
      <w:r w:rsidR="0039516E">
        <w:rPr>
          <w:lang w:eastAsia="en-US"/>
        </w:rPr>
        <w:t xml:space="preserve">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bookmarkStart w:id="90" w:name="_Example_3_–"/>
      <w:bookmarkEnd w:id="90"/>
      <w:r>
        <w:rPr>
          <w:lang w:eastAsia="en-US"/>
        </w:rPr>
        <w:t xml:space="preserve">Example 3 – Partner Service </w:t>
      </w:r>
      <w:proofErr w:type="gramStart"/>
      <w:r>
        <w:rPr>
          <w:lang w:eastAsia="en-US"/>
        </w:rPr>
        <w:t>provides</w:t>
      </w:r>
      <w:proofErr w:type="gramEnd"/>
      <w:r>
        <w:rPr>
          <w:lang w:eastAsia="en-US"/>
        </w:rPr>
        <w:t xml:space="preserve">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88CA79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r w:rsidR="0051254B">
        <w:rPr>
          <w:lang w:eastAsia="en-US"/>
        </w:rPr>
        <w:t>,“P9.Cp.Cd”,“P9.Cp.Ck”,“P9.Cm”</w:t>
      </w:r>
      <w:r>
        <w:rPr>
          <w:lang w:eastAsia="en-US"/>
        </w:rPr>
        <w:t>]”</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lastRenderedPageBreak/>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395B1FD9" w14:textId="11C99D26" w:rsidR="00982014" w:rsidRDefault="00444F70" w:rsidP="006F0C4D">
      <w:pPr>
        <w:rPr>
          <w:lang w:eastAsia="en-US"/>
        </w:rPr>
      </w:pPr>
      <w:r w:rsidRPr="00982014">
        <w:rPr>
          <w:lang w:eastAsia="en-US"/>
        </w:rPr>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w:t>
      </w:r>
      <w:proofErr w:type="gramStart"/>
      <w:r>
        <w:rPr>
          <w:lang w:eastAsia="en-US"/>
        </w:rPr>
        <w:t>be required</w:t>
      </w:r>
      <w:proofErr w:type="gramEnd"/>
      <w:r>
        <w:rPr>
          <w:lang w:eastAsia="en-US"/>
        </w:rPr>
        <w:t xml:space="preserve">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w:t>
      </w:r>
      <w:proofErr w:type="gramStart"/>
      <w:r w:rsidR="00991805">
        <w:rPr>
          <w:lang w:eastAsia="en-US"/>
        </w:rPr>
        <w:t>initial</w:t>
      </w:r>
      <w:proofErr w:type="gramEnd"/>
      <w:r w:rsidR="00991805">
        <w:rPr>
          <w:lang w:eastAsia="en-US"/>
        </w:rPr>
        <w:t xml:space="preserve">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2"/>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91" w:name="_Toc8121210"/>
      <w:bookmarkStart w:id="92" w:name="_Toc66270915"/>
      <w:bookmarkStart w:id="93" w:name="_Ref512264456"/>
      <w:bookmarkStart w:id="94" w:name="_Toc512594882"/>
      <w:bookmarkStart w:id="95" w:name="_Ref509491012"/>
      <w:r>
        <w:rPr>
          <w:lang w:eastAsia="en-US"/>
        </w:rPr>
        <w:lastRenderedPageBreak/>
        <w:t>Password-less Authentication using FIDO UAF</w:t>
      </w:r>
      <w:bookmarkEnd w:id="91"/>
      <w:bookmarkEnd w:id="92"/>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6" w:name="_Toc8121211"/>
      <w:bookmarkStart w:id="97" w:name="_Toc66270916"/>
      <w:r>
        <w:t>Overview</w:t>
      </w:r>
      <w:bookmarkEnd w:id="96"/>
      <w:bookmarkEnd w:id="97"/>
    </w:p>
    <w:p w14:paraId="1B0AE43F" w14:textId="77777777" w:rsidR="004613DB" w:rsidRDefault="004613DB" w:rsidP="004613DB">
      <w:r>
        <w:t>The objective of utilising FIDO UAF in combination with the OpenID Connect Authorization Code flow is to enable native app clients to offer an enhanced login experience to users, allowing them to utilise device-based biometric authentication (</w:t>
      </w:r>
      <w:proofErr w:type="gramStart"/>
      <w:r>
        <w:t>e.g.</w:t>
      </w:r>
      <w:proofErr w:type="gramEnd"/>
      <w:r>
        <w:t xml:space="preserve">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 xml:space="preserve">MUST </w:t>
      </w:r>
      <w:proofErr w:type="gramStart"/>
      <w:r>
        <w:t>be presented</w:t>
      </w:r>
      <w:proofErr w:type="gramEnd"/>
      <w:r>
        <w:t xml:space="preserve">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 xml:space="preserve">MUST </w:t>
      </w:r>
      <w:proofErr w:type="gramStart"/>
      <w:r>
        <w:t>be presented</w:t>
      </w:r>
      <w:proofErr w:type="gramEnd"/>
      <w:r>
        <w:t xml:space="preserve">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t>
      </w:r>
      <w:proofErr w:type="gramStart"/>
      <w:r w:rsidR="001C2958">
        <w:t>/.well</w:t>
      </w:r>
      <w:proofErr w:type="gramEnd"/>
      <w:r w:rsidR="001C2958">
        <w:t>-known/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8" w:name="_Toc8121212"/>
      <w:bookmarkStart w:id="99" w:name="_Toc66270917"/>
      <w:r>
        <w:t>FIDO UAF registration flow</w:t>
      </w:r>
      <w:bookmarkEnd w:id="98"/>
      <w:bookmarkEnd w:id="99"/>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100"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100"/>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101" w:name="_Toc8121213"/>
      <w:bookmarkStart w:id="102" w:name="_Toc66270918"/>
      <w:r>
        <w:lastRenderedPageBreak/>
        <w:t>FIDO UAF authentication flow</w:t>
      </w:r>
      <w:bookmarkEnd w:id="101"/>
      <w:bookmarkEnd w:id="102"/>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w:t>
      </w:r>
      <w:proofErr w:type="gramStart"/>
      <w:r>
        <w:t>Request(</w:t>
      </w:r>
      <w:proofErr w:type="gramEnd"/>
      <w:r>
        <w:t xml:space="preserve">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3"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3"/>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 xml:space="preserve">No specific validation of the request </w:t>
      </w:r>
      <w:proofErr w:type="gramStart"/>
      <w:r>
        <w:rPr>
          <w:lang w:eastAsia="en-US"/>
        </w:rPr>
        <w:t>is performed</w:t>
      </w:r>
      <w:proofErr w:type="gramEnd"/>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4" w:name="_Toc8121214"/>
      <w:bookmarkStart w:id="105" w:name="_Toc66270919"/>
      <w:r>
        <w:t>FIDO UAF deregistration flow</w:t>
      </w:r>
      <w:bookmarkEnd w:id="104"/>
      <w:bookmarkEnd w:id="105"/>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6"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6"/>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7" w:name="_Toc8121215"/>
      <w:bookmarkStart w:id="108" w:name="_Toc66270920"/>
      <w:r>
        <w:t>Platform Restrictions</w:t>
      </w:r>
      <w:bookmarkEnd w:id="107"/>
      <w:bookmarkEnd w:id="108"/>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w:t>
      </w:r>
      <w:proofErr w:type="gramStart"/>
      <w:r w:rsidR="00A4351E">
        <w:rPr>
          <w:lang w:eastAsia="en-US"/>
        </w:rPr>
        <w:t>i.e.</w:t>
      </w:r>
      <w:proofErr w:type="gramEnd"/>
      <w:r w:rsidR="00A4351E">
        <w:rPr>
          <w:lang w:eastAsia="en-US"/>
        </w:rPr>
        <w:t xml:space="preserve"> via facets)</w:t>
      </w:r>
      <w:r>
        <w:rPr>
          <w:lang w:eastAsia="en-US"/>
        </w:rPr>
        <w:t xml:space="preserve"> is not an appropriate authenticator matching policy. </w:t>
      </w:r>
      <w:proofErr w:type="gramStart"/>
      <w:r>
        <w:rPr>
          <w:lang w:eastAsia="en-US"/>
        </w:rPr>
        <w:t>Instead</w:t>
      </w:r>
      <w:proofErr w:type="gramEnd"/>
      <w:r>
        <w:rPr>
          <w:lang w:eastAsia="en-US"/>
        </w:rPr>
        <w:t xml:space="preserve">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w:t>
      </w:r>
      <w:proofErr w:type="gramStart"/>
      <w:r>
        <w:rPr>
          <w:lang w:eastAsia="en-US"/>
        </w:rPr>
        <w:t>tag  of</w:t>
      </w:r>
      <w:proofErr w:type="gramEnd"/>
      <w:r>
        <w:rPr>
          <w:lang w:eastAsia="en-US"/>
        </w:rPr>
        <w:t xml:space="preserve">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09" w:name="_Toc66270921"/>
      <w:r>
        <w:lastRenderedPageBreak/>
        <w:t>Partner Services</w:t>
      </w:r>
      <w:r w:rsidR="00BE19E3">
        <w:t xml:space="preserve"> and Security</w:t>
      </w:r>
      <w:bookmarkEnd w:id="109"/>
    </w:p>
    <w:p w14:paraId="31DB6507" w14:textId="24136F89" w:rsidR="00BE19E3" w:rsidRDefault="006204EF" w:rsidP="00BE19E3">
      <w:pPr>
        <w:pStyle w:val="Heading2"/>
      </w:pPr>
      <w:bookmarkStart w:id="110" w:name="_Toc66270922"/>
      <w:r>
        <w:t>Partner Service</w:t>
      </w:r>
      <w:r w:rsidR="00886101">
        <w:t xml:space="preserve"> </w:t>
      </w:r>
      <w:r w:rsidR="00BE19E3">
        <w:t>Registration</w:t>
      </w:r>
      <w:bookmarkEnd w:id="93"/>
      <w:bookmarkEnd w:id="94"/>
      <w:bookmarkEnd w:id="110"/>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w:t>
      </w:r>
      <w:proofErr w:type="gramStart"/>
      <w:r>
        <w:t>provided</w:t>
      </w:r>
      <w:proofErr w:type="gramEnd"/>
      <w:r>
        <w:t xml:space="preserve">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11" w:name="_Toc66270923"/>
      <w:bookmarkEnd w:id="95"/>
      <w:r>
        <w:t>Partner Service</w:t>
      </w:r>
      <w:r w:rsidR="00886101">
        <w:t xml:space="preserve"> </w:t>
      </w:r>
      <w:r w:rsidR="00D42D65">
        <w:t>A</w:t>
      </w:r>
      <w:r w:rsidR="00040318">
        <w:t>uthentication</w:t>
      </w:r>
      <w:bookmarkEnd w:id="111"/>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12" w:name="_Ref531171335"/>
      <w:r>
        <w:t>Confidential Clients</w:t>
      </w:r>
      <w:bookmarkEnd w:id="112"/>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3" w:name="_Hlk512594373"/>
      <w:proofErr w:type="spellStart"/>
      <w:r>
        <w:t>private_key_jwt</w:t>
      </w:r>
      <w:proofErr w:type="spellEnd"/>
      <w:r w:rsidR="00AF76B9">
        <w:t xml:space="preserve">, as per </w:t>
      </w:r>
      <w:r w:rsidR="00AF76B9" w:rsidRPr="00AF76B9">
        <w:t>https://tools.ietf.org/html/rfc7523</w:t>
      </w:r>
    </w:p>
    <w:bookmarkEnd w:id="113"/>
    <w:p w14:paraId="236ECD72" w14:textId="2726E237" w:rsidR="00040318" w:rsidRDefault="008A7239" w:rsidP="00D40D7B">
      <w:r>
        <w:t xml:space="preserve">The authentication mechanism of “none” </w:t>
      </w:r>
      <w:proofErr w:type="gramStart"/>
      <w:r>
        <w:t>is not supported</w:t>
      </w:r>
      <w:proofErr w:type="gramEnd"/>
      <w:r>
        <w:t xml:space="preserve"> for confidential clients</w:t>
      </w:r>
    </w:p>
    <w:p w14:paraId="37EBA6A3" w14:textId="77777777" w:rsidR="001E7630" w:rsidRDefault="001E7630" w:rsidP="001E7630">
      <w:pPr>
        <w:pStyle w:val="Heading2"/>
      </w:pPr>
      <w:bookmarkStart w:id="114" w:name="_Toc66270924"/>
      <w:r>
        <w:t>Client Redirects</w:t>
      </w:r>
      <w:bookmarkEnd w:id="114"/>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 xml:space="preserve">HTTP URIs </w:t>
      </w:r>
      <w:proofErr w:type="gramStart"/>
      <w:r>
        <w:rPr>
          <w:lang w:eastAsia="en-US"/>
        </w:rPr>
        <w:t>are NOT permitted</w:t>
      </w:r>
      <w:proofErr w:type="gramEnd"/>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5" w:name="_Toc512594884" w:displacedByCustomXml="next"/>
    <w:bookmarkStart w:id="116" w:name="_Toc66270925"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6"/>
          <w:bookmarkEnd w:id="115"/>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7"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7"/>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B205C" w14:textId="77777777" w:rsidR="001C2D3B" w:rsidRDefault="001C2D3B">
      <w:r>
        <w:separator/>
      </w:r>
    </w:p>
  </w:endnote>
  <w:endnote w:type="continuationSeparator" w:id="0">
    <w:p w14:paraId="4782DF27" w14:textId="77777777" w:rsidR="001C2D3B" w:rsidRDefault="001C2D3B">
      <w:r>
        <w:continuationSeparator/>
      </w:r>
    </w:p>
  </w:endnote>
  <w:endnote w:type="continuationNotice" w:id="1">
    <w:p w14:paraId="5C268537" w14:textId="77777777" w:rsidR="001C2D3B" w:rsidRDefault="001C2D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4D"/>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9B7788" w:rsidRDefault="009B7788" w:rsidP="00EC0C46">
    <w:pPr>
      <w:pStyle w:val="Footer"/>
      <w:jc w:val="right"/>
    </w:pPr>
  </w:p>
  <w:p w14:paraId="540B85A3" w14:textId="555E461B" w:rsidR="009B7788" w:rsidRPr="001E2958" w:rsidRDefault="009B7788" w:rsidP="00EC0C46">
    <w:pPr>
      <w:pStyle w:val="Footer"/>
    </w:pPr>
    <w:r>
      <w:t xml:space="preserve">Copyright © </w:t>
    </w:r>
    <w:sdt>
      <w:sdtPr>
        <w:alias w:val="Year"/>
        <w:tag w:val="YYYY"/>
        <w:id w:val="-951789870"/>
      </w:sdtPr>
      <w:sdtEndPr/>
      <w:sdtContent>
        <w:r>
          <w:t>20</w:t>
        </w:r>
        <w:r w:rsidR="00C9223B">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9B7788" w:rsidRDefault="009B7788" w:rsidP="007B286A">
    <w:pPr>
      <w:pStyle w:val="Footer"/>
    </w:pPr>
  </w:p>
  <w:p w14:paraId="3AB70392" w14:textId="7C91E067" w:rsidR="009B7788" w:rsidRDefault="009B7788" w:rsidP="007B286A">
    <w:pPr>
      <w:pStyle w:val="Footer"/>
    </w:pPr>
    <w:r>
      <w:t>Copyright ©</w:t>
    </w:r>
    <w:sdt>
      <w:sdtPr>
        <w:alias w:val="Year"/>
        <w:tag w:val="YYYY"/>
        <w:id w:val="-1048608770"/>
      </w:sdtPr>
      <w:sdtEndPr/>
      <w:sdtContent>
        <w:r>
          <w:t>20</w:t>
        </w:r>
        <w:r w:rsidR="00C9223B">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96241" w14:textId="77777777" w:rsidR="001C2D3B" w:rsidRDefault="001C2D3B">
      <w:r>
        <w:separator/>
      </w:r>
    </w:p>
  </w:footnote>
  <w:footnote w:type="continuationSeparator" w:id="0">
    <w:p w14:paraId="75A86645" w14:textId="77777777" w:rsidR="001C2D3B" w:rsidRDefault="001C2D3B">
      <w:r>
        <w:continuationSeparator/>
      </w:r>
    </w:p>
  </w:footnote>
  <w:footnote w:type="continuationNotice" w:id="1">
    <w:p w14:paraId="37414267" w14:textId="77777777" w:rsidR="001C2D3B" w:rsidRDefault="001C2D3B">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7851" w14:textId="33534FA0" w:rsidR="003B1FA6" w:rsidRDefault="001C2D3B"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9C409C">
          <w:rPr>
            <w:rFonts w:eastAsia="Arial" w:cs="Arial"/>
            <w:color w:val="auto"/>
            <w:szCs w:val="20"/>
          </w:rPr>
          <w:t>1</w:t>
        </w:r>
        <w:r w:rsidR="009C409C" w:rsidRPr="00B07856">
          <w:rPr>
            <w:rFonts w:eastAsia="Arial" w:cs="Arial"/>
            <w:color w:val="auto"/>
            <w:szCs w:val="20"/>
          </w:rPr>
          <w:t>.</w:t>
        </w:r>
        <w:r w:rsidR="009C409C">
          <w:rPr>
            <w:rFonts w:eastAsia="Arial" w:cs="Arial"/>
            <w:color w:val="auto"/>
            <w:szCs w:val="20"/>
          </w:rPr>
          <w:t>11</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36681F">
      <w:rPr>
        <w:rFonts w:eastAsia="Arial" w:cs="Arial"/>
        <w:color w:val="auto"/>
        <w:szCs w:val="20"/>
      </w:rPr>
      <w:t xml:space="preserve"> </w:t>
    </w:r>
    <w:r w:rsidR="005A25E5">
      <w:rPr>
        <w:rFonts w:eastAsia="Arial" w:cs="Arial"/>
        <w:color w:val="auto"/>
        <w:szCs w:val="20"/>
      </w:rPr>
      <w:t xml:space="preserve"> </w:t>
    </w:r>
    <w:r w:rsidR="003B1FA6">
      <w:rPr>
        <w:rFonts w:eastAsia="Arial" w:cs="Arial"/>
        <w:color w:val="auto"/>
        <w:szCs w:val="20"/>
      </w:rPr>
      <w:t>10 Mar 2021</w:t>
    </w:r>
  </w:p>
  <w:p w14:paraId="54326FE6" w14:textId="5B29D8F4" w:rsidR="009B7788" w:rsidRPr="00B07856" w:rsidRDefault="009B7788" w:rsidP="00AF74C5">
    <w:pPr>
      <w:pStyle w:val="Header"/>
      <w:tabs>
        <w:tab w:val="clear" w:pos="9639"/>
        <w:tab w:val="right" w:pos="9781"/>
      </w:tabs>
      <w:rPr>
        <w:rFonts w:eastAsia="Arial" w:cs="Arial"/>
        <w:color w:val="auto"/>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2F14"/>
    <w:rsid w:val="0000300B"/>
    <w:rsid w:val="00003C57"/>
    <w:rsid w:val="00003EC1"/>
    <w:rsid w:val="000057E7"/>
    <w:rsid w:val="00005C23"/>
    <w:rsid w:val="000067E4"/>
    <w:rsid w:val="00006DBA"/>
    <w:rsid w:val="00007399"/>
    <w:rsid w:val="000073EF"/>
    <w:rsid w:val="00007634"/>
    <w:rsid w:val="00007C74"/>
    <w:rsid w:val="00007DA7"/>
    <w:rsid w:val="00007F81"/>
    <w:rsid w:val="00010DA6"/>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6806"/>
    <w:rsid w:val="000279A6"/>
    <w:rsid w:val="00027ED7"/>
    <w:rsid w:val="0003009B"/>
    <w:rsid w:val="0003013A"/>
    <w:rsid w:val="0003077D"/>
    <w:rsid w:val="000309F0"/>
    <w:rsid w:val="000312BE"/>
    <w:rsid w:val="0003182A"/>
    <w:rsid w:val="00032752"/>
    <w:rsid w:val="0003410A"/>
    <w:rsid w:val="00035910"/>
    <w:rsid w:val="00035C4A"/>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4E20"/>
    <w:rsid w:val="00055D55"/>
    <w:rsid w:val="00055EF5"/>
    <w:rsid w:val="000564DD"/>
    <w:rsid w:val="000565E9"/>
    <w:rsid w:val="00057C58"/>
    <w:rsid w:val="00057D16"/>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58C1"/>
    <w:rsid w:val="000A5EE3"/>
    <w:rsid w:val="000A635A"/>
    <w:rsid w:val="000A69AB"/>
    <w:rsid w:val="000A6A50"/>
    <w:rsid w:val="000A6DDD"/>
    <w:rsid w:val="000A7072"/>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79E"/>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1DDB"/>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37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23E"/>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118"/>
    <w:rsid w:val="001B2375"/>
    <w:rsid w:val="001B24D0"/>
    <w:rsid w:val="001B3179"/>
    <w:rsid w:val="001B3AE5"/>
    <w:rsid w:val="001B3C1A"/>
    <w:rsid w:val="001B3C3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77A"/>
    <w:rsid w:val="001C0E90"/>
    <w:rsid w:val="001C0EF0"/>
    <w:rsid w:val="001C122A"/>
    <w:rsid w:val="001C19EA"/>
    <w:rsid w:val="001C203A"/>
    <w:rsid w:val="001C24EE"/>
    <w:rsid w:val="001C27F0"/>
    <w:rsid w:val="001C2958"/>
    <w:rsid w:val="001C2D3B"/>
    <w:rsid w:val="001C3094"/>
    <w:rsid w:val="001C396F"/>
    <w:rsid w:val="001C4324"/>
    <w:rsid w:val="001C44FB"/>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220E"/>
    <w:rsid w:val="001D28BB"/>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018"/>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BFD"/>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693"/>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798"/>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17B"/>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5B5C"/>
    <w:rsid w:val="002D60ED"/>
    <w:rsid w:val="002D6B66"/>
    <w:rsid w:val="002D6D25"/>
    <w:rsid w:val="002D6E74"/>
    <w:rsid w:val="002E05A8"/>
    <w:rsid w:val="002E0766"/>
    <w:rsid w:val="002E0C05"/>
    <w:rsid w:val="002E0C0C"/>
    <w:rsid w:val="002E0F2D"/>
    <w:rsid w:val="002E12FF"/>
    <w:rsid w:val="002E1311"/>
    <w:rsid w:val="002E1B5F"/>
    <w:rsid w:val="002E22B1"/>
    <w:rsid w:val="002E25BF"/>
    <w:rsid w:val="002E3899"/>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A71"/>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66E9"/>
    <w:rsid w:val="00357951"/>
    <w:rsid w:val="00357CCD"/>
    <w:rsid w:val="00360255"/>
    <w:rsid w:val="003607A3"/>
    <w:rsid w:val="00360A74"/>
    <w:rsid w:val="00360A9A"/>
    <w:rsid w:val="00360F01"/>
    <w:rsid w:val="003613D2"/>
    <w:rsid w:val="00362007"/>
    <w:rsid w:val="00362526"/>
    <w:rsid w:val="00363567"/>
    <w:rsid w:val="00363723"/>
    <w:rsid w:val="00363738"/>
    <w:rsid w:val="00364FE7"/>
    <w:rsid w:val="00365EB2"/>
    <w:rsid w:val="00365ED1"/>
    <w:rsid w:val="00366321"/>
    <w:rsid w:val="0036681F"/>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0670"/>
    <w:rsid w:val="003B1607"/>
    <w:rsid w:val="003B1849"/>
    <w:rsid w:val="003B1BAE"/>
    <w:rsid w:val="003B1D46"/>
    <w:rsid w:val="003B1FA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619"/>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087"/>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0BC3"/>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600"/>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41F"/>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81B"/>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5CA"/>
    <w:rsid w:val="00506E97"/>
    <w:rsid w:val="0050786E"/>
    <w:rsid w:val="005079D6"/>
    <w:rsid w:val="00507C37"/>
    <w:rsid w:val="00511AAE"/>
    <w:rsid w:val="0051254B"/>
    <w:rsid w:val="00512A65"/>
    <w:rsid w:val="00512AF9"/>
    <w:rsid w:val="00512C0B"/>
    <w:rsid w:val="00512E2F"/>
    <w:rsid w:val="00514CF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4E5"/>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000"/>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0CF"/>
    <w:rsid w:val="00563477"/>
    <w:rsid w:val="00563732"/>
    <w:rsid w:val="00563BC7"/>
    <w:rsid w:val="00563D01"/>
    <w:rsid w:val="00563D5F"/>
    <w:rsid w:val="0056478E"/>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2E4F"/>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5E5"/>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5E34"/>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08"/>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2DC"/>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44C"/>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953"/>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174"/>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D7C9C"/>
    <w:rsid w:val="006E05C4"/>
    <w:rsid w:val="006E07F0"/>
    <w:rsid w:val="006E10B7"/>
    <w:rsid w:val="006E1884"/>
    <w:rsid w:val="006E1C9D"/>
    <w:rsid w:val="006E2002"/>
    <w:rsid w:val="006E2128"/>
    <w:rsid w:val="006E27E0"/>
    <w:rsid w:val="006E2A2F"/>
    <w:rsid w:val="006E2E09"/>
    <w:rsid w:val="006E2EE2"/>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853"/>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224"/>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42F"/>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A73"/>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83E"/>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2B8F"/>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819"/>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2E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74E"/>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5"/>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43D"/>
    <w:rsid w:val="00991805"/>
    <w:rsid w:val="009919AE"/>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66B"/>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5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85E"/>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09C"/>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1B8"/>
    <w:rsid w:val="00A232F7"/>
    <w:rsid w:val="00A23AE8"/>
    <w:rsid w:val="00A23D0C"/>
    <w:rsid w:val="00A24029"/>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62"/>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69CB"/>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1D42"/>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28"/>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4AEA"/>
    <w:rsid w:val="00B75E9A"/>
    <w:rsid w:val="00B7681A"/>
    <w:rsid w:val="00B76D8B"/>
    <w:rsid w:val="00B77427"/>
    <w:rsid w:val="00B77ECD"/>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84B"/>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12A"/>
    <w:rsid w:val="00BE227B"/>
    <w:rsid w:val="00BE2982"/>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05FE"/>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930"/>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5AC6"/>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23B"/>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D86"/>
    <w:rsid w:val="00CB2F05"/>
    <w:rsid w:val="00CB37E1"/>
    <w:rsid w:val="00CB45EC"/>
    <w:rsid w:val="00CB47FA"/>
    <w:rsid w:val="00CB4814"/>
    <w:rsid w:val="00CB555D"/>
    <w:rsid w:val="00CB5ADD"/>
    <w:rsid w:val="00CB5EC6"/>
    <w:rsid w:val="00CB6841"/>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3B6"/>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49B"/>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5CB3"/>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6E7A"/>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0E7"/>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77F"/>
    <w:rsid w:val="00E21A8F"/>
    <w:rsid w:val="00E21BA8"/>
    <w:rsid w:val="00E21C2F"/>
    <w:rsid w:val="00E21C70"/>
    <w:rsid w:val="00E223F1"/>
    <w:rsid w:val="00E227A1"/>
    <w:rsid w:val="00E229DA"/>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08DC"/>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32A"/>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7FB"/>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1C1C"/>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4F1"/>
    <w:rsid w:val="00F628F2"/>
    <w:rsid w:val="00F62B25"/>
    <w:rsid w:val="00F62C8A"/>
    <w:rsid w:val="00F63BE4"/>
    <w:rsid w:val="00F63DCE"/>
    <w:rsid w:val="00F63E1C"/>
    <w:rsid w:val="00F64130"/>
    <w:rsid w:val="00F650BF"/>
    <w:rsid w:val="00F6605C"/>
    <w:rsid w:val="00F6621A"/>
    <w:rsid w:val="00F66534"/>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89E"/>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4D"/>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2E26BD"/>
    <w:rsid w:val="00306176"/>
    <w:rsid w:val="003270C2"/>
    <w:rsid w:val="003272A1"/>
    <w:rsid w:val="0034306B"/>
    <w:rsid w:val="003713DC"/>
    <w:rsid w:val="003718E2"/>
    <w:rsid w:val="003A6277"/>
    <w:rsid w:val="003B4C57"/>
    <w:rsid w:val="003B61D4"/>
    <w:rsid w:val="00440BE8"/>
    <w:rsid w:val="00440D14"/>
    <w:rsid w:val="004476F3"/>
    <w:rsid w:val="004C2483"/>
    <w:rsid w:val="00563896"/>
    <w:rsid w:val="005C3D7D"/>
    <w:rsid w:val="005D39D5"/>
    <w:rsid w:val="006532DA"/>
    <w:rsid w:val="00663F2F"/>
    <w:rsid w:val="006B6C2D"/>
    <w:rsid w:val="006F79A9"/>
    <w:rsid w:val="0075616B"/>
    <w:rsid w:val="00782A94"/>
    <w:rsid w:val="00791915"/>
    <w:rsid w:val="008103AD"/>
    <w:rsid w:val="009364A2"/>
    <w:rsid w:val="00944A68"/>
    <w:rsid w:val="009611E3"/>
    <w:rsid w:val="009671C1"/>
    <w:rsid w:val="00977E58"/>
    <w:rsid w:val="009C65F2"/>
    <w:rsid w:val="009C7309"/>
    <w:rsid w:val="00A415E4"/>
    <w:rsid w:val="00AB5D2F"/>
    <w:rsid w:val="00AD4A7C"/>
    <w:rsid w:val="00B17620"/>
    <w:rsid w:val="00B30D0D"/>
    <w:rsid w:val="00B36329"/>
    <w:rsid w:val="00B87CC9"/>
    <w:rsid w:val="00BF3612"/>
    <w:rsid w:val="00BF65B8"/>
    <w:rsid w:val="00C12580"/>
    <w:rsid w:val="00C27D56"/>
    <w:rsid w:val="00C604B8"/>
    <w:rsid w:val="00C85A30"/>
    <w:rsid w:val="00C91544"/>
    <w:rsid w:val="00D31DBD"/>
    <w:rsid w:val="00D61638"/>
    <w:rsid w:val="00D76EA8"/>
    <w:rsid w:val="00D96770"/>
    <w:rsid w:val="00DE1173"/>
    <w:rsid w:val="00DF7C2F"/>
    <w:rsid w:val="00E15911"/>
    <w:rsid w:val="00E6176F"/>
    <w:rsid w:val="00E82D90"/>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2F6FD365078D47CEA9EB2C1802EEE581">
    <w:name w:val="2F6FD365078D47CEA9EB2C1802EEE581"/>
    <w:rsid w:val="00936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customXml/itemProps4.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5.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Settings\mabr8\My Documents\Downloads\hsciccontrolled.dot</Template>
  <TotalTime>15</TotalTime>
  <Pages>59</Pages>
  <Words>12910</Words>
  <Characters>73590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86328</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Lydia Teebay</cp:lastModifiedBy>
  <cp:revision>13</cp:revision>
  <cp:lastPrinted>2018-04-10T08:42:00Z</cp:lastPrinted>
  <dcterms:created xsi:type="dcterms:W3CDTF">2021-03-10T12:04:00Z</dcterms:created>
  <dcterms:modified xsi:type="dcterms:W3CDTF">2021-03-10T14:14:00Z</dcterms:modified>
  <cp:category>1.11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