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p>
    <w:p>
      <w:pPr>
        <w:spacing w:after="0"/>
      </w:pPr>
      <w:r/>
    </w:p>
    <w:p>
      <w:pPr>
        <w:spacing w:after="0"/>
      </w:pPr>
      <w:r/>
    </w:p>
    <w:p>
      <w:pPr>
        <w:spacing w:after="0"/>
      </w:pPr>
      <w:r/>
    </w:p>
    <w:p>
      <w:pPr>
        <w:spacing w:after="0"/>
      </w:pPr>
      <w:r/>
    </w:p>
    <w:p>
      <w:pPr>
        <w:spacing w:after="0"/>
      </w:pPr>
      <w:r/>
    </w:p>
    <w:p>
      <w:pPr>
        <w:spacing w:after="120"/>
        <w:jc w:val="center"/>
      </w:pPr>
      <w:r>
        <w:rPr>
          <w:b/>
          <w:color w:val="1F3964"/>
          <w:sz w:val="52"/>
        </w:rPr>
        <w:t>Synthetic Pine &amp; Heavy Air</w:t>
      </w:r>
    </w:p>
    <w:p>
      <w:pPr>
        <w:spacing w:after="480"/>
        <w:jc w:val="center"/>
      </w:pPr>
      <w:r>
        <w:rPr>
          <w:i/>
          <w:color w:val="404040"/>
          <w:sz w:val="28"/>
        </w:rPr>
        <w:t>An Analytical Report on AI Music Generation with Google Gemini</w:t>
      </w:r>
    </w:p>
    <w:p>
      <w:pPr>
        <w:spacing w:after="40"/>
        <w:jc w:val="center"/>
      </w:pPr>
      <w:r>
        <w:rPr>
          <w:sz w:val="22"/>
        </w:rPr>
        <w:t>Elias Schwegler</w:t>
      </w:r>
    </w:p>
    <w:p>
      <w:pPr>
        <w:spacing w:after="40"/>
        <w:jc w:val="center"/>
      </w:pPr>
      <w:r>
        <w:rPr>
          <w:sz w:val="22"/>
        </w:rPr>
      </w:r>
    </w:p>
    <w:p>
      <w:pPr>
        <w:spacing w:after="40"/>
        <w:jc w:val="center"/>
      </w:pPr>
      <w:r>
        <w:rPr>
          <w:sz w:val="22"/>
        </w:rPr>
        <w:t>Philosophy, Art, and Artificial Intelligence (PHKI FS26)</w:t>
      </w:r>
    </w:p>
    <w:p>
      <w:pPr>
        <w:spacing w:after="40"/>
        <w:jc w:val="center"/>
      </w:pPr>
      <w:r>
        <w:rPr>
          <w:sz w:val="22"/>
        </w:rPr>
        <w:t>HSLU - Lucerne University of Applied Sciences and Arts</w:t>
      </w:r>
    </w:p>
    <w:p>
      <w:pPr>
        <w:spacing w:after="40"/>
        <w:jc w:val="center"/>
      </w:pPr>
      <w:r>
        <w:rPr>
          <w:sz w:val="22"/>
        </w:rPr>
        <w:t>April 2026</w:t>
      </w:r>
    </w:p>
    <w:p>
      <w:pPr>
        <w:spacing w:after="40"/>
        <w:jc w:val="center"/>
      </w:pPr>
      <w:r>
        <w:rPr>
          <w:sz w:val="22"/>
        </w:rPr>
      </w:r>
    </w:p>
    <w:p>
      <w:pPr>
        <w:spacing w:after="40"/>
        <w:jc w:val="center"/>
      </w:pPr>
      <w:r>
        <w:rPr>
          <w:sz w:val="22"/>
        </w:rPr>
        <w:t>Lecturers: Shaelom Fischer, Guillaume Massol, Catherine Hayden</w:t>
      </w:r>
    </w:p>
    <w:p>
      <w:r>
        <w:br w:type="page"/>
      </w:r>
    </w:p>
    <w:p>
      <w:pPr>
        <w:pStyle w:val="Heading1"/>
      </w:pPr>
      <w:r>
        <w:t>1. Introduction</w:t>
      </w:r>
    </w:p>
    <w:p>
      <w:r>
        <w:t>Some songs define a generation. Passenger’s “Let Her Go” (Passenger, 2012) is one of them  - a melancholic folk-pop ballad that has accumulated nearly five billion views on YouTube and became the soundtrack to countless adolescent memories, including my own. When Google Gemini introduced its music generation capabilities, I saw an opportunity to ask a question that sits at the intersection of technology, art, and ethics: can an AI convincingly replicate the emotional signature of a chart-topping song? And if it can, what does that mean for the artists whose voices, styles, and creative labour made that replication possible?</w:t>
      </w:r>
      <w:r>
        <w:rPr>
          <w:rStyle w:val="FootnoteReference"/>
        </w:rPr>
        <w:footnoteReference w:id="2"/>
      </w:r>
    </w:p>
    <w:p>
      <w:r>
        <w:t>To find out, I designed a two-part experiment. First, I asked Gemini to create a song with the same melody as “Let Her Go” but with entirely different, deliberately absurd lyrics  - about a car, its tires, and a synthetic pine air freshener. Second, I reversed the test: I asked for a new melody set to the original copyrighted lyrics. Gemini refused both requests on copyright grounds, yet in each case produced an original track that captured the emotional atmosphere of the reference song with startling fidelity. This report analyses the creative process behind those experiments, the role Gemini played as an AI co-creator, and how the results connect to the philosophical and cultural themes explored throughout the PHKI module.</w:t>
      </w:r>
    </w:p>
    <w:p>
      <w:r>
        <w:br w:type="page"/>
      </w:r>
    </w:p>
    <w:p>
      <w:pPr>
        <w:pStyle w:val="Heading1"/>
      </w:pPr>
      <w:r>
        <w:t>2. Analysis of the Creative Process</w:t>
      </w:r>
    </w:p>
    <w:p>
      <w:pPr>
        <w:pStyle w:val="Heading2"/>
      </w:pPr>
      <w:r>
        <w:t>2.1 Experimental Design</w:t>
      </w:r>
    </w:p>
    <w:p>
      <w:r>
        <w:t>The experiment was deliberately designed as a stress test rather than an open-ended creative exploration. I chose “Let Her Go” by Passenger precisely because of its ubiquity  - a song so widely known that any resemblance in the AI’s output would be immediately recognisable. The goal was not to create the most beautiful piece of AI-generated music, but to probe where Gemini’s creative capabilities end and its copyright guardrails begin.</w:t>
      </w:r>
    </w:p>
    <w:p>
      <w:pPr>
        <w:pStyle w:val="Heading2"/>
      </w:pPr>
      <w:r>
        <w:t>2.2 Test 1: Same Melody, Different Text</w:t>
      </w:r>
    </w:p>
    <w:p>
      <w:r>
        <w:t>In the first test (see Appendix: Chat_1_01.png, Chat_1_02.png), I provided Gemini with a YouTube link to “Let Her Go” and asked it to create a song with the same melody but different, melancholic lyrics  - specifically about sitting in a car, the friction of the tires on the road, and the fading scent of a synthetic pine air freshener hanging from the rearview mirror. I chose this absurd subject matter intentionally: if the AI could make a song about a pine air freshener feel genuinely moving, that would demonstrate its ability to replicate emotional atmosphere independent of lyrical content.</w:t>
      </w:r>
    </w:p>
    <w:p>
      <w:r>
        <w:t>Gemini’s response was revealing. It explicitly stated that it could not recreate the exact melody or use the song’s intellectual property. Instead, it generated a brand-new track: “Synthetic Pine &amp; Heavy Air,” a melancholic Bedroom Pop song at 80 BPM featuring warm, reverberant electric piano, delicate guitar textures with light vibrato, and breathy, close-miked vocals. The track builds from a sparse, atmospheric intro into a cinematic climax before fading out. The result was, frankly, unsettling in its quality. The emotional register  - quiet solitude, wistful reflection, the weight of things left unsaid  - matched the reference song almost perfectly, even though the melody and lyrics were entirely original.</w:t>
      </w:r>
    </w:p>
    <w:p>
      <w:pPr>
        <w:pStyle w:val="Heading2"/>
      </w:pPr>
      <w:r>
        <w:t>2.3 Test 2: New Melody, Same Lyrics</w:t>
      </w:r>
    </w:p>
    <w:p>
      <w:r>
        <w:t>To test the boundaries from the opposite direction (see Appendix: Chat_1_03_follow_up.png, Chat_1_04_follow_up.png), I asked Gemini to create a new melody for the original “Let Her Go” lyrics. Again, Gemini refused, stating that it could not use the copyrighted lyrics from the specific song. Instead, it produced a second original track: “The Physics of the Thing,” an atmospheric Indie-Folk piece featuring warm nylon-string acoustic guitar, close-miked breathy vocals, and a rich Chamber Pop arrangement with upright bass, cello, and felt-hammered piano. The lyrics explored themes of hindsight and letting go  - thematically similar to the original, but expressed in Gemini’s own words.</w:t>
      </w:r>
    </w:p>
    <w:p>
      <w:pPr>
        <w:pStyle w:val="Heading2"/>
      </w:pPr>
      <w:r>
        <w:t>2.4 Reflection: My Role in the Process</w:t>
      </w:r>
    </w:p>
    <w:p>
      <w:r>
        <w:t>Looking back, my creative contribution was limited to three decisions: choosing the reference song, choosing the absurd replacement subject matter, and deciding to reverse the test. Every musical decision  - key, tempo, arrangement, instrumentation, vocal timbre, production style  - was made by Gemini. This raises an uncomfortable question: was I a composer, a director, or merely a trigger? I provided the conceptual spark, but the execution was entirely the AI’s. Whether this constitutes “creative collaboration” or “creative outsourcing” is a question I return to in Section 4.</w:t>
      </w:r>
    </w:p>
    <w:p>
      <w:r>
        <w:br w:type="page"/>
      </w:r>
    </w:p>
    <w:p>
      <w:pPr>
        <w:pStyle w:val="Heading1"/>
      </w:pPr>
      <w:r>
        <w:t>3. Analysis of the Role of AI</w:t>
      </w:r>
    </w:p>
    <w:p>
      <w:pPr>
        <w:pStyle w:val="Heading2"/>
      </w:pPr>
      <w:r>
        <w:t>3.1 Gemini’s Music Generation Capabilities</w:t>
      </w:r>
    </w:p>
    <w:p>
      <w:r>
        <w:t>Google Gemini’s music generation feature represents a significant leap in multimodal AI. The feature is powered by DeepMind’s Lyria 3 model, which generates high-quality 44.1 kHz stereo audio from text prompts, delivering structural coherence including vocals, timed lyrics, and full instrumental arrangements (Perez, 2026). Notably, all Gemini-generated tracks are embedded with SynthID, an imperceptible watermark for identifying AI-generated content  - a technical transparency measure that contrasts with the opacity of the training data itself.</w:t>
      </w:r>
      <w:r>
        <w:rPr>
          <w:rStyle w:val="FootnoteReference"/>
        </w:rPr>
        <w:footnoteReference w:id="4"/>
      </w:r>
    </w:p>
    <w:p>
      <w:r>
        <w:t>From a single text prompt, Lyria 3 produced complete musical compositions including melody, harmony, arrangement, production, and synthesised vocals  - a process that would traditionally require a songwriter, arranger, producer, vocalist, and audio engineer. The two tracks it generated in this experiment demonstrate different genre competencies: “Synthetic Pine &amp; Heavy Air” leans into Bedroom Pop with electronic textures, while “The Physics of the Thing” inhabits an Indie-Folk and Chamber Pop space with acoustic instrumentation and orchestral elements. Both share the same tempo (80 BPM) and emotional register, suggesting that Gemini identified the core emotional DNA of the reference song and expressed it through different musical vocabularies.</w:t>
      </w:r>
    </w:p>
    <w:p>
      <w:pPr>
        <w:pStyle w:val="Heading2"/>
      </w:pPr>
      <w:r>
        <w:t>3.2 Copyright Guardrails</w:t>
      </w:r>
    </w:p>
    <w:p>
      <w:r>
        <w:t>Perhaps the most interesting finding was Gemini’s dual copyright protection system. When asked to replicate the melody, it refused. When asked to use the original lyrics, it refused again. These are two distinct guardrails  - one protecting musical composition (melody), the other protecting literary content (lyrics). Both held firm under direct pressure. This is a deliberate design choice by Google, likely informed by the ongoing legal battles around AI training data and copyright (cf. Georgetown GJIA, 2024; HULR, 2024).</w:t>
      </w:r>
      <w:r>
        <w:rPr>
          <w:rStyle w:val="FootnoteReference"/>
        </w:rPr>
        <w:footnoteReference w:id="6"/>
      </w:r>
    </w:p>
    <w:p>
      <w:r>
        <w:t>However, the guardrails raise a deeper question: Gemini refused to copy the specific melody and lyrics, but it successfully replicated the song’s emotional atmosphere, genre conventions, and production aesthetic. Is emotional replication a form of copying? Current copyright law protects specific expressions (melodies, lyrics) but not styles or moods. Gemini’s output exists in this grey area  - legally distinct from “Let Her Go,” but emotionally derivative in a way that feels significant.</w:t>
      </w:r>
    </w:p>
    <w:p>
      <w:pPr>
        <w:pStyle w:val="Heading2"/>
      </w:pPr>
      <w:r>
        <w:t>3.3 The Vocal Question</w:t>
      </w:r>
    </w:p>
    <w:p>
      <w:r>
        <w:t>Both tracks feature remarkably human-sounding vocals  - breathy, intimate, and emotionally nuanced. This raises the question: what were these vocal models trained on? Google’s training data for Gemini’s music features is not fully disclosed, but it is reasonable to assume that vocal synthesis models were trained on large corpora of recorded human singing  - potentially from YouTube Music’s vast library, which Google owns. If so, the breathy male vocals on “Synthetic Pine &amp; Heavy Air” are a statistical composite of thousands of real singers’ voices. Those singers’ years of vocal training, their breath control, their emotional delivery  - all of this has been absorbed into the model without individual credit or compensation. This is the hidden labour problem applied to music (see Section 4.3).</w:t>
      </w:r>
    </w:p>
    <w:p>
      <w:pPr>
        <w:pStyle w:val="Heading2"/>
      </w:pPr>
      <w:r>
        <w:t>3.4 AI as Co-Creator or Tool?</w:t>
      </w:r>
    </w:p>
    <w:p>
      <w:r>
        <w:t>In traditional music production, the roles are clear: the songwriter writes, the performer performs, the producer shapes the sound. In this experiment, Gemini occupied all three roles simultaneously. My contribution was closer to that of a client giving a brief to a creative agency. The AI did not merely assist or enhance  - it generated the entire work. This places the experiment at the extreme end of the human-AI collaboration spectrum, closer to “delegation” than “collaboration.”</w:t>
      </w:r>
    </w:p>
    <w:p>
      <w:r>
        <w:t>One detail stands out: the AI treated the absurd subject matter  - a pine air freshener, tire friction  - with complete emotional sincerity. It did not recognise the comedy of the juxtaposition between a profoundly melancholic musical treatment and a trivial subject. A human songwriter would likely have leaned into the irony or refused the brief. Gemini’s lack of ironic awareness is itself revealing: the AI replicates emotional form without understanding emotional content. This parallels a pattern observed during the Week 2 Turing Game exercise (PHKI W2, Fischer, 2026), where students found that AI-generated responses were consistently “generic, structurally clean, and neat,” while human responses were “specific, imperfect, and emotionally textured.” The same distinction applies here: Gemini’s music is technically polished but lacks the rough edges and idiosyncrasies that mark genuinely human creative work.</w:t>
      </w:r>
      <w:r>
        <w:rPr>
          <w:rStyle w:val="FootnoteReference"/>
        </w:rPr>
        <w:footnoteReference w:id="8"/>
      </w:r>
    </w:p>
    <w:p>
      <w:r>
        <w:br w:type="page"/>
      </w:r>
    </w:p>
    <w:p>
      <w:pPr>
        <w:pStyle w:val="Heading1"/>
      </w:pPr>
      <w:r>
        <w:t>4. Connection to Cultural and Philosophical Themes</w:t>
      </w:r>
    </w:p>
    <w:p>
      <w:pPr>
        <w:pStyle w:val="Heading2"/>
      </w:pPr>
      <w:r>
        <w:t>4.1 Process vs. Result: The Value of Creative Struggle</w:t>
      </w:r>
    </w:p>
    <w:p>
      <w:r>
        <w:t>In Week 1, the PHKI module introduced the philosophical distinction between valuing how art is made (the process) and valuing what is produced (the result) (PHKI W1, Fischer, 2026). During the Gallery Walk, one of the ten works presented was Lucio Battisti’s “Amarsi un po’” (1977), which prompted the class to ask: “Can AI compose with equal emotional depth?” My experiment with Gemini provides a concrete answer to that question  - or rather, it complicates it. Judged purely by the result, “Synthetic Pine &amp; Heavy Air” succeeds: it is a well-produced, emotionally coherent piece of music that could plausibly appear on a Spotify playlist. But the creative process behind it took approximately thirty seconds of typing a prompt. There was no struggle, no revision, no months of learning guitar or refining vocal technique. As Benjamin (1935) argued in The Work of Art in the Age of Mechanical Reproduction, technology strips art of its “aura”  - the unique presence tied to its origin and history. AI music generation takes this a step further: it strips art not only of its aura but of its process entirely.</w:t>
      </w:r>
      <w:r>
        <w:rPr>
          <w:rStyle w:val="FootnoteReference"/>
        </w:rPr>
        <w:footnoteReference w:id="10"/>
      </w:r>
    </w:p>
    <w:p>
      <w:r>
        <w:t>Passenger reportedly wrote “Let Her Go” from personal experience of loss and longing  - the song carries the weight of lived emotion. Gemini’s track carries no such weight. If we follow the process-centred view of art, the AI’s output lacks the essential ingredient that makes music meaningful: the human experience embedded in its creation. Recent empirical research supports this intuition: a study on the perception of AI-generated music found that listeners rated identical piano performances more positively when they believed the performer was human, revealing a significant “authorship bias” (Perception of AI-Generated Music, 2025). People do not just hear music  - they sense the mind behind it. My own reaction  - simultaneously admiring the result and feeling unsettled by how effortlessly it was produced  - embodies this philosophical tension.</w:t>
      </w:r>
      <w:r>
        <w:rPr>
          <w:rStyle w:val="FootnoteReference"/>
        </w:rPr>
        <w:footnoteReference w:id="12"/>
      </w:r>
    </w:p>
    <w:p>
      <w:pPr>
        <w:pStyle w:val="Heading2"/>
      </w:pPr>
      <w:r>
        <w:t>4.2 Creativity, Authorship, and the Three Lenses</w:t>
      </w:r>
    </w:p>
    <w:p>
      <w:r>
        <w:t>Week 1 also introduced three analytical lenses for examining AI art (PHKI W1, Fischer, 2026), all of which apply directly to this experiment. In the Opinion Spectrum exercise, two statements proved especially relevant: “AI art can evoke genuine human emotions” (Statement 4) and “The future of art will be AI-human collaboration, not replacement” (Statement 8). My experiment complicates both: the generated tracks do evoke genuine emotion, but the collaboration was so one-sided that “replacement” may be the more accurate term.</w:t>
      </w:r>
    </w:p>
    <w:p>
      <w:r>
        <w:rPr>
          <w:b/>
        </w:rPr>
        <w:t xml:space="preserve">Philosophical Lens: </w:t>
      </w:r>
      <w:r>
        <w:t>The generated tracks have no conscious intention. Gemini did not “mean” anything by writing about a pine air freshener or the physics of letting go. Yet the musical choices feel intentional and emotionally coherent. This challenges the intentionalist view that art requires a conscious creator with something to express. If the listener is moved, does the absence of intention matter?</w:t>
      </w:r>
    </w:p>
    <w:p>
      <w:r>
        <w:rPr>
          <w:b/>
        </w:rPr>
        <w:t xml:space="preserve">Economic Lens: </w:t>
      </w:r>
      <w:r>
        <w:t>Who profits from this experiment? Google owns the model and the training data pipeline. The artists whose vocal styles, chord progressions, and production techniques were absorbed into Gemini’s training data receive nothing. Passenger receives nothing despite “Let Her Go” being the explicit reference point. This is not a hypothetical concern: in 2024, Universal, Sony, and Warner filed lawsuits against AI music platforms Suno and Udio for training on copyrighted recordings without permission (Georgetown GJIA, 2024). Tennessee’s ELVIS Act (2024) now prohibits AI cloning of an artist’s voice without consent. The economic model of music  - built on scarcity of talent and years of practice  - is fundamentally disrupted.</w:t>
      </w:r>
      <w:r>
        <w:rPr>
          <w:rStyle w:val="FootnoteReference"/>
        </w:rPr>
        <w:footnoteReference w:id="14"/>
      </w:r>
    </w:p>
    <w:p>
      <w:r>
        <w:rPr>
          <w:b/>
        </w:rPr>
        <w:t xml:space="preserve">Institutional Lens: </w:t>
      </w:r>
      <w:r>
        <w:t>Would “Synthetic Pine &amp; Heavy Air” be accepted as an original work on Spotify? Could it enter a songwriting competition? In Thaler v. Perlmutter (2023), the court ruled that copyright protection requires human authorship  - works generated entirely by AI cannot be copyrighted (Harvard Undergraduate Law Review, 2024). Current institutional frameworks are not prepared for AI-generated music of this quality. The case parallels Jason Allen’s Midjourney-generated painting winning the Colorado State Fair  - a moment that forced institutions to confront a category they had no rules for.</w:t>
      </w:r>
      <w:r>
        <w:rPr>
          <w:rStyle w:val="FootnoteReference"/>
        </w:rPr>
        <w:footnoteReference w:id="16"/>
      </w:r>
      <w:r>
        <w:rPr>
          <w:rStyle w:val="FootnoteReference"/>
        </w:rPr>
        <w:footnoteReference w:id="18"/>
      </w:r>
      <w:r>
        <w:rPr>
          <w:rStyle w:val="FootnoteReference"/>
        </w:rPr>
        <w:footnoteReference w:id="20"/>
      </w:r>
      <w:r>
        <w:rPr>
          <w:rStyle w:val="FootnoteReference"/>
        </w:rPr>
        <w:footnoteReference w:id="22"/>
      </w:r>
    </w:p>
    <w:p>
      <w:pPr>
        <w:pStyle w:val="Heading2"/>
      </w:pPr>
      <w:r>
        <w:t>4.3 Hidden Labour and Critical Theory</w:t>
      </w:r>
    </w:p>
    <w:p>
      <w:r>
        <w:t>Weeks 3 and 4 examined the hidden human labour that powers AI systems (PHKI W3, Hayden, 2026; PHKI W4, Hayden, 2026)  - from content moderators in Kenya earning $1.50 per hour to make ChatGPT “safe” (Hao, 2025; Perrigo, 2022) to the scraped datasets of artists’ work that train image generators. The same dynamic applies to AI music generation, perhaps even more intimately.</w:t>
      </w:r>
    </w:p>
    <w:p>
      <w:r>
        <w:t>The breathy, close-miked vocal performance on “Synthetic Pine &amp; Heavy Air” was learned from real human singers. Those singers’ recordings  - their breath, their vocal timbre, their years of training, their emotional vulnerability captured in a studio  - are the hidden labour inside Gemini’s model. Just as Week 3 revealed that content moderators’ traumatic labour is invisible behind ChatGPT’s polished interface, real musicians’ lifelong vocal development is invisible behind Gemini’s generated vocals. The parallel is structural: in both cases, human labour is absorbed, anonymised, and commercially deployed without individual credit or compensation.</w:t>
      </w:r>
    </w:p>
    <w:p>
      <w:r>
        <w:t>Applying Critical Theory from Week 4, the AI reproduces dominant musical aesthetics. The “Bedroom Pop” genre it chose, the 80 BPM tempo, the reverberant production  - these reflect patterns from commercially successful Western music. The system optimises for what has already worked, reinforcing dominant cultural forms. Whose voices are in the training data? Almost certainly disproportionately English-language, Western, commercially successful artists  - reproducing the same structural inequalities that Week 4 identified in facial recognition datasets (Buolamwini &amp; Gebru, 2018), now applied to the sonic landscape. The DAACI White Paper on Ethical AI in Music Creation (DAACI, 2025) has proposed a framework for copyright and traceability in AI-generated music, but as of today, no equivalent of the EU AI Act exists specifically for music  - leaving artists’ vocal labour unprotected in a rapidly scaling industry.</w:t>
      </w:r>
    </w:p>
    <w:p>
      <w:pPr>
        <w:pStyle w:val="Heading2"/>
      </w:pPr>
      <w:r>
        <w:t>4.4 Embodied Perception and Emotionless AI</w:t>
      </w:r>
    </w:p>
    <w:p>
      <w:r>
        <w:t>Week 6 introduced Maurice Merleau-Ponty’s concept of embodied perception (Merleau-Ponty, 1945; PHKI W6, Massol, 2026): the idea that perception is fundamentally rooted in physical, lived, situated experience. Music is perhaps the most embodied of all art forms. A human singer’s voice carries the physical reality of breathing, of vocal cord vibration, of emotional tension held in the throat and chest. When Passenger sings about letting go, there is a body behind that voice  - a body that has experienced loss.</w:t>
      </w:r>
    </w:p>
    <w:p>
      <w:r>
        <w:t>Gemini’s generated vocals simulate these physical markers without possessing a body. The breathy quality, the close-miked intimacy, the slight vibrato  - all are acoustic signifiers of embodied emotional experience, reproduced statistically. In Merleau-Ponty’s framework, this is a fundamental gap: the AI produces the sound of embodiment without the experience of being embodied. The Week 6 “Data vs. Experience” sorting exercise (PHKI W6, Massol, 2026) made this distinction vivid: the class differentiated between “detecting sadness in a voice” (something AI can do) and “feeling sad because of the tone” (something only an embodied listener experiences). Gemini’s music operates entirely in the first category. As Turkle (2011) argues in Alone Together, we increasingly expect emotional depth from technology while accepting less of it from each other  - a dynamic this experiment uncomfortably confirms.</w:t>
      </w:r>
      <w:r>
        <w:rPr>
          <w:rStyle w:val="FootnoteReference"/>
        </w:rPr>
        <w:footnoteReference w:id="24"/>
      </w:r>
    </w:p>
    <w:p>
      <w:r>
        <w:t>Similarly, Pépin’s (2016) concept of the “failed animal” (also from Week 6) highlights that human musicians learn through years of failure  - wrong notes, cracked voices, failed auditions. This inefficiency builds an authentic relationship between musician, instrument, and voice. Gemini bypasses this entirely. It did not fail its way to competence; it was trained on the successful outputs of thousands of musicians who did. The question, then, is whether the listener can perceive this absence of embodied struggle  - and whether it matters if they cannot.</w:t>
      </w:r>
      <w:r>
        <w:rPr>
          <w:rStyle w:val="FootnoteReference"/>
        </w:rPr>
        <w:footnoteReference w:id="26"/>
      </w:r>
    </w:p>
    <w:p>
      <w:pPr>
        <w:pStyle w:val="Heading2"/>
      </w:pPr>
      <w:r>
        <w:t>4.5 Digital Creativity and the Slot-Machine Effect</w:t>
      </w:r>
    </w:p>
    <w:p>
      <w:r>
        <w:t>Week 7 introduced Doctorow’s (2025) critique that LLMs function as “slot machines”  - systems designed to keep users pulling the lever rather than deeply engaging with a problem. This experiment exhibited precisely this dynamic. After receiving the first generated track and finding it impressive, my immediate impulse was to pull the lever again: “what if I try the lyrics instead?” The excitement of each result  - the dopamine hit of a good generation  - mirrors the slot-machine feedback loop Doctorow describes.</w:t>
      </w:r>
      <w:r>
        <w:rPr>
          <w:rStyle w:val="FootnoteReference"/>
        </w:rPr>
        <w:footnoteReference w:id="28"/>
      </w:r>
    </w:p>
    <w:p>
      <w:r>
        <w:t>Week 7 also established that human emotions are the engines of learning (PHKI W7, Massol, 2026): grief, longing, and heartbreak are not obstacles to creativity but its fuel. Passenger wrote “Let Her Go” from lived emotional experience. Gemini has no emotional state  - it produces the acoustic signifiers of melancholy (minor key, slow tempo, breathy vocals, sparse arrangement) without feeling anything. The tracks are emotionally convincing because they replicate the statistical patterns of human sadness in music, not because any sadness was experienced. This distinction matters: if we accept emotionless replication as equivalent to genuine emotional expression, we risk normalising the idea that human feeling is merely a pattern to be optimised, rather than the irreducible core of what makes art meaningful.</w:t>
      </w:r>
    </w:p>
    <w:p>
      <w:r>
        <w:br w:type="page"/>
      </w:r>
    </w:p>
    <w:p>
      <w:pPr>
        <w:pStyle w:val="Heading1"/>
      </w:pPr>
      <w:r>
        <w:t>5. Conclusion</w:t>
      </w:r>
    </w:p>
    <w:p>
      <w:r>
        <w:t>This experiment demonstrated that AI can replicate the emotional surface of music with startling fidelity. Both “Synthetic Pine &amp; Heavy Air” and “The Physics of the Thing” are well-crafted, emotionally coherent tracks that could easily pass as human-made. Yet this achievement is built on hidden human labour  - the voices, styles, and creative struggles of real musicians whose work was absorbed into Gemini’s training data without individual credit. The AI replicates the acoustic signifiers of embodied emotion without possessing a body or an emotional life, and it produces music without the years of failure that, as Pépin (2016) argues, are the source of genuine human growth.</w:t>
      </w:r>
    </w:p>
    <w:p>
      <w:r>
        <w:t>My own ambivalent reaction  - admiration for the result, unease about how effortlessly it was produced  - mirrors the broader cultural tension this module has explored across seven weeks. As these tools improve, the question is not whether AI can make good music. It already can. The question is whether we, as listeners and as a society, will demand authenticity of process  - or whether the result alone will be enough.</w:t>
      </w:r>
    </w:p>
    <w:p>
      <w:r>
        <w:br w:type="page"/>
      </w:r>
    </w:p>
    <w:p>
      <w:pPr>
        <w:pStyle w:val="Heading1"/>
      </w:pPr>
      <w:r>
        <w:t>6. References</w:t>
      </w:r>
    </w:p>
    <w:p>
      <w:pPr>
        <w:spacing w:after="80"/>
        <w:ind w:left="720" w:hanging="720"/>
      </w:pPr>
      <w:r>
        <w:t>Benjamin, W. (1935). The Work of Art in the Age of Mechanical Reproduction.</w:t>
      </w:r>
    </w:p>
    <w:p>
      <w:pPr>
        <w:spacing w:after="80"/>
        <w:ind w:left="720" w:hanging="720"/>
      </w:pPr>
      <w:r>
        <w:t>Bolukbasi, T., Chang, K.-W., Zou, J. Y., Saligrama, V., &amp; Kalai, A. T. (2016). Man is to computer programmer as woman is to homemaker? Debiasing word embeddings. arXiv.</w:t>
      </w:r>
    </w:p>
    <w:p>
      <w:pPr>
        <w:spacing w:after="80"/>
        <w:ind w:left="720" w:hanging="720"/>
      </w:pPr>
      <w:r>
        <w:t>Buolamwini, J., &amp; Gebru, T. (2018). Gender shades: Intersectional accuracy disparities in commercial gender classification. PMLR.</w:t>
      </w:r>
    </w:p>
    <w:p>
      <w:pPr>
        <w:spacing w:after="80"/>
        <w:ind w:left="720" w:hanging="720"/>
      </w:pPr>
      <w:r>
        <w:t>DAACI (2025). Ethical AI in Music Creation: A Framework for Copyright and Creative Innovation. White Paper, March 2025.</w:t>
      </w:r>
    </w:p>
    <w:p>
      <w:pPr>
        <w:spacing w:after="80"/>
        <w:ind w:left="720" w:hanging="720"/>
      </w:pPr>
      <w:r>
        <w:t>Doctorow, C. (2025). LLMs are slot-machines. Pluralistic. https://pluralistic.net/2025/08/16/jackpot/</w:t>
      </w:r>
    </w:p>
    <w:p>
      <w:pPr>
        <w:spacing w:after="80"/>
        <w:ind w:left="720" w:hanging="720"/>
      </w:pPr>
      <w:r>
        <w:t>Georgetown Journal of International Affairs (2024). Innovation and Artists’ Rights in the Age of Generative AI. https://gjia.georgetown.edu/2024/07/10/innovation-and-artists-rights-in-the-age-of-generative-ai/</w:t>
      </w:r>
    </w:p>
    <w:p>
      <w:pPr>
        <w:spacing w:after="80"/>
        <w:ind w:left="720" w:hanging="720"/>
      </w:pPr>
      <w:r>
        <w:t>Hao, K. (2025). Empire of AI: Dreams and nightmares in Sam Altman’s OpenAI. Penguin Press.</w:t>
      </w:r>
    </w:p>
    <w:p>
      <w:pPr>
        <w:spacing w:after="80"/>
        <w:ind w:left="720" w:hanging="720"/>
      </w:pPr>
      <w:r>
        <w:t>Harvard Undergraduate Law Review (2024). Defining Authorship for the Copyright of AI-Generated Music. https://hulr.org/fall-2024/defining-authorship-for-the-copyright-of-ai-generated-music</w:t>
      </w:r>
    </w:p>
    <w:p>
      <w:pPr>
        <w:spacing w:after="80"/>
        <w:ind w:left="720" w:hanging="720"/>
      </w:pPr>
      <w:r>
        <w:t>Merleau-Ponty, M. (1945). Phenomenology of Perception. Gallimard.</w:t>
      </w:r>
    </w:p>
    <w:p>
      <w:pPr>
        <w:spacing w:after="80"/>
        <w:ind w:left="720" w:hanging="720"/>
      </w:pPr>
      <w:r>
        <w:t>Passenger (2012). Let Her Go [Song]. On All the Little Lights. Black Crow Records.</w:t>
      </w:r>
    </w:p>
    <w:p>
      <w:pPr>
        <w:spacing w:after="80"/>
        <w:ind w:left="720" w:hanging="720"/>
      </w:pPr>
      <w:r>
        <w:t>Pépin, C. (2016). The Virtues of Failure. Allary Éditions.</w:t>
      </w:r>
    </w:p>
    <w:p>
      <w:pPr>
        <w:spacing w:after="80"/>
        <w:ind w:left="720" w:hanging="720"/>
      </w:pPr>
      <w:r>
        <w:t>Perception of AI-Generated Music: The Role of Composer Attribution (2025). arXiv:2512.02785.</w:t>
      </w:r>
    </w:p>
    <w:p>
      <w:pPr>
        <w:spacing w:after="80"/>
        <w:ind w:left="720" w:hanging="720"/>
      </w:pPr>
      <w:r>
        <w:t>PHKI FS26 Course Materials: Week 01 - Intro to Philosophy, Art and AI (Fischer, S.).</w:t>
      </w:r>
    </w:p>
    <w:p>
      <w:pPr>
        <w:spacing w:after="80"/>
        <w:ind w:left="720" w:hanging="720"/>
      </w:pPr>
      <w:r>
        <w:t>PHKI FS26 Course Materials: Week 02 - Human-AI Interaction &amp; The Turing Test (Fischer, S.).</w:t>
      </w:r>
    </w:p>
    <w:p>
      <w:pPr>
        <w:spacing w:after="80"/>
        <w:ind w:left="720" w:hanging="720"/>
      </w:pPr>
      <w:r>
        <w:t>PHKI FS26 Course Materials: Week 03 - History of “Man vs. Machine” (Hayden, C.).</w:t>
      </w:r>
    </w:p>
    <w:p>
      <w:pPr>
        <w:spacing w:after="80"/>
        <w:ind w:left="720" w:hanging="720"/>
      </w:pPr>
      <w:r>
        <w:t>PHKI FS26 Course Materials: Week 04 - Critical Theory (Hayden, C.).</w:t>
      </w:r>
    </w:p>
    <w:p>
      <w:pPr>
        <w:spacing w:after="80"/>
        <w:ind w:left="720" w:hanging="720"/>
      </w:pPr>
      <w:r>
        <w:t>PHKI FS26 Course Materials: Week 06 - AI &amp; Human Learning / Perception (Massol, G.).</w:t>
      </w:r>
    </w:p>
    <w:p>
      <w:pPr>
        <w:spacing w:after="80"/>
        <w:ind w:left="720" w:hanging="720"/>
      </w:pPr>
      <w:r>
        <w:t>PHKI FS26 Course Materials: Week 07 - Learning to Learn: Humans vs. AI (Massol, G.).</w:t>
      </w:r>
    </w:p>
    <w:p>
      <w:pPr>
        <w:spacing w:after="80"/>
        <w:ind w:left="720" w:hanging="720"/>
      </w:pPr>
      <w:r>
        <w:t>Sartre, J.-P. (1946). Existentialism Is a Humanism.</w:t>
      </w:r>
    </w:p>
    <w:p>
      <w:pPr>
        <w:spacing w:after="80"/>
        <w:ind w:left="720" w:hanging="720"/>
      </w:pPr>
      <w:r>
        <w:t>Perez, S. (2026). Google adds music-generation capabilities to the Gemini app. TechCrunch. https://techcrunch.com/2026/02/18/google-adds-music-generation-capabilities-to-the-gemini-app/</w:t>
      </w:r>
    </w:p>
    <w:p>
      <w:pPr>
        <w:spacing w:after="80"/>
        <w:ind w:left="720" w:hanging="720"/>
      </w:pPr>
      <w:r>
        <w:t>Perrigo, B. (2022). Inside Facebook’s African Sweatshop. TIME. https://time.com/6147458/facebook-africa-content-moderation-employee-treatment/</w:t>
      </w:r>
    </w:p>
    <w:p>
      <w:pPr>
        <w:spacing w:after="80"/>
        <w:ind w:left="720" w:hanging="720"/>
      </w:pPr>
      <w:r>
        <w:t>Turkle, S. (2011). Alone Together: Why We Expect More from Technology and Less from Each Other. Basic Books.</w:t>
      </w:r>
    </w:p>
    <w:p>
      <w:r>
        <w:br w:type="page"/>
      </w:r>
    </w:p>
    <w:p>
      <w:pPr>
        <w:pStyle w:val="Heading1"/>
      </w:pPr>
      <w:r>
        <w:t>7. Appendix: Artefact Overview</w:t>
      </w:r>
    </w:p>
    <w:p>
      <w:r>
        <w:t>The following files are submitted alongside this report as evidence of the creative process and the generated artworks: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Pr>
                <w:b/>
                <w:sz w:val="20"/>
              </w:rPr>
              <w:t>File</w:t>
            </w:r>
          </w:p>
        </w:tc>
        <w:tc>
          <w:tcPr>
            <w:tcW w:type="dxa" w:w="3120"/>
          </w:tcPr>
          <w:p>
            <w:r>
              <w:rPr>
                <w:b/>
                <w:sz w:val="20"/>
              </w:rPr>
              <w:t>Type</w:t>
            </w:r>
          </w:p>
        </w:tc>
        <w:tc>
          <w:tcPr>
            <w:tcW w:type="dxa" w:w="3120"/>
          </w:tcPr>
          <w:p>
            <w:r>
              <w:rPr>
                <w:b/>
                <w:sz w:val="20"/>
              </w:rPr>
              <w:t>Description</w:t>
            </w:r>
          </w:p>
        </w:tc>
      </w:tr>
      <w:tr>
        <w:tc>
          <w:tcPr>
            <w:tcW w:type="dxa" w:w="3120"/>
          </w:tcPr>
          <w:p>
            <w:r>
              <w:rPr>
                <w:sz w:val="20"/>
              </w:rPr>
              <w:t>Chat_1_01.png</w:t>
            </w:r>
          </w:p>
        </w:tc>
        <w:tc>
          <w:tcPr>
            <w:tcW w:type="dxa" w:w="3120"/>
          </w:tcPr>
          <w:p>
            <w:r>
              <w:rPr>
                <w:sz w:val="20"/>
              </w:rPr>
              <w:t>Screenshot</w:t>
            </w:r>
          </w:p>
        </w:tc>
        <w:tc>
          <w:tcPr>
            <w:tcW w:type="dxa" w:w="3120"/>
          </w:tcPr>
          <w:p>
            <w:r>
              <w:rPr>
                <w:sz w:val="20"/>
              </w:rPr>
              <w:t>Gemini prompt - Test 1: request to copy melody with new lyrics about a car</w:t>
            </w:r>
          </w:p>
        </w:tc>
      </w:tr>
      <w:tr>
        <w:tc>
          <w:tcPr>
            <w:tcW w:type="dxa" w:w="3120"/>
          </w:tcPr>
          <w:p>
            <w:r>
              <w:rPr>
                <w:sz w:val="20"/>
              </w:rPr>
              <w:t>Chat_1_02.png</w:t>
            </w:r>
          </w:p>
        </w:tc>
        <w:tc>
          <w:tcPr>
            <w:tcW w:type="dxa" w:w="3120"/>
          </w:tcPr>
          <w:p>
            <w:r>
              <w:rPr>
                <w:sz w:val="20"/>
              </w:rPr>
              <w:t>Screenshot</w:t>
            </w:r>
          </w:p>
        </w:tc>
        <w:tc>
          <w:tcPr>
            <w:tcW w:type="dxa" w:w="3120"/>
          </w:tcPr>
          <w:p>
            <w:r>
              <w:rPr>
                <w:sz w:val="20"/>
              </w:rPr>
              <w:t>Gemini response with generated track and lyrics for “Synthetic Pine &amp; Heavy Air”</w:t>
            </w:r>
          </w:p>
        </w:tc>
      </w:tr>
      <w:tr>
        <w:tc>
          <w:tcPr>
            <w:tcW w:type="dxa" w:w="3120"/>
          </w:tcPr>
          <w:p>
            <w:r>
              <w:rPr>
                <w:sz w:val="20"/>
              </w:rPr>
              <w:t>Chat_1_03_follow_up.png</w:t>
            </w:r>
          </w:p>
        </w:tc>
        <w:tc>
          <w:tcPr>
            <w:tcW w:type="dxa" w:w="3120"/>
          </w:tcPr>
          <w:p>
            <w:r>
              <w:rPr>
                <w:sz w:val="20"/>
              </w:rPr>
              <w:t>Screenshot</w:t>
            </w:r>
          </w:p>
        </w:tc>
        <w:tc>
          <w:tcPr>
            <w:tcW w:type="dxa" w:w="3120"/>
          </w:tcPr>
          <w:p>
            <w:r>
              <w:rPr>
                <w:sz w:val="20"/>
              </w:rPr>
              <w:t>Gemini prompt - Test 2: request for new melody with original “Let Her Go” lyrics</w:t>
            </w:r>
          </w:p>
        </w:tc>
      </w:tr>
      <w:tr>
        <w:tc>
          <w:tcPr>
            <w:tcW w:type="dxa" w:w="3120"/>
          </w:tcPr>
          <w:p>
            <w:r>
              <w:rPr>
                <w:sz w:val="20"/>
              </w:rPr>
              <w:t>Chat_1_04_follow_up.png</w:t>
            </w:r>
          </w:p>
        </w:tc>
        <w:tc>
          <w:tcPr>
            <w:tcW w:type="dxa" w:w="3120"/>
          </w:tcPr>
          <w:p>
            <w:r>
              <w:rPr>
                <w:sz w:val="20"/>
              </w:rPr>
              <w:t>Screenshot</w:t>
            </w:r>
          </w:p>
        </w:tc>
        <w:tc>
          <w:tcPr>
            <w:tcW w:type="dxa" w:w="3120"/>
          </w:tcPr>
          <w:p>
            <w:r>
              <w:rPr>
                <w:sz w:val="20"/>
              </w:rPr>
              <w:t>Gemini response with generated track and lyrics for “The Physics of the Thing”</w:t>
            </w:r>
          </w:p>
        </w:tc>
      </w:tr>
      <w:tr>
        <w:tc>
          <w:tcPr>
            <w:tcW w:type="dxa" w:w="3120"/>
          </w:tcPr>
          <w:p>
            <w:r>
              <w:rPr>
                <w:sz w:val="20"/>
              </w:rPr>
              <w:t>Synthetic_Pine_Heavy_Air.mp3</w:t>
            </w:r>
          </w:p>
        </w:tc>
        <w:tc>
          <w:tcPr>
            <w:tcW w:type="dxa" w:w="3120"/>
          </w:tcPr>
          <w:p>
            <w:r>
              <w:rPr>
                <w:sz w:val="20"/>
              </w:rPr>
              <w:t>Audio</w:t>
            </w:r>
          </w:p>
        </w:tc>
        <w:tc>
          <w:tcPr>
            <w:tcW w:type="dxa" w:w="3120"/>
          </w:tcPr>
          <w:p>
            <w:r>
              <w:rPr>
                <w:sz w:val="20"/>
              </w:rPr>
              <w:t>Generated track 1 - Bedroom Pop, 80 BPM, electric piano, breathy vocals</w:t>
            </w:r>
          </w:p>
        </w:tc>
      </w:tr>
      <w:tr>
        <w:tc>
          <w:tcPr>
            <w:tcW w:type="dxa" w:w="3120"/>
          </w:tcPr>
          <w:p>
            <w:r>
              <w:rPr>
                <w:sz w:val="20"/>
              </w:rPr>
              <w:t>Synthetic_Pine_Heavy_Air.mp4</w:t>
            </w:r>
          </w:p>
        </w:tc>
        <w:tc>
          <w:tcPr>
            <w:tcW w:type="dxa" w:w="3120"/>
          </w:tcPr>
          <w:p>
            <w:r>
              <w:rPr>
                <w:sz w:val="20"/>
              </w:rPr>
              <w:t>Video</w:t>
            </w:r>
          </w:p>
        </w:tc>
        <w:tc>
          <w:tcPr>
            <w:tcW w:type="dxa" w:w="3120"/>
          </w:tcPr>
          <w:p>
            <w:r>
              <w:rPr>
                <w:sz w:val="20"/>
              </w:rPr>
              <w:t>Generated track 1 with AI-generated cover art</w:t>
            </w:r>
          </w:p>
        </w:tc>
      </w:tr>
      <w:tr>
        <w:tc>
          <w:tcPr>
            <w:tcW w:type="dxa" w:w="3120"/>
          </w:tcPr>
          <w:p>
            <w:r>
              <w:rPr>
                <w:sz w:val="20"/>
              </w:rPr>
              <w:t>The_Physics_of_the_Thing.mp3</w:t>
            </w:r>
          </w:p>
        </w:tc>
        <w:tc>
          <w:tcPr>
            <w:tcW w:type="dxa" w:w="3120"/>
          </w:tcPr>
          <w:p>
            <w:r>
              <w:rPr>
                <w:sz w:val="20"/>
              </w:rPr>
              <w:t>Audio</w:t>
            </w:r>
          </w:p>
        </w:tc>
        <w:tc>
          <w:tcPr>
            <w:tcW w:type="dxa" w:w="3120"/>
          </w:tcPr>
          <w:p>
            <w:r>
              <w:rPr>
                <w:sz w:val="20"/>
              </w:rPr>
              <w:t>Generated track 2 - Indie-Folk / Chamber Pop, 80 BPM, nylon guitar, cello</w:t>
            </w:r>
          </w:p>
        </w:tc>
      </w:tr>
      <w:tr>
        <w:tc>
          <w:tcPr>
            <w:tcW w:type="dxa" w:w="3120"/>
          </w:tcPr>
          <w:p>
            <w:r>
              <w:rPr>
                <w:sz w:val="20"/>
              </w:rPr>
              <w:t>The_Physics_of_the_Thing.mp4</w:t>
            </w:r>
          </w:p>
        </w:tc>
        <w:tc>
          <w:tcPr>
            <w:tcW w:type="dxa" w:w="3120"/>
          </w:tcPr>
          <w:p>
            <w:r>
              <w:rPr>
                <w:sz w:val="20"/>
              </w:rPr>
              <w:t>Video</w:t>
            </w:r>
          </w:p>
        </w:tc>
        <w:tc>
          <w:tcPr>
            <w:tcW w:type="dxa" w:w="3120"/>
          </w:tcPr>
          <w:p>
            <w:r>
              <w:rPr>
                <w:sz w:val="20"/>
              </w:rPr>
              <w:t>Generated track 2 with AI-generated cover art</w:t>
            </w:r>
          </w:p>
        </w:tc>
      </w:tr>
    </w:tbl>
    <w:p>
      <w:r>
        <w:br w:type="page"/>
      </w:r>
    </w:p>
    <w:p>
      <w:pPr>
        <w:pStyle w:val="Heading1"/>
      </w:pPr>
      <w:r>
        <w:t>8. AI Use Disclaimer</w:t>
      </w:r>
    </w:p>
    <w:p>
      <w:r>
        <w:t>In accordance with HSLU guidelines on scientific misconduct and plagiarism, and the PHKI module’s requirement for transparency in AI use, the following disclosure is provided:</w:t>
      </w:r>
    </w:p>
    <w:p>
      <w:r>
        <w:rPr>
          <w:b/>
          <w:i w:val="0"/>
        </w:rPr>
        <w:t>Google Gemini (Music Generation)</w:t>
      </w:r>
    </w:p>
    <w:p>
      <w:r>
        <w:t>Google Gemini’s music generation feature was used to create the two digital artworks submitted with this assignment: “Synthetic Pine &amp; Heavy Air” and “The Physics of the Thing.” I provided the creative concept, the reference song (“Let Her Go” by Passenger), and the alternative subject matter (a car, tires, and a pine air freshener). Gemini generated the complete compositions, including melody, harmony, arrangement, production, and synthesised vocals. I did not edit, mix, or post-process the generated audio in any way. The outputs are presented exactly as Gemini produced them.</w:t>
      </w:r>
    </w:p>
    <w:p>
      <w:r>
        <w:rPr>
          <w:b/>
          <w:i w:val="0"/>
        </w:rPr>
        <w:t>Claude by Anthropic (Report Assistance)</w:t>
      </w:r>
    </w:p>
    <w:p>
      <w:r>
        <w:t>Claude (Anthropic) was used to assist in structuring and drafting this analytical report. I provided all ideas, personal reflections, experimental observations, and the connections to course themes. Claude helped organise these into coherent academic prose and ensured coverage of the rubric criteria. All content was reviewed, verified, and approved by me. The report grew from my own prompt design, critical thinking, and engagement with the PHKI module’s philosophical frameworks, and was supervised by me throughout the writing process.</w:t>
      </w:r>
    </w:p>
    <w:p>
      <w:r>
        <w:rPr>
          <w:b/>
          <w:i/>
        </w:rPr>
        <w:t>Transparency Statement</w:t>
      </w:r>
    </w:p>
    <w:p>
      <w:r>
        <w:t>This report and its underlying artworks are the product of human-AI collaboration. I conceived the experiment, executed the prompts, evaluated the results, and provided all critical analysis. AI tools were used transparently as described above. The use of AI in both the creative and analytical components of this assignment is itself a subject of reflection within the report, consistent with the PHKI module’s emphasis on critical engagement with AI technologies.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0">
    <w:p>
      <w:r>
        <w:separator/>
      </w:r>
    </w:p>
  </w:footnote>
  <w:footnote w:type="continuationSeparator" w:id="1">
    <w:p>
      <w:r>
        <w:continuationSeparator/>
      </w:r>
    </w:p>
  </w:footnote>
  <w:footnote w:id="2">
    <w:p>
      <w:r>
        <w:rPr>
          <w:rStyle w:val="FootnoteReference"/>
        </w:rPr>
        <w:footnoteRef/>
      </w:r>
      <w:r>
        <w:t xml:space="preserve"> Passenger (2012). Let Her Go [Song]. On All the Little Lights. Black Crow Records.</w:t>
        <w:rPr>
          <w:sz w:val="18"/>
        </w:rPr>
      </w:r>
    </w:p>
  </w:footnote>
  <w:footnote w:id="4">
    <w:p>
      <w:r>
        <w:rPr>
          <w:rStyle w:val="FootnoteReference"/>
        </w:rPr>
        <w:footnoteRef/>
      </w:r>
      <w:r>
        <w:t xml:space="preserve"> Perez, S. (2026). Google adds music-generation capabilities to the Gemini app. TechCrunch.</w:t>
        <w:rPr>
          <w:sz w:val="18"/>
        </w:rPr>
      </w:r>
    </w:p>
  </w:footnote>
  <w:footnote w:id="6">
    <w:p>
      <w:r>
        <w:rPr>
          <w:rStyle w:val="FootnoteReference"/>
        </w:rPr>
        <w:footnoteRef/>
      </w:r>
      <w:r>
        <w:t xml:space="preserve"> Georgetown GJIA (2024). Innovation and Artists' Rights in the Age of Generative AI; Harvard Undergraduate Law Review (2024). Defining Authorship for the Copyright of AI-Generated Music.</w:t>
        <w:rPr>
          <w:sz w:val="18"/>
        </w:rPr>
      </w:r>
    </w:p>
  </w:footnote>
  <w:footnote w:id="8">
    <w:p>
      <w:r>
        <w:rPr>
          <w:rStyle w:val="FootnoteReference"/>
        </w:rPr>
        <w:footnoteRef/>
      </w:r>
      <w:r>
        <w:t xml:space="preserve"> PHKI FS26, Week 02: Human-AI Interaction &amp; The Turing Test (Fischer, S.).</w:t>
        <w:rPr>
          <w:sz w:val="18"/>
        </w:rPr>
      </w:r>
    </w:p>
  </w:footnote>
  <w:footnote w:id="10">
    <w:p>
      <w:r>
        <w:rPr>
          <w:rStyle w:val="FootnoteReference"/>
        </w:rPr>
        <w:footnoteRef/>
      </w:r>
      <w:r>
        <w:t xml:space="preserve"> Benjamin, W. (1935). The Work of Art in the Age of Mechanical Reproduction; PHKI FS26, Week 01: Intro to Philosophy, Art and AI (Fischer, S.).</w:t>
        <w:rPr>
          <w:sz w:val="18"/>
        </w:rPr>
      </w:r>
    </w:p>
  </w:footnote>
  <w:footnote w:id="12">
    <w:p>
      <w:r>
        <w:rPr>
          <w:rStyle w:val="FootnoteReference"/>
        </w:rPr>
        <w:footnoteRef/>
      </w:r>
      <w:r>
        <w:t xml:space="preserve"> Perception of AI-Generated Music: The Role of Composer Attribution (2025). arXiv:2512.02785.</w:t>
        <w:rPr>
          <w:sz w:val="18"/>
        </w:rPr>
      </w:r>
    </w:p>
  </w:footnote>
  <w:footnote w:id="14">
    <w:p>
      <w:r>
        <w:rPr>
          <w:rStyle w:val="FootnoteReference"/>
        </w:rPr>
        <w:footnoteRef/>
      </w:r>
      <w:r>
        <w:t xml:space="preserve"> Georgetown GJIA (2024). Innovation and Artists' Rights in the Age of Generative AI.</w:t>
        <w:rPr>
          <w:sz w:val="18"/>
        </w:rPr>
      </w:r>
    </w:p>
  </w:footnote>
  <w:footnote w:id="16">
    <w:p>
      <w:r>
        <w:rPr>
          <w:rStyle w:val="FootnoteReference"/>
        </w:rPr>
        <w:footnoteRef/>
      </w:r>
      <w:r>
        <w:t xml:space="preserve"> Harvard Undergraduate Law Review (2024). Defining Authorship for the Copyright of AI-Generated Music.</w:t>
        <w:rPr>
          <w:sz w:val="18"/>
        </w:rPr>
      </w:r>
    </w:p>
  </w:footnote>
  <w:footnote w:id="18">
    <w:p>
      <w:r>
        <w:rPr>
          <w:rStyle w:val="FootnoteReference"/>
        </w:rPr>
        <w:footnoteRef/>
      </w:r>
      <w:r>
        <w:t xml:space="preserve"> Hao, K. (2025). Empire of AI. Penguin Press; Perrigo, B. (2022). Inside Facebook's African Sweatshop. TIME.</w:t>
        <w:rPr>
          <w:sz w:val="18"/>
        </w:rPr>
      </w:r>
    </w:p>
  </w:footnote>
  <w:footnote w:id="20">
    <w:p>
      <w:r>
        <w:rPr>
          <w:rStyle w:val="FootnoteReference"/>
        </w:rPr>
        <w:footnoteRef/>
      </w:r>
      <w:r>
        <w:t xml:space="preserve"> Buolamwini, J. &amp; Gebru, T. (2018). Gender Shades. PMLR; DAACI (2025). Ethical AI in Music Creation: A Framework for Copyright and Creative Innovation.</w:t>
        <w:rPr>
          <w:sz w:val="18"/>
        </w:rPr>
      </w:r>
    </w:p>
  </w:footnote>
  <w:footnote w:id="22">
    <w:p>
      <w:r>
        <w:rPr>
          <w:rStyle w:val="FootnoteReference"/>
        </w:rPr>
        <w:footnoteRef/>
      </w:r>
      <w:r>
        <w:t xml:space="preserve"> Merleau-Ponty, M. (1945). Phenomenology of Perception. Gallimard.</w:t>
        <w:rPr>
          <w:sz w:val="18"/>
        </w:rPr>
      </w:r>
    </w:p>
  </w:footnote>
  <w:footnote w:id="24">
    <w:p>
      <w:r>
        <w:rPr>
          <w:rStyle w:val="FootnoteReference"/>
        </w:rPr>
        <w:footnoteRef/>
      </w:r>
      <w:r>
        <w:t xml:space="preserve"> Turkle, S. (2011). Alone Together: Why We Expect More from Technology and Less from Each Other. Basic Books.</w:t>
        <w:rPr>
          <w:sz w:val="18"/>
        </w:rPr>
      </w:r>
    </w:p>
  </w:footnote>
  <w:footnote w:id="26">
    <w:p>
      <w:r>
        <w:rPr>
          <w:rStyle w:val="FootnoteReference"/>
        </w:rPr>
        <w:footnoteRef/>
      </w:r>
      <w:r>
        <w:t xml:space="preserve"> Pépin, C. (2016). The Virtues of Failure. Allary Éditions.</w:t>
        <w:rPr>
          <w:sz w:val="18"/>
        </w:rPr>
      </w:r>
    </w:p>
  </w:footnote>
  <w:footnote w:id="28">
    <w:p>
      <w:r>
        <w:rPr>
          <w:rStyle w:val="FootnoteReference"/>
        </w:rPr>
        <w:footnoteRef/>
      </w:r>
      <w:r>
        <w:t xml:space="preserve"> Doctorow, C. (2025). LLMs are slot-machines. Pluralistic.</w:t>
        <w:rPr>
          <w:sz w:val="18"/>
        </w:rP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