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spacing w:line="360" w:lineRule="auto"/>
              <w:rPr>
                <w:i w:val="1"/>
                <w:iCs w:val="1"/>
                <w:color w:val="1f3864"/>
              </w:rPr>
            </w:pPr>
            <w:r w:rsidDel="00000000" w:rsidR="00000000" w:rsidRPr="00000000">
              <w:rPr>
                <w:i w:val="1"/>
                <w:iCs w:val="1"/>
                <w:color w:val="1f3864"/>
                <w:rtl w:val="0"/>
              </w:rPr>
              <w:t xml:space="preserve">Nombre del proyecto</w:t>
            </w:r>
          </w:p>
        </w:tc>
        <w:tc>
          <w:tcPr>
            <w:vAlign w:val="center"/>
          </w:tcPr>
          <w:p w:rsidR="00000000" w:rsidDel="00000000" w:rsidP="00000000" w:rsidRDefault="00000000" w:rsidRPr="00000000" w14:paraId="0000000F">
            <w:pPr>
              <w:spacing w:line="360" w:lineRule="auto"/>
              <w:rPr>
                <w:b w:val="1"/>
                <w:bCs w:val="1"/>
                <w:i w:val="1"/>
                <w:iCs w:val="1"/>
              </w:rPr>
            </w:pPr>
            <w:r w:rsidDel="00000000" w:rsidR="00000000" w:rsidRPr="00000000">
              <w:rPr>
                <w:b w:val="1"/>
                <w:bCs w:val="1"/>
                <w:i w:val="1"/>
                <w:iCs w:val="1"/>
                <w:rtl w:val="0"/>
              </w:rPr>
              <w:t xml:space="preserve">Sistema APR</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spacing w:line="360" w:lineRule="auto"/>
              <w:rPr>
                <w:i w:val="1"/>
                <w:iCs w:val="1"/>
                <w:color w:val="1f3864"/>
              </w:rPr>
            </w:pPr>
            <w:r w:rsidDel="00000000" w:rsidR="00000000" w:rsidRPr="00000000">
              <w:rPr>
                <w:i w:val="1"/>
                <w:iCs w:val="1"/>
                <w:color w:val="1f3864"/>
                <w:rtl w:val="0"/>
              </w:rPr>
              <w:t xml:space="preserve">Área (s) de desempeño(s)</w:t>
            </w:r>
          </w:p>
        </w:tc>
        <w:tc>
          <w:tcPr>
            <w:vAlign w:val="center"/>
          </w:tcPr>
          <w:p w:rsidR="00000000" w:rsidDel="00000000" w:rsidP="00000000" w:rsidRDefault="00000000" w:rsidRPr="00000000" w14:paraId="00000011">
            <w:pPr>
              <w:numPr>
                <w:ilvl w:val="0"/>
                <w:numId w:val="3"/>
              </w:numPr>
              <w:spacing w:after="0" w:line="360" w:lineRule="auto"/>
              <w:ind w:left="720" w:hanging="360"/>
              <w:rPr>
                <w:i w:val="1"/>
                <w:iCs w:val="1"/>
              </w:rPr>
            </w:pPr>
            <w:r w:rsidDel="00000000" w:rsidR="00000000" w:rsidRPr="00000000">
              <w:rPr>
                <w:i w:val="1"/>
                <w:iCs w:val="1"/>
                <w:rtl w:val="0"/>
              </w:rPr>
              <w:t xml:space="preserve">Análisis Y Evaluación De Soluciones Informáticas</w:t>
            </w:r>
          </w:p>
          <w:p w:rsidR="00000000" w:rsidDel="00000000" w:rsidP="00000000" w:rsidRDefault="00000000" w:rsidRPr="00000000" w14:paraId="00000012">
            <w:pPr>
              <w:numPr>
                <w:ilvl w:val="0"/>
                <w:numId w:val="3"/>
              </w:numPr>
              <w:spacing w:after="0" w:line="360" w:lineRule="auto"/>
              <w:ind w:left="720" w:hanging="360"/>
              <w:rPr>
                <w:i w:val="1"/>
                <w:iCs w:val="1"/>
              </w:rPr>
            </w:pPr>
            <w:r w:rsidDel="00000000" w:rsidR="00000000" w:rsidRPr="00000000">
              <w:rPr>
                <w:i w:val="1"/>
                <w:iCs w:val="1"/>
                <w:rtl w:val="0"/>
              </w:rPr>
              <w:t xml:space="preserve">Desarrollo De Software</w:t>
            </w:r>
          </w:p>
          <w:p w:rsidR="00000000" w:rsidDel="00000000" w:rsidP="00000000" w:rsidRDefault="00000000" w:rsidRPr="00000000" w14:paraId="00000013">
            <w:pPr>
              <w:numPr>
                <w:ilvl w:val="0"/>
                <w:numId w:val="3"/>
              </w:numPr>
              <w:spacing w:after="0" w:line="360" w:lineRule="auto"/>
              <w:ind w:left="720" w:hanging="360"/>
              <w:rPr>
                <w:i w:val="1"/>
                <w:iCs w:val="1"/>
              </w:rPr>
            </w:pPr>
            <w:r w:rsidDel="00000000" w:rsidR="00000000" w:rsidRPr="00000000">
              <w:rPr>
                <w:i w:val="1"/>
                <w:iCs w:val="1"/>
                <w:rtl w:val="0"/>
              </w:rPr>
              <w:t xml:space="preserve">Aseguramiento De Calidad De Software</w:t>
            </w:r>
          </w:p>
          <w:p w:rsidR="00000000" w:rsidDel="00000000" w:rsidP="00000000" w:rsidRDefault="00000000" w:rsidRPr="00000000" w14:paraId="00000014">
            <w:pPr>
              <w:numPr>
                <w:ilvl w:val="0"/>
                <w:numId w:val="3"/>
              </w:numPr>
              <w:spacing w:after="0" w:line="360" w:lineRule="auto"/>
              <w:ind w:left="720" w:hanging="360"/>
              <w:rPr>
                <w:i w:val="1"/>
                <w:iCs w:val="1"/>
              </w:rPr>
            </w:pPr>
            <w:r w:rsidDel="00000000" w:rsidR="00000000" w:rsidRPr="00000000">
              <w:rPr>
                <w:i w:val="1"/>
                <w:iCs w:val="1"/>
                <w:rtl w:val="0"/>
              </w:rPr>
              <w:t xml:space="preserve">Gestión De Proyectos Informáticos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5">
            <w:pPr>
              <w:spacing w:line="360" w:lineRule="auto"/>
              <w:rPr>
                <w:i w:val="1"/>
                <w:iCs w:val="1"/>
                <w:color w:val="1f3864"/>
              </w:rPr>
            </w:pPr>
            <w:r w:rsidDel="00000000" w:rsidR="00000000" w:rsidRPr="00000000">
              <w:rPr>
                <w:i w:val="1"/>
                <w:iCs w:val="1"/>
                <w:color w:val="1f3864"/>
                <w:rtl w:val="0"/>
              </w:rPr>
              <w:t xml:space="preserve">Competencias </w:t>
            </w:r>
          </w:p>
          <w:p w:rsidR="00000000" w:rsidDel="00000000" w:rsidP="00000000" w:rsidRDefault="00000000" w:rsidRPr="00000000" w14:paraId="00000016">
            <w:pPr>
              <w:spacing w:line="360" w:lineRule="auto"/>
              <w:rPr>
                <w:i w:val="1"/>
                <w:iCs w:val="1"/>
                <w:color w:val="1f3864"/>
              </w:rPr>
            </w:pPr>
            <w:r w:rsidDel="00000000" w:rsidR="00000000" w:rsidRPr="00000000">
              <w:rPr>
                <w:rtl w:val="0"/>
              </w:rPr>
            </w:r>
          </w:p>
        </w:tc>
        <w:tc>
          <w:tcPr>
            <w:vAlign w:val="center"/>
          </w:tcPr>
          <w:p w:rsidR="00000000" w:rsidDel="00000000" w:rsidP="00000000" w:rsidRDefault="00000000" w:rsidRPr="00000000" w14:paraId="00000017">
            <w:pPr>
              <w:numPr>
                <w:ilvl w:val="0"/>
                <w:numId w:val="4"/>
              </w:numPr>
              <w:spacing w:after="0" w:line="360" w:lineRule="auto"/>
              <w:ind w:left="720" w:hanging="360"/>
              <w:rPr>
                <w:i w:val="1"/>
                <w:iCs w:val="1"/>
              </w:rPr>
            </w:pPr>
            <w:r w:rsidDel="00000000" w:rsidR="00000000" w:rsidRPr="00000000">
              <w:rPr>
                <w:i w:val="1"/>
                <w:iCs w:val="1"/>
                <w:rtl w:val="0"/>
              </w:rPr>
              <w:t xml:space="preserve">Ofrecer propuestas de solución informática analizando los procesos de la organización.</w:t>
            </w:r>
          </w:p>
          <w:p w:rsidR="00000000" w:rsidDel="00000000" w:rsidP="00000000" w:rsidRDefault="00000000" w:rsidRPr="00000000" w14:paraId="00000018">
            <w:pPr>
              <w:numPr>
                <w:ilvl w:val="0"/>
                <w:numId w:val="4"/>
              </w:numPr>
              <w:spacing w:after="0" w:line="360" w:lineRule="auto"/>
              <w:ind w:left="720" w:hanging="360"/>
              <w:rPr>
                <w:i w:val="1"/>
                <w:iCs w:val="1"/>
              </w:rPr>
            </w:pPr>
            <w:r w:rsidDel="00000000" w:rsidR="00000000" w:rsidRPr="00000000">
              <w:rPr>
                <w:i w:val="1"/>
                <w:iCs w:val="1"/>
                <w:rtl w:val="0"/>
              </w:rPr>
              <w:t xml:space="preserve">Construir aplicaciones web y móviles híbridas aplicando buenas prácticas de desarrollo.</w:t>
            </w:r>
          </w:p>
          <w:p w:rsidR="00000000" w:rsidDel="00000000" w:rsidP="00000000" w:rsidRDefault="00000000" w:rsidRPr="00000000" w14:paraId="00000019">
            <w:pPr>
              <w:numPr>
                <w:ilvl w:val="0"/>
                <w:numId w:val="4"/>
              </w:numPr>
              <w:spacing w:after="0" w:line="360" w:lineRule="auto"/>
              <w:ind w:left="720" w:hanging="360"/>
              <w:rPr>
                <w:i w:val="1"/>
                <w:iCs w:val="1"/>
              </w:rPr>
            </w:pPr>
            <w:r w:rsidDel="00000000" w:rsidR="00000000" w:rsidRPr="00000000">
              <w:rPr>
                <w:i w:val="1"/>
                <w:iCs w:val="1"/>
                <w:rtl w:val="0"/>
              </w:rPr>
              <w:t xml:space="preserve">Diseñar modelos de datos y ejecutar operaciones en base de datos.</w:t>
            </w:r>
          </w:p>
          <w:p w:rsidR="00000000" w:rsidDel="00000000" w:rsidP="00000000" w:rsidRDefault="00000000" w:rsidRPr="00000000" w14:paraId="0000001A">
            <w:pPr>
              <w:numPr>
                <w:ilvl w:val="0"/>
                <w:numId w:val="4"/>
              </w:numPr>
              <w:spacing w:line="360" w:lineRule="auto"/>
              <w:ind w:left="720" w:hanging="360"/>
              <w:rPr>
                <w:i w:val="1"/>
                <w:iCs w:val="1"/>
              </w:rPr>
            </w:pPr>
            <w:r w:rsidDel="00000000" w:rsidR="00000000" w:rsidRPr="00000000">
              <w:rPr>
                <w:i w:val="1"/>
                <w:iCs w:val="1"/>
                <w:rtl w:val="0"/>
              </w:rPr>
              <w:t xml:space="preserve">Implementar pruebas de software que aseguren la calidad de la solución desarrollada.</w:t>
            </w:r>
          </w:p>
          <w:p w:rsidR="00000000" w:rsidDel="00000000" w:rsidP="00000000" w:rsidRDefault="00000000" w:rsidRPr="00000000" w14:paraId="0000001B">
            <w:pPr>
              <w:numPr>
                <w:ilvl w:val="0"/>
                <w:numId w:val="4"/>
              </w:numPr>
              <w:spacing w:after="0" w:afterAutospacing="0" w:line="360" w:lineRule="auto"/>
              <w:ind w:left="720" w:hanging="360"/>
              <w:rPr>
                <w:i w:val="1"/>
                <w:iCs w:val="1"/>
              </w:rPr>
            </w:pPr>
            <w:r w:rsidDel="00000000" w:rsidR="00000000" w:rsidRPr="00000000">
              <w:rPr>
                <w:i w:val="1"/>
                <w:iCs w:val="1"/>
                <w:rtl w:val="0"/>
              </w:rPr>
              <w:t xml:space="preserve">Gestionar proyectos tecnológicos considerando tiempos, recursos y riesgos.</w:t>
            </w:r>
          </w:p>
          <w:p w:rsidR="00000000" w:rsidDel="00000000" w:rsidP="00000000" w:rsidRDefault="00000000" w:rsidRPr="00000000" w14:paraId="0000001C">
            <w:pPr>
              <w:numPr>
                <w:ilvl w:val="0"/>
                <w:numId w:val="4"/>
              </w:numPr>
              <w:spacing w:line="360" w:lineRule="auto"/>
              <w:ind w:left="720" w:hanging="360"/>
              <w:rPr>
                <w:i w:val="1"/>
                <w:iCs w:val="1"/>
              </w:rPr>
            </w:pPr>
            <w:r w:rsidDel="00000000" w:rsidR="00000000" w:rsidRPr="00000000">
              <w:rPr>
                <w:i w:val="1"/>
                <w:iCs w:val="1"/>
                <w:rtl w:val="0"/>
              </w:rPr>
              <w:t xml:space="preserve">Desarrollar la transformación de grandes volúmenes de datos para la obtención de información y conocimiento de la organización a fin de apoyar la toma de decisiones y la mejora de los procesos, de acuerdo a las necesidades de la organización.</w:t>
            </w:r>
            <w:r w:rsidDel="00000000" w:rsidR="00000000" w:rsidRPr="00000000">
              <w:rPr>
                <w:rtl w:val="0"/>
              </w:rPr>
            </w:r>
          </w:p>
        </w:tc>
      </w:tr>
    </w:tbl>
    <w:p w:rsidR="00000000" w:rsidDel="00000000" w:rsidP="00000000" w:rsidRDefault="00000000" w:rsidRPr="00000000" w14:paraId="0000001D">
      <w:pPr>
        <w:spacing w:line="360" w:lineRule="auto"/>
        <w:rPr>
          <w:b w:val="1"/>
          <w:bCs w:val="1"/>
          <w:i w:val="1"/>
          <w:iCs w:val="1"/>
        </w:rPr>
      </w:pPr>
      <w:r w:rsidDel="00000000" w:rsidR="00000000" w:rsidRPr="00000000">
        <w:rPr>
          <w:rtl w:val="0"/>
        </w:rPr>
      </w:r>
    </w:p>
    <w:p w:rsidR="00000000" w:rsidDel="00000000" w:rsidP="00000000" w:rsidRDefault="00000000" w:rsidRPr="00000000" w14:paraId="0000001E">
      <w:pPr>
        <w:spacing w:line="360" w:lineRule="auto"/>
        <w:rPr>
          <w:b w:val="1"/>
          <w:bCs w:val="1"/>
          <w:i w:val="1"/>
          <w:iCs w:val="1"/>
        </w:rPr>
      </w:pPr>
      <w:r w:rsidDel="00000000" w:rsidR="00000000" w:rsidRPr="00000000">
        <w:rPr>
          <w:rtl w:val="0"/>
        </w:rPr>
      </w:r>
    </w:p>
    <w:p w:rsidR="00000000" w:rsidDel="00000000" w:rsidP="00000000" w:rsidRDefault="00000000" w:rsidRPr="00000000" w14:paraId="0000001F">
      <w:pPr>
        <w:spacing w:line="360" w:lineRule="auto"/>
        <w:rPr>
          <w:b w:val="1"/>
          <w:bCs w:val="1"/>
          <w:i w:val="1"/>
          <w:i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20">
            <w:pPr>
              <w:spacing w:line="360" w:lineRule="auto"/>
              <w:rPr>
                <w:b w:val="1"/>
                <w:bCs w:val="1"/>
                <w:i w:val="1"/>
                <w:iCs w:val="1"/>
              </w:rPr>
            </w:pPr>
            <w:r w:rsidDel="00000000" w:rsidR="00000000" w:rsidRPr="00000000">
              <w:rPr>
                <w:b w:val="1"/>
                <w:bCs w:val="1"/>
                <w:i w:val="1"/>
                <w:iCs w:val="1"/>
                <w:color w:val="1f3864"/>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2">
            <w:pPr>
              <w:spacing w:line="360" w:lineRule="auto"/>
              <w:rPr>
                <w:i w:val="1"/>
                <w:iCs w:val="1"/>
                <w:color w:val="1f3864"/>
              </w:rPr>
            </w:pPr>
            <w:r w:rsidDel="00000000" w:rsidR="00000000" w:rsidRPr="00000000">
              <w:rPr>
                <w:i w:val="1"/>
                <w:iCs w:val="1"/>
                <w:color w:val="1f3864"/>
                <w:rtl w:val="0"/>
              </w:rPr>
              <w:t xml:space="preserve">1. Relevancia del proyecto APT</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i w:val="1"/>
                <w:iCs w:val="1"/>
                <w:smallCaps w:val="0"/>
                <w:strike w:val="0"/>
                <w:color w:val="0070c0"/>
                <w:u w:val="none"/>
                <w:shd w:fill="auto" w:val="clear"/>
                <w:vertAlign w:val="baseline"/>
              </w:rPr>
            </w:pPr>
            <w:r w:rsidDel="00000000" w:rsidR="00000000" w:rsidRPr="00000000">
              <w:rPr>
                <w:rtl w:val="0"/>
              </w:rPr>
            </w:r>
          </w:p>
          <w:p w:rsidR="00000000" w:rsidDel="00000000" w:rsidP="00000000" w:rsidRDefault="00000000" w:rsidRPr="00000000" w14:paraId="00000024">
            <w:pPr>
              <w:spacing w:line="360" w:lineRule="auto"/>
              <w:jc w:val="both"/>
              <w:rPr>
                <w:i w:val="1"/>
                <w:iCs w:val="1"/>
                <w:color w:val="0070c0"/>
                <w:highlight w:val="yellow"/>
              </w:rPr>
            </w:pPr>
            <w:r w:rsidDel="00000000" w:rsidR="00000000" w:rsidRPr="00000000">
              <w:rPr>
                <w:i w:val="1"/>
                <w:iCs w:val="1"/>
                <w:rtl w:val="0"/>
              </w:rPr>
              <w:t xml:space="preserve">Las APR (Agua Potable Rural) son organizaciones comunitarias encargadas de proveer agua potable en sectores rurales, siendo gestionadas por miembros de la misma localidad. Actualmente, enfrentan importantes limitaciones tecnológicas, lo que repercute en la eficiencia de su gestión y en la calidad del servicio prestado.</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5">
            <w:pPr>
              <w:spacing w:line="360" w:lineRule="auto"/>
              <w:rPr>
                <w:i w:val="1"/>
                <w:iCs w:val="1"/>
                <w:color w:val="1f3864"/>
              </w:rPr>
            </w:pPr>
            <w:r w:rsidDel="00000000" w:rsidR="00000000" w:rsidRPr="00000000">
              <w:rPr>
                <w:i w:val="1"/>
                <w:iCs w:val="1"/>
                <w:color w:val="1f3864"/>
                <w:rtl w:val="0"/>
              </w:rPr>
              <w:t xml:space="preserve">2. Objetivos </w:t>
            </w:r>
          </w:p>
        </w:tc>
        <w:tc>
          <w:tcPr>
            <w:vAlign w:val="center"/>
          </w:tcPr>
          <w:p w:rsidR="00000000" w:rsidDel="00000000" w:rsidP="00000000" w:rsidRDefault="00000000" w:rsidRPr="00000000" w14:paraId="00000026">
            <w:pPr>
              <w:spacing w:line="360" w:lineRule="auto"/>
              <w:jc w:val="both"/>
              <w:rPr>
                <w:i w:val="1"/>
                <w:iCs w:val="1"/>
              </w:rPr>
            </w:pPr>
            <w:r w:rsidDel="00000000" w:rsidR="00000000" w:rsidRPr="00000000">
              <w:rPr>
                <w:i w:val="1"/>
                <w:iCs w:val="1"/>
                <w:rtl w:val="0"/>
              </w:rPr>
              <w:t xml:space="preserve">Como objetivo general se busca d</w:t>
            </w:r>
            <w:r w:rsidDel="00000000" w:rsidR="00000000" w:rsidRPr="00000000">
              <w:rPr>
                <w:i w:val="1"/>
                <w:iCs w:val="1"/>
                <w:rtl w:val="0"/>
              </w:rPr>
              <w:t xml:space="preserve">esarrollar e implementar una plataforma tecnológica integral para la gestión de Agua Potable Rural (APR), que optimice los procesos administrativos y financieros mediante la digitalización y automatización, facilite a los usuarios el acceso a servicios modernos de pago y comunicación, y asegure la continuidad, escalabilidad y sustentabilidad de la gestión, considerando las particularidades del contexto rural.</w:t>
            </w:r>
          </w:p>
          <w:p w:rsidR="00000000" w:rsidDel="00000000" w:rsidP="00000000" w:rsidRDefault="00000000" w:rsidRPr="00000000" w14:paraId="00000027">
            <w:pPr>
              <w:numPr>
                <w:ilvl w:val="0"/>
                <w:numId w:val="6"/>
              </w:numPr>
              <w:spacing w:after="0" w:line="360" w:lineRule="auto"/>
              <w:ind w:left="720" w:hanging="360"/>
              <w:jc w:val="both"/>
              <w:rPr>
                <w:i w:val="1"/>
                <w:iCs w:val="1"/>
              </w:rPr>
            </w:pPr>
            <w:r w:rsidDel="00000000" w:rsidR="00000000" w:rsidRPr="00000000">
              <w:rPr>
                <w:i w:val="1"/>
                <w:iCs w:val="1"/>
                <w:rtl w:val="0"/>
              </w:rPr>
              <w:t xml:space="preserve">Optimizar la gestión administrativa y financiera de la APR mediante la digitalización y automatización de procesos, reduciendo la carga operativa y mejorando el acceso a información confiable y actualizada.</w:t>
            </w:r>
          </w:p>
          <w:p w:rsidR="00000000" w:rsidDel="00000000" w:rsidP="00000000" w:rsidRDefault="00000000" w:rsidRPr="00000000" w14:paraId="00000028">
            <w:pPr>
              <w:numPr>
                <w:ilvl w:val="0"/>
                <w:numId w:val="6"/>
              </w:numPr>
              <w:spacing w:after="0" w:line="360" w:lineRule="auto"/>
              <w:ind w:left="720" w:hanging="360"/>
              <w:jc w:val="both"/>
              <w:rPr>
                <w:i w:val="1"/>
                <w:iCs w:val="1"/>
              </w:rPr>
            </w:pPr>
            <w:r w:rsidDel="00000000" w:rsidR="00000000" w:rsidRPr="00000000">
              <w:rPr>
                <w:i w:val="1"/>
                <w:iCs w:val="1"/>
                <w:rtl w:val="0"/>
              </w:rPr>
              <w:t xml:space="preserve">Facilitar a los usuarios de la APR el acceso a servicios modernos de pago y comunicación, disminuyendo la necesidad de desplazamientos y fomentando la inclusión digital de la comunidad.</w:t>
            </w:r>
          </w:p>
          <w:p w:rsidR="00000000" w:rsidDel="00000000" w:rsidP="00000000" w:rsidRDefault="00000000" w:rsidRPr="00000000" w14:paraId="00000029">
            <w:pPr>
              <w:numPr>
                <w:ilvl w:val="0"/>
                <w:numId w:val="6"/>
              </w:numPr>
              <w:spacing w:line="360" w:lineRule="auto"/>
              <w:ind w:left="720" w:hanging="360"/>
              <w:jc w:val="both"/>
              <w:rPr>
                <w:i w:val="1"/>
                <w:iCs w:val="1"/>
              </w:rPr>
            </w:pPr>
            <w:r w:rsidDel="00000000" w:rsidR="00000000" w:rsidRPr="00000000">
              <w:rPr>
                <w:i w:val="1"/>
                <w:iCs w:val="1"/>
                <w:rtl w:val="0"/>
              </w:rPr>
              <w:t xml:space="preserve">Implementar una plataforma tecnológica amigable y adaptada a la realidad local que asegure la continuidad, escalabilidad y sustentabilidad de la gestión del agua potable rural.</w:t>
            </w:r>
          </w:p>
          <w:p w:rsidR="00000000" w:rsidDel="00000000" w:rsidP="00000000" w:rsidRDefault="00000000" w:rsidRPr="00000000" w14:paraId="0000002A">
            <w:pPr>
              <w:spacing w:line="360" w:lineRule="auto"/>
              <w:ind w:left="0" w:firstLine="0"/>
              <w:jc w:val="both"/>
              <w:rPr>
                <w:i w:val="1"/>
                <w:iCs w:val="1"/>
              </w:rPr>
            </w:pPr>
            <w:r w:rsidDel="00000000" w:rsidR="00000000" w:rsidRPr="00000000">
              <w:rPr>
                <w:i w:val="1"/>
                <w:iCs w:val="1"/>
                <w:rtl w:val="0"/>
              </w:rPr>
              <w:t xml:space="preserve">Por objetivos específicos tenemos:</w:t>
            </w:r>
          </w:p>
          <w:p w:rsidR="00000000" w:rsidDel="00000000" w:rsidP="00000000" w:rsidRDefault="00000000" w:rsidRPr="00000000" w14:paraId="0000002B">
            <w:pPr>
              <w:numPr>
                <w:ilvl w:val="0"/>
                <w:numId w:val="6"/>
              </w:numPr>
              <w:spacing w:after="0" w:afterAutospacing="0" w:line="360" w:lineRule="auto"/>
              <w:ind w:left="720" w:hanging="360"/>
              <w:jc w:val="both"/>
              <w:rPr>
                <w:i w:val="1"/>
                <w:iCs w:val="1"/>
              </w:rPr>
            </w:pPr>
            <w:r w:rsidDel="00000000" w:rsidR="00000000" w:rsidRPr="00000000">
              <w:rPr>
                <w:i w:val="1"/>
                <w:iCs w:val="1"/>
                <w:rtl w:val="0"/>
              </w:rPr>
              <w:t xml:space="preserve">Diseñar e implementar el sistema digital de registro y facturación para reemplazar a los procesos manuales y mantener todo actualizado en tiempo real.</w:t>
            </w:r>
          </w:p>
          <w:p w:rsidR="00000000" w:rsidDel="00000000" w:rsidP="00000000" w:rsidRDefault="00000000" w:rsidRPr="00000000" w14:paraId="0000002C">
            <w:pPr>
              <w:numPr>
                <w:ilvl w:val="0"/>
                <w:numId w:val="1"/>
              </w:numPr>
              <w:spacing w:after="0" w:line="360" w:lineRule="auto"/>
              <w:ind w:left="720" w:hanging="360"/>
              <w:jc w:val="both"/>
              <w:rPr>
                <w:i w:val="1"/>
                <w:iCs w:val="1"/>
              </w:rPr>
            </w:pPr>
            <w:r w:rsidDel="00000000" w:rsidR="00000000" w:rsidRPr="00000000">
              <w:rPr>
                <w:i w:val="1"/>
                <w:iCs w:val="1"/>
                <w:rtl w:val="0"/>
              </w:rPr>
              <w:t xml:space="preserve">Incorporar medio de pago en línea, para agilizar el proceso de pago y evitar en el caso de aquellos clientes lejanos a la oficina ir presencialmente,  gastar tiempo y dinero en este proceso .</w:t>
            </w:r>
          </w:p>
          <w:p w:rsidR="00000000" w:rsidDel="00000000" w:rsidP="00000000" w:rsidRDefault="00000000" w:rsidRPr="00000000" w14:paraId="0000002D">
            <w:pPr>
              <w:numPr>
                <w:ilvl w:val="0"/>
                <w:numId w:val="1"/>
              </w:numPr>
              <w:spacing w:after="0" w:line="360" w:lineRule="auto"/>
              <w:ind w:left="720" w:hanging="360"/>
              <w:jc w:val="both"/>
              <w:rPr>
                <w:i w:val="1"/>
                <w:iCs w:val="1"/>
              </w:rPr>
            </w:pPr>
            <w:r w:rsidDel="00000000" w:rsidR="00000000" w:rsidRPr="00000000">
              <w:rPr>
                <w:i w:val="1"/>
                <w:iCs w:val="1"/>
                <w:rtl w:val="0"/>
              </w:rPr>
              <w:t xml:space="preserve">Capacitar al personal y los usuarios de la plataforma.</w:t>
            </w:r>
          </w:p>
          <w:p w:rsidR="00000000" w:rsidDel="00000000" w:rsidP="00000000" w:rsidRDefault="00000000" w:rsidRPr="00000000" w14:paraId="0000002E">
            <w:pPr>
              <w:numPr>
                <w:ilvl w:val="0"/>
                <w:numId w:val="1"/>
              </w:numPr>
              <w:spacing w:line="360" w:lineRule="auto"/>
              <w:ind w:left="720" w:hanging="360"/>
              <w:jc w:val="both"/>
              <w:rPr>
                <w:i w:val="1"/>
                <w:iCs w:val="1"/>
              </w:rPr>
            </w:pPr>
            <w:r w:rsidDel="00000000" w:rsidR="00000000" w:rsidRPr="00000000">
              <w:rPr>
                <w:i w:val="1"/>
                <w:iCs w:val="1"/>
                <w:rtl w:val="0"/>
              </w:rPr>
              <w:t xml:space="preserve">Diseñar una interfaz amigable e intuitiva asegurando que el sistema sea fácil de usar tanto como para los clientes y administradores.</w:t>
            </w:r>
          </w:p>
        </w:tc>
      </w:tr>
      <w:tr>
        <w:trPr>
          <w:cantSplit w:val="0"/>
          <w:tblHeader w:val="0"/>
        </w:trPr>
        <w:tc>
          <w:tcPr>
            <w:vAlign w:val="center"/>
          </w:tcPr>
          <w:p w:rsidR="00000000" w:rsidDel="00000000" w:rsidP="00000000" w:rsidRDefault="00000000" w:rsidRPr="00000000" w14:paraId="0000002F">
            <w:pPr>
              <w:spacing w:line="360" w:lineRule="auto"/>
              <w:rPr>
                <w:i w:val="1"/>
                <w:iCs w:val="1"/>
                <w:color w:val="1f3864"/>
              </w:rPr>
            </w:pPr>
            <w:r w:rsidDel="00000000" w:rsidR="00000000" w:rsidRPr="00000000">
              <w:rPr>
                <w:i w:val="1"/>
                <w:iCs w:val="1"/>
                <w:color w:val="1f3864"/>
                <w:rtl w:val="0"/>
              </w:rPr>
              <w:t xml:space="preserve">3. Metodología</w:t>
            </w:r>
          </w:p>
        </w:tc>
        <w:tc>
          <w:tcPr>
            <w:vAlign w:val="center"/>
          </w:tcPr>
          <w:p w:rsidR="00000000" w:rsidDel="00000000" w:rsidP="00000000" w:rsidRDefault="00000000" w:rsidRPr="00000000" w14:paraId="00000030">
            <w:pPr>
              <w:spacing w:after="240" w:before="240" w:line="360" w:lineRule="auto"/>
              <w:jc w:val="both"/>
              <w:rPr>
                <w:i w:val="1"/>
                <w:iCs w:val="1"/>
              </w:rPr>
            </w:pPr>
            <w:r w:rsidDel="00000000" w:rsidR="00000000" w:rsidRPr="00000000">
              <w:rPr>
                <w:i w:val="1"/>
                <w:iCs w:val="1"/>
                <w:rtl w:val="0"/>
              </w:rPr>
              <w:t xml:space="preserve">El desarrollo del Proyecto APT se enfocará en un </w:t>
            </w:r>
            <w:r w:rsidDel="00000000" w:rsidR="00000000" w:rsidRPr="00000000">
              <w:rPr>
                <w:b w:val="1"/>
                <w:bCs w:val="1"/>
                <w:i w:val="1"/>
                <w:iCs w:val="1"/>
                <w:rtl w:val="0"/>
              </w:rPr>
              <w:t xml:space="preserve">enfoque ágil, basado en la metodología Scrum</w:t>
            </w:r>
            <w:r w:rsidDel="00000000" w:rsidR="00000000" w:rsidRPr="00000000">
              <w:rPr>
                <w:i w:val="1"/>
                <w:iCs w:val="1"/>
                <w:rtl w:val="0"/>
              </w:rPr>
              <w:t xml:space="preserve">, lo que permitirá organizar el trabajo en etapas iterativas, entregar avances funcionales de manera progresiva y ajustar la solución de acuerdo con los requerimientos definidos por la APR.</w:t>
            </w:r>
          </w:p>
          <w:p w:rsidR="00000000" w:rsidDel="00000000" w:rsidP="00000000" w:rsidRDefault="00000000" w:rsidRPr="00000000" w14:paraId="00000031">
            <w:pPr>
              <w:spacing w:after="240" w:before="240" w:line="360" w:lineRule="auto"/>
              <w:jc w:val="both"/>
              <w:rPr>
                <w:i w:val="1"/>
                <w:iCs w:val="1"/>
              </w:rPr>
            </w:pPr>
            <w:r w:rsidDel="00000000" w:rsidR="00000000" w:rsidRPr="00000000">
              <w:rPr>
                <w:i w:val="1"/>
                <w:iCs w:val="1"/>
                <w:rtl w:val="0"/>
              </w:rPr>
              <w:t xml:space="preserve">El proyecto se estructuró en </w:t>
            </w:r>
            <w:r w:rsidDel="00000000" w:rsidR="00000000" w:rsidRPr="00000000">
              <w:rPr>
                <w:b w:val="1"/>
                <w:bCs w:val="1"/>
                <w:i w:val="1"/>
                <w:iCs w:val="1"/>
                <w:rtl w:val="0"/>
              </w:rPr>
              <w:t xml:space="preserve">sprints de dos a tres semanas</w:t>
            </w:r>
            <w:r w:rsidDel="00000000" w:rsidR="00000000" w:rsidRPr="00000000">
              <w:rPr>
                <w:i w:val="1"/>
                <w:iCs w:val="1"/>
                <w:rtl w:val="0"/>
              </w:rPr>
              <w:t xml:space="preserve">, dentro de los cuales se planificaron, desarrollaron y validaron entregables parciales (por ejemplo: diseño de base de datos, módulo de facturación, interfaz de usuario e integración de pagos).</w:t>
            </w:r>
          </w:p>
          <w:p w:rsidR="00000000" w:rsidDel="00000000" w:rsidP="00000000" w:rsidRDefault="00000000" w:rsidRPr="00000000" w14:paraId="00000032">
            <w:pPr>
              <w:spacing w:after="240" w:before="240" w:line="360" w:lineRule="auto"/>
              <w:jc w:val="both"/>
              <w:rPr>
                <w:i w:val="1"/>
                <w:iCs w:val="1"/>
              </w:rPr>
            </w:pPr>
            <w:r w:rsidDel="00000000" w:rsidR="00000000" w:rsidRPr="00000000">
              <w:rPr>
                <w:i w:val="1"/>
                <w:iCs w:val="1"/>
                <w:rtl w:val="0"/>
              </w:rPr>
              <w:t xml:space="preserve">Las etapas principales de la metodología serán:</w:t>
            </w:r>
          </w:p>
          <w:p w:rsidR="00000000" w:rsidDel="00000000" w:rsidP="00000000" w:rsidRDefault="00000000" w:rsidRPr="00000000" w14:paraId="00000033">
            <w:pPr>
              <w:numPr>
                <w:ilvl w:val="0"/>
                <w:numId w:val="2"/>
              </w:numPr>
              <w:spacing w:after="0" w:before="240" w:line="360" w:lineRule="auto"/>
              <w:ind w:left="720" w:hanging="360"/>
              <w:rPr>
                <w:i w:val="1"/>
                <w:iCs w:val="1"/>
              </w:rPr>
            </w:pPr>
            <w:r w:rsidDel="00000000" w:rsidR="00000000" w:rsidRPr="00000000">
              <w:rPr>
                <w:b w:val="1"/>
                <w:bCs w:val="1"/>
                <w:i w:val="1"/>
                <w:iCs w:val="1"/>
                <w:rtl w:val="0"/>
              </w:rPr>
              <w:t xml:space="preserve">Levantamiento de requisitos:</w:t>
            </w:r>
            <w:r w:rsidDel="00000000" w:rsidR="00000000" w:rsidRPr="00000000">
              <w:rPr>
                <w:i w:val="1"/>
                <w:iCs w:val="1"/>
                <w:rtl w:val="0"/>
              </w:rPr>
              <w:t xml:space="preserve"> recopilación de información con la APR para identificar procesos críticos y establecer necesidades prioritarias.</w:t>
            </w:r>
            <w:r w:rsidDel="00000000" w:rsidR="00000000" w:rsidRPr="00000000">
              <w:rPr>
                <w:rtl w:val="0"/>
              </w:rPr>
            </w:r>
          </w:p>
          <w:p w:rsidR="00000000" w:rsidDel="00000000" w:rsidP="00000000" w:rsidRDefault="00000000" w:rsidRPr="00000000" w14:paraId="00000034">
            <w:pPr>
              <w:numPr>
                <w:ilvl w:val="0"/>
                <w:numId w:val="2"/>
              </w:numPr>
              <w:spacing w:after="0" w:line="360" w:lineRule="auto"/>
              <w:ind w:left="720" w:hanging="360"/>
              <w:rPr>
                <w:i w:val="1"/>
                <w:iCs w:val="1"/>
              </w:rPr>
            </w:pPr>
            <w:r w:rsidDel="00000000" w:rsidR="00000000" w:rsidRPr="00000000">
              <w:rPr>
                <w:b w:val="1"/>
                <w:bCs w:val="1"/>
                <w:i w:val="1"/>
                <w:iCs w:val="1"/>
                <w:rtl w:val="0"/>
              </w:rPr>
              <w:t xml:space="preserve">Diseño de la solución:</w:t>
            </w:r>
            <w:r w:rsidDel="00000000" w:rsidR="00000000" w:rsidRPr="00000000">
              <w:rPr>
                <w:i w:val="1"/>
                <w:iCs w:val="1"/>
                <w:rtl w:val="0"/>
              </w:rPr>
              <w:t xml:space="preserve"> modelado de la base de datos, definición de la arquitectura del sistema y elaboración de prototipos de interfaz.</w:t>
            </w:r>
            <w:r w:rsidDel="00000000" w:rsidR="00000000" w:rsidRPr="00000000">
              <w:rPr>
                <w:rtl w:val="0"/>
              </w:rPr>
            </w:r>
          </w:p>
          <w:p w:rsidR="00000000" w:rsidDel="00000000" w:rsidP="00000000" w:rsidRDefault="00000000" w:rsidRPr="00000000" w14:paraId="00000035">
            <w:pPr>
              <w:numPr>
                <w:ilvl w:val="0"/>
                <w:numId w:val="2"/>
              </w:numPr>
              <w:spacing w:after="0" w:line="360" w:lineRule="auto"/>
              <w:ind w:left="720" w:hanging="360"/>
              <w:rPr>
                <w:i w:val="1"/>
                <w:iCs w:val="1"/>
              </w:rPr>
            </w:pPr>
            <w:r w:rsidDel="00000000" w:rsidR="00000000" w:rsidRPr="00000000">
              <w:rPr>
                <w:b w:val="1"/>
                <w:bCs w:val="1"/>
                <w:i w:val="1"/>
                <w:iCs w:val="1"/>
                <w:rtl w:val="0"/>
              </w:rPr>
              <w:t xml:space="preserve">Desarrollo iterativo:</w:t>
            </w:r>
            <w:r w:rsidDel="00000000" w:rsidR="00000000" w:rsidRPr="00000000">
              <w:rPr>
                <w:i w:val="1"/>
                <w:iCs w:val="1"/>
                <w:rtl w:val="0"/>
              </w:rPr>
              <w:t xml:space="preserve"> implementación progresiva de los módulos principales (facturación, pagos en línea y notificaciones), aplicando estándares de calidad y buenas prácticas de desarrollo.</w:t>
            </w:r>
            <w:r w:rsidDel="00000000" w:rsidR="00000000" w:rsidRPr="00000000">
              <w:rPr>
                <w:rtl w:val="0"/>
              </w:rPr>
            </w:r>
          </w:p>
          <w:p w:rsidR="00000000" w:rsidDel="00000000" w:rsidP="00000000" w:rsidRDefault="00000000" w:rsidRPr="00000000" w14:paraId="00000036">
            <w:pPr>
              <w:numPr>
                <w:ilvl w:val="0"/>
                <w:numId w:val="2"/>
              </w:numPr>
              <w:spacing w:after="0" w:line="360" w:lineRule="auto"/>
              <w:ind w:left="720" w:hanging="360"/>
              <w:rPr>
                <w:i w:val="1"/>
                <w:iCs w:val="1"/>
              </w:rPr>
            </w:pPr>
            <w:r w:rsidDel="00000000" w:rsidR="00000000" w:rsidRPr="00000000">
              <w:rPr>
                <w:b w:val="1"/>
                <w:bCs w:val="1"/>
                <w:i w:val="1"/>
                <w:iCs w:val="1"/>
                <w:rtl w:val="0"/>
              </w:rPr>
              <w:t xml:space="preserve">Pruebas y validación:</w:t>
            </w:r>
            <w:r w:rsidDel="00000000" w:rsidR="00000000" w:rsidRPr="00000000">
              <w:rPr>
                <w:i w:val="1"/>
                <w:iCs w:val="1"/>
                <w:rtl w:val="0"/>
              </w:rPr>
              <w:t xml:space="preserve"> ejecución de pruebas unitarias e integrales, junto con la validación de funcionalidades en un entorno de uso real.</w:t>
            </w:r>
            <w:r w:rsidDel="00000000" w:rsidR="00000000" w:rsidRPr="00000000">
              <w:rPr>
                <w:rtl w:val="0"/>
              </w:rPr>
            </w:r>
          </w:p>
          <w:p w:rsidR="00000000" w:rsidDel="00000000" w:rsidP="00000000" w:rsidRDefault="00000000" w:rsidRPr="00000000" w14:paraId="00000037">
            <w:pPr>
              <w:numPr>
                <w:ilvl w:val="0"/>
                <w:numId w:val="2"/>
              </w:numPr>
              <w:spacing w:after="240" w:line="360" w:lineRule="auto"/>
              <w:ind w:left="720" w:hanging="360"/>
              <w:rPr>
                <w:i w:val="1"/>
                <w:iCs w:val="1"/>
              </w:rPr>
            </w:pPr>
            <w:r w:rsidDel="00000000" w:rsidR="00000000" w:rsidRPr="00000000">
              <w:rPr>
                <w:b w:val="1"/>
                <w:bCs w:val="1"/>
                <w:i w:val="1"/>
                <w:iCs w:val="1"/>
                <w:rtl w:val="0"/>
              </w:rPr>
              <w:t xml:space="preserve">Capacitación y despliegue:</w:t>
            </w:r>
            <w:r w:rsidDel="00000000" w:rsidR="00000000" w:rsidRPr="00000000">
              <w:rPr>
                <w:i w:val="1"/>
                <w:iCs w:val="1"/>
                <w:rtl w:val="0"/>
              </w:rPr>
              <w:t xml:space="preserve"> entrega de manuales de uso y entrenamiento del personal de la APR para asegurar la correcta adopción de la solución.</w:t>
            </w:r>
            <w:r w:rsidDel="00000000" w:rsidR="00000000" w:rsidRPr="00000000">
              <w:rPr>
                <w:rtl w:val="0"/>
              </w:rPr>
            </w:r>
          </w:p>
          <w:p w:rsidR="00000000" w:rsidDel="00000000" w:rsidP="00000000" w:rsidRDefault="00000000" w:rsidRPr="00000000" w14:paraId="00000038">
            <w:pPr>
              <w:spacing w:after="240" w:before="240" w:line="360" w:lineRule="auto"/>
              <w:jc w:val="both"/>
              <w:rPr>
                <w:i w:val="1"/>
                <w:iCs w:val="1"/>
              </w:rPr>
            </w:pPr>
            <w:r w:rsidDel="00000000" w:rsidR="00000000" w:rsidRPr="00000000">
              <w:rPr>
                <w:i w:val="1"/>
                <w:iCs w:val="1"/>
                <w:rtl w:val="0"/>
              </w:rPr>
              <w:t xml:space="preserve">En cuanto a la organización interna, se tiene en consideración la asignación de responsabilidades específicas entre los integrantes del equipo:</w:t>
            </w:r>
          </w:p>
          <w:p w:rsidR="00000000" w:rsidDel="00000000" w:rsidP="00000000" w:rsidRDefault="00000000" w:rsidRPr="00000000" w14:paraId="00000039">
            <w:pPr>
              <w:numPr>
                <w:ilvl w:val="0"/>
                <w:numId w:val="5"/>
              </w:numPr>
              <w:spacing w:after="0" w:before="240" w:line="360" w:lineRule="auto"/>
              <w:ind w:left="720" w:hanging="360"/>
              <w:rPr>
                <w:i w:val="1"/>
                <w:iCs w:val="1"/>
              </w:rPr>
            </w:pPr>
            <w:r w:rsidDel="00000000" w:rsidR="00000000" w:rsidRPr="00000000">
              <w:rPr>
                <w:b w:val="1"/>
                <w:bCs w:val="1"/>
                <w:i w:val="1"/>
                <w:iCs w:val="1"/>
                <w:rtl w:val="0"/>
              </w:rPr>
              <w:t xml:space="preserve">Diseño de base de datos y desarrollo de backend.</w:t>
              <w:br w:type="textWrapping"/>
            </w:r>
            <w:r w:rsidDel="00000000" w:rsidR="00000000" w:rsidRPr="00000000">
              <w:rPr>
                <w:rtl w:val="0"/>
              </w:rPr>
            </w:r>
          </w:p>
          <w:p w:rsidR="00000000" w:rsidDel="00000000" w:rsidP="00000000" w:rsidRDefault="00000000" w:rsidRPr="00000000" w14:paraId="0000003A">
            <w:pPr>
              <w:numPr>
                <w:ilvl w:val="0"/>
                <w:numId w:val="5"/>
              </w:numPr>
              <w:spacing w:after="0" w:line="360" w:lineRule="auto"/>
              <w:ind w:left="720" w:hanging="360"/>
              <w:rPr>
                <w:i w:val="1"/>
                <w:iCs w:val="1"/>
              </w:rPr>
            </w:pPr>
            <w:r w:rsidDel="00000000" w:rsidR="00000000" w:rsidRPr="00000000">
              <w:rPr>
                <w:b w:val="1"/>
                <w:bCs w:val="1"/>
                <w:i w:val="1"/>
                <w:iCs w:val="1"/>
                <w:rtl w:val="0"/>
              </w:rPr>
              <w:t xml:space="preserve">Desarrollo de interfaz web y experiencia de usuario.</w:t>
              <w:br w:type="textWrapping"/>
            </w:r>
            <w:r w:rsidDel="00000000" w:rsidR="00000000" w:rsidRPr="00000000">
              <w:rPr>
                <w:rtl w:val="0"/>
              </w:rPr>
            </w:r>
          </w:p>
          <w:p w:rsidR="00000000" w:rsidDel="00000000" w:rsidP="00000000" w:rsidRDefault="00000000" w:rsidRPr="00000000" w14:paraId="0000003B">
            <w:pPr>
              <w:numPr>
                <w:ilvl w:val="0"/>
                <w:numId w:val="5"/>
              </w:numPr>
              <w:spacing w:after="240" w:line="360" w:lineRule="auto"/>
              <w:ind w:left="720" w:hanging="360"/>
              <w:rPr>
                <w:i w:val="1"/>
                <w:iCs w:val="1"/>
              </w:rPr>
            </w:pPr>
            <w:r w:rsidDel="00000000" w:rsidR="00000000" w:rsidRPr="00000000">
              <w:rPr>
                <w:b w:val="1"/>
                <w:bCs w:val="1"/>
                <w:i w:val="1"/>
                <w:iCs w:val="1"/>
                <w:rtl w:val="0"/>
              </w:rPr>
              <w:t xml:space="preserve">Integración de módulos, pruebas y coordinación general.</w:t>
              <w:br w:type="textWrapping"/>
            </w:r>
            <w:r w:rsidDel="00000000" w:rsidR="00000000" w:rsidRPr="00000000">
              <w:rPr>
                <w:rtl w:val="0"/>
              </w:rPr>
            </w:r>
          </w:p>
          <w:p w:rsidR="00000000" w:rsidDel="00000000" w:rsidP="00000000" w:rsidRDefault="00000000" w:rsidRPr="00000000" w14:paraId="0000003C">
            <w:pPr>
              <w:spacing w:after="240" w:before="240" w:line="360" w:lineRule="auto"/>
              <w:jc w:val="both"/>
              <w:rPr>
                <w:i w:val="1"/>
                <w:iCs w:val="1"/>
                <w:color w:val="0070c0"/>
                <w:highlight w:val="yellow"/>
              </w:rPr>
            </w:pPr>
            <w:r w:rsidDel="00000000" w:rsidR="00000000" w:rsidRPr="00000000">
              <w:rPr>
                <w:i w:val="1"/>
                <w:iCs w:val="1"/>
                <w:rtl w:val="0"/>
              </w:rPr>
              <w:t xml:space="preserve">Este enfoque metodológico asegura un desarrollo estructurado, flexible y orientado a resultados, permitiendo que la solución final cumpla con los objetivos de optimizar la gestión administrativa y financiera de la APR.</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D">
            <w:pPr>
              <w:spacing w:line="360" w:lineRule="auto"/>
              <w:rPr>
                <w:i w:val="1"/>
                <w:iCs w:val="1"/>
                <w:color w:val="1f3864"/>
              </w:rPr>
            </w:pPr>
            <w:r w:rsidDel="00000000" w:rsidR="00000000" w:rsidRPr="00000000">
              <w:rPr>
                <w:i w:val="1"/>
                <w:iCs w:val="1"/>
                <w:color w:val="1f3864"/>
                <w:rtl w:val="0"/>
              </w:rPr>
              <w:t xml:space="preserve">4. Desarrollo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1"/>
                <w:iCs w:val="1"/>
              </w:rPr>
            </w:pPr>
            <w:r w:rsidDel="00000000" w:rsidR="00000000" w:rsidRPr="00000000">
              <w:rPr>
                <w:i w:val="1"/>
                <w:iCs w:val="1"/>
                <w:rtl w:val="0"/>
              </w:rPr>
              <w:t xml:space="preserve">L</w:t>
            </w:r>
            <w:r w:rsidDel="00000000" w:rsidR="00000000" w:rsidRPr="00000000">
              <w:rPr>
                <w:i w:val="1"/>
                <w:iCs w:val="1"/>
                <w:rtl w:val="0"/>
              </w:rPr>
              <w:t xml:space="preserve">a fase dos corresponde al desarrollo de lo definido en la fase 1 y para ello se dividió en avance y proyecto terminado, durante el avance se hizo la documentación y planos de la solución(planillas de requerimientos, pruebas o modelos contextuales, modelo de base de datos, etc), en la terminación del proyecto se desarrolló la solución en sí pero se modificó el alcance de esta debido a un retraso en el desarrollo, por lo que quitamos algunas funciones y detalles, y dejamos lo mas importantes.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i w:val="1"/>
                <w:iCs w:val="1"/>
              </w:rPr>
            </w:pPr>
            <w:r w:rsidDel="00000000" w:rsidR="00000000" w:rsidRPr="00000000">
              <w:rPr>
                <w:i w:val="1"/>
                <w:iCs w:val="1"/>
                <w:rtl w:val="0"/>
              </w:rPr>
              <w:t xml:space="preserve">Dentro de los aspectos que facilitaron el desarrollo, está la previa implementación de servicios y la elaboración de este tipo de solución(web), además de apoyo visual.</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i w:val="1"/>
                <w:iCs w:val="1"/>
                <w:color w:val="0070c0"/>
              </w:rPr>
            </w:pPr>
            <w:r w:rsidDel="00000000" w:rsidR="00000000" w:rsidRPr="00000000">
              <w:rPr>
                <w:i w:val="1"/>
                <w:iCs w:val="1"/>
                <w:rtl w:val="0"/>
              </w:rPr>
              <w:t xml:space="preserve">Hubo dificultades creativas y de aplicación de cálculos, y modelos de datos.</w:t>
            </w:r>
            <w:r w:rsidDel="00000000" w:rsidR="00000000" w:rsidRPr="00000000">
              <w:rPr>
                <w:rtl w:val="0"/>
              </w:rPr>
            </w:r>
          </w:p>
          <w:p w:rsidR="00000000" w:rsidDel="00000000" w:rsidP="00000000" w:rsidRDefault="00000000" w:rsidRPr="00000000" w14:paraId="00000041">
            <w:pPr>
              <w:spacing w:line="360" w:lineRule="auto"/>
              <w:ind w:left="720" w:firstLine="0"/>
              <w:rPr>
                <w:i w:val="1"/>
                <w:iCs w:val="1"/>
              </w:rPr>
            </w:pPr>
            <w:r w:rsidDel="00000000" w:rsidR="00000000" w:rsidRPr="00000000">
              <w:rPr>
                <w:i w:val="1"/>
                <w:iCs w:val="1"/>
                <w:rtl w:val="0"/>
              </w:rPr>
              <w:t xml:space="preserve">Se debieron realizar cambios en relación a lo definido en la fase uno por motivos de retraso en el desarrollo, por lo que se optó por modificar el alcance de la solución para así poder llegar con un producto funcional a la evaluación</w:t>
            </w:r>
          </w:p>
        </w:tc>
      </w:tr>
      <w:tr>
        <w:trPr>
          <w:cantSplit w:val="0"/>
          <w:trHeight w:val="1112" w:hRule="atLeast"/>
          <w:tblHeader w:val="0"/>
        </w:trPr>
        <w:tc>
          <w:tcPr>
            <w:vAlign w:val="center"/>
          </w:tcPr>
          <w:p w:rsidR="00000000" w:rsidDel="00000000" w:rsidP="00000000" w:rsidRDefault="00000000" w:rsidRPr="00000000" w14:paraId="00000042">
            <w:pPr>
              <w:spacing w:line="360" w:lineRule="auto"/>
              <w:rPr>
                <w:i w:val="1"/>
                <w:iCs w:val="1"/>
                <w:color w:val="1f3864"/>
              </w:rPr>
            </w:pPr>
            <w:r w:rsidDel="00000000" w:rsidR="00000000" w:rsidRPr="00000000">
              <w:rPr>
                <w:i w:val="1"/>
                <w:iCs w:val="1"/>
                <w:color w:val="1f3864"/>
                <w:rtl w:val="0"/>
              </w:rPr>
              <w:t xml:space="preserve">5. Evidencias</w:t>
            </w:r>
          </w:p>
        </w:tc>
        <w:tc>
          <w:tcPr>
            <w:vAlign w:val="center"/>
          </w:tcPr>
          <w:p w:rsidR="00000000" w:rsidDel="00000000" w:rsidP="00000000" w:rsidRDefault="00000000" w:rsidRPr="00000000" w14:paraId="00000043">
            <w:pPr>
              <w:spacing w:line="360" w:lineRule="auto"/>
              <w:ind w:left="0" w:firstLine="0"/>
              <w:rPr>
                <w:i w:val="1"/>
                <w:iCs w:val="1"/>
              </w:rPr>
            </w:pPr>
            <w:hyperlink r:id="rId8">
              <w:r w:rsidDel="00000000" w:rsidR="00000000" w:rsidRPr="00000000">
                <w:rPr>
                  <w:i w:val="1"/>
                  <w:iCs w:val="1"/>
                  <w:color w:val="1155cc"/>
                  <w:u w:val="single"/>
                  <w:rtl w:val="0"/>
                </w:rPr>
                <w:t xml:space="preserve">https://github.com/Elias0Dev/Servicio-APR</w:t>
              </w:r>
            </w:hyperlink>
            <w:r w:rsidDel="00000000" w:rsidR="00000000" w:rsidRPr="00000000">
              <w:rPr>
                <w:i w:val="1"/>
                <w:iCs w:val="1"/>
                <w:rtl w:val="0"/>
              </w:rPr>
              <w:t xml:space="preserve"> </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44">
            <w:pPr>
              <w:spacing w:line="360" w:lineRule="auto"/>
              <w:rPr>
                <w:i w:val="1"/>
                <w:iCs w:val="1"/>
                <w:color w:val="1f3864"/>
              </w:rPr>
            </w:pPr>
            <w:r w:rsidDel="00000000" w:rsidR="00000000" w:rsidRPr="00000000">
              <w:rPr>
                <w:i w:val="1"/>
                <w:iCs w:val="1"/>
                <w:color w:val="1f3864"/>
                <w:rtl w:val="0"/>
              </w:rPr>
              <w:t xml:space="preserve">6. Intereses y proyecciones profesionales</w:t>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i w:val="1"/>
                <w:iCs w:val="1"/>
              </w:rPr>
            </w:pPr>
            <w:r w:rsidDel="00000000" w:rsidR="00000000" w:rsidRPr="00000000">
              <w:rPr>
                <w:i w:val="1"/>
                <w:iCs w:val="1"/>
                <w:rtl w:val="0"/>
              </w:rPr>
              <w:t xml:space="preserve">E</w:t>
            </w:r>
            <w:r w:rsidDel="00000000" w:rsidR="00000000" w:rsidRPr="00000000">
              <w:rPr>
                <w:i w:val="1"/>
                <w:iCs w:val="1"/>
                <w:rtl w:val="0"/>
              </w:rPr>
              <w:t xml:space="preserve">l grupo considera que el desarrollo de este proyecto nos ayudó a reforzar conocimiento, aplicar nuevos e ingeniar soluciones alternativas, los intereses no cambiaron pero si mejoraron el enfoque de qué roles aplicar y practicar.</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i w:val="1"/>
                <w:iCs w:val="1"/>
              </w:rPr>
            </w:pPr>
            <w:r w:rsidDel="00000000" w:rsidR="00000000" w:rsidRPr="00000000">
              <w:rPr>
                <w:i w:val="1"/>
                <w:iCs w:val="1"/>
                <w:rtl w:val="0"/>
              </w:rPr>
              <w:t xml:space="preserve">Esperamos que durante nuestra búsqueda o medición de desempeño por parte de las empresas se considere este proyecto como muestra de nuestras capacidades y conocimientos</w:t>
            </w:r>
          </w:p>
        </w:tc>
      </w:tr>
    </w:tbl>
    <w:p w:rsidR="00000000" w:rsidDel="00000000" w:rsidP="00000000" w:rsidRDefault="00000000" w:rsidRPr="00000000" w14:paraId="00000047">
      <w:pPr>
        <w:spacing w:line="360" w:lineRule="auto"/>
        <w:rPr>
          <w:b w:val="1"/>
          <w:bCs w:val="1"/>
        </w:rPr>
      </w:pPr>
      <w:r w:rsidDel="00000000" w:rsidR="00000000" w:rsidRPr="00000000">
        <w:rPr>
          <w:rtl w:val="0"/>
        </w:rPr>
      </w:r>
    </w:p>
    <w:p w:rsidR="00000000" w:rsidDel="00000000" w:rsidP="00000000" w:rsidRDefault="00000000" w:rsidRPr="00000000" w14:paraId="00000048">
      <w:pPr>
        <w:spacing w:after="0" w:line="360"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9">
      <w:pPr>
        <w:spacing w:after="0" w:line="360"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A">
      <w:pPr>
        <w:spacing w:line="360" w:lineRule="auto"/>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4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github.com/Elias0Dev/Servicio-AP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zTpyHwQtOH1ahOhj7FGkNCwyMQ==">CgMxLjA4AHIhMWh0dURyWk9NMVh4QUZZRUxGVlZ2NTVQdlRLblVmSE4z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